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DC5A" w14:textId="77777777" w:rsidR="00F96DCB" w:rsidRPr="000B24B1" w:rsidRDefault="00F96DCB" w:rsidP="00F96DCB">
      <w:pPr>
        <w:widowControl w:val="0"/>
        <w:autoSpaceDE w:val="0"/>
        <w:autoSpaceDN w:val="0"/>
        <w:jc w:val="center"/>
        <w:rPr>
          <w:b/>
          <w:bCs/>
          <w:sz w:val="28"/>
          <w:szCs w:val="28"/>
          <w:lang w:val="uk-UA"/>
        </w:rPr>
      </w:pPr>
      <w:r w:rsidRPr="000B24B1">
        <w:rPr>
          <w:b/>
          <w:bCs/>
          <w:sz w:val="28"/>
          <w:szCs w:val="28"/>
          <w:lang w:val="uk-UA"/>
        </w:rPr>
        <w:t>ВСП «Харківський торговельно-економічний фаховий коледж</w:t>
      </w:r>
    </w:p>
    <w:p w14:paraId="264E53B2" w14:textId="77777777" w:rsidR="00F96DCB" w:rsidRPr="000B24B1" w:rsidRDefault="00F96DCB" w:rsidP="00F96DCB">
      <w:pPr>
        <w:widowControl w:val="0"/>
        <w:autoSpaceDE w:val="0"/>
        <w:autoSpaceDN w:val="0"/>
        <w:jc w:val="center"/>
        <w:rPr>
          <w:b/>
          <w:bCs/>
          <w:sz w:val="28"/>
          <w:szCs w:val="28"/>
          <w:lang w:val="uk-UA"/>
        </w:rPr>
      </w:pPr>
      <w:r w:rsidRPr="000B24B1">
        <w:rPr>
          <w:b/>
          <w:bCs/>
          <w:sz w:val="28"/>
          <w:szCs w:val="28"/>
          <w:lang w:val="uk-UA"/>
        </w:rPr>
        <w:t>Державного торговельно-економічного університету»</w:t>
      </w:r>
    </w:p>
    <w:p w14:paraId="25ED95D4" w14:textId="77777777" w:rsidR="00F96DCB" w:rsidRPr="000B24B1" w:rsidRDefault="00F96DCB" w:rsidP="00F96DCB">
      <w:pPr>
        <w:widowControl w:val="0"/>
        <w:autoSpaceDE w:val="0"/>
        <w:autoSpaceDN w:val="0"/>
        <w:jc w:val="center"/>
        <w:rPr>
          <w:b/>
          <w:bCs/>
          <w:sz w:val="28"/>
          <w:szCs w:val="28"/>
          <w:lang w:val="uk-UA"/>
        </w:rPr>
      </w:pPr>
    </w:p>
    <w:p w14:paraId="2699A867" w14:textId="77777777" w:rsidR="00F96DCB" w:rsidRPr="000B24B1" w:rsidRDefault="00F96DCB" w:rsidP="00F96DCB">
      <w:pPr>
        <w:widowControl w:val="0"/>
        <w:autoSpaceDE w:val="0"/>
        <w:autoSpaceDN w:val="0"/>
        <w:jc w:val="center"/>
        <w:rPr>
          <w:b/>
          <w:bCs/>
          <w:sz w:val="28"/>
          <w:szCs w:val="28"/>
          <w:lang w:val="uk-UA"/>
        </w:rPr>
      </w:pPr>
    </w:p>
    <w:p w14:paraId="6FDE4EB5" w14:textId="77777777" w:rsidR="009A7DE3" w:rsidRPr="000B24B1" w:rsidRDefault="00B75403" w:rsidP="009A7DE3">
      <w:pPr>
        <w:widowControl w:val="0"/>
        <w:autoSpaceDE w:val="0"/>
        <w:autoSpaceDN w:val="0"/>
        <w:jc w:val="center"/>
        <w:rPr>
          <w:sz w:val="22"/>
          <w:szCs w:val="28"/>
          <w:lang w:val="uk-UA"/>
        </w:rPr>
      </w:pPr>
      <w:r w:rsidRPr="000B24B1">
        <w:rPr>
          <w:b/>
          <w:bCs/>
          <w:sz w:val="28"/>
          <w:szCs w:val="28"/>
          <w:lang w:val="uk-UA"/>
        </w:rPr>
        <w:t>Циклова комісія економіки, управління та адміністрування</w:t>
      </w:r>
    </w:p>
    <w:p w14:paraId="3E7E670C" w14:textId="77777777" w:rsidR="009A7DE3" w:rsidRPr="000B24B1" w:rsidRDefault="009A7DE3" w:rsidP="009A7DE3">
      <w:pPr>
        <w:widowControl w:val="0"/>
        <w:autoSpaceDE w:val="0"/>
        <w:autoSpaceDN w:val="0"/>
        <w:jc w:val="center"/>
        <w:rPr>
          <w:sz w:val="22"/>
          <w:szCs w:val="28"/>
          <w:lang w:val="uk-UA"/>
        </w:rPr>
      </w:pPr>
    </w:p>
    <w:p w14:paraId="1244036A" w14:textId="77777777" w:rsidR="00F96DCB" w:rsidRPr="000B24B1" w:rsidRDefault="00F96DCB" w:rsidP="009A7DE3">
      <w:pPr>
        <w:widowControl w:val="0"/>
        <w:autoSpaceDE w:val="0"/>
        <w:autoSpaceDN w:val="0"/>
        <w:jc w:val="center"/>
        <w:rPr>
          <w:sz w:val="22"/>
          <w:szCs w:val="28"/>
          <w:lang w:val="uk-UA"/>
        </w:rPr>
      </w:pPr>
    </w:p>
    <w:p w14:paraId="5643BAFE" w14:textId="77777777" w:rsidR="00B75403" w:rsidRPr="000B24B1" w:rsidRDefault="00B75403" w:rsidP="009A7DE3">
      <w:pPr>
        <w:widowControl w:val="0"/>
        <w:autoSpaceDE w:val="0"/>
        <w:autoSpaceDN w:val="0"/>
        <w:jc w:val="center"/>
        <w:rPr>
          <w:sz w:val="22"/>
          <w:szCs w:val="28"/>
          <w:lang w:val="uk-UA"/>
        </w:rPr>
      </w:pPr>
    </w:p>
    <w:p w14:paraId="7F699908" w14:textId="77777777" w:rsidR="006913E2" w:rsidRPr="000B24B1" w:rsidRDefault="00534AFC" w:rsidP="009A7DE3">
      <w:pPr>
        <w:widowControl w:val="0"/>
        <w:autoSpaceDE w:val="0"/>
        <w:autoSpaceDN w:val="0"/>
        <w:jc w:val="center"/>
        <w:rPr>
          <w:sz w:val="22"/>
          <w:szCs w:val="28"/>
          <w:lang w:val="uk-UA"/>
        </w:rPr>
      </w:pPr>
      <w:r w:rsidRPr="000B24B1">
        <w:rPr>
          <w:sz w:val="22"/>
          <w:szCs w:val="28"/>
          <w:lang w:val="uk-UA"/>
        </w:rPr>
        <w:t>Поташніков Марк Олександрович</w:t>
      </w:r>
    </w:p>
    <w:p w14:paraId="1120C44A" w14:textId="77777777" w:rsidR="002F18CF" w:rsidRPr="000B24B1" w:rsidRDefault="002F18CF" w:rsidP="009A7DE3">
      <w:pPr>
        <w:widowControl w:val="0"/>
        <w:autoSpaceDE w:val="0"/>
        <w:autoSpaceDN w:val="0"/>
        <w:jc w:val="center"/>
        <w:rPr>
          <w:sz w:val="22"/>
          <w:szCs w:val="28"/>
          <w:lang w:val="uk-UA"/>
        </w:rPr>
      </w:pPr>
    </w:p>
    <w:p w14:paraId="31171271" w14:textId="77777777" w:rsidR="00B75403" w:rsidRPr="000B24B1" w:rsidRDefault="00B75403" w:rsidP="009A7DE3">
      <w:pPr>
        <w:widowControl w:val="0"/>
        <w:autoSpaceDE w:val="0"/>
        <w:autoSpaceDN w:val="0"/>
        <w:jc w:val="center"/>
        <w:rPr>
          <w:sz w:val="22"/>
          <w:szCs w:val="28"/>
          <w:lang w:val="uk-UA"/>
        </w:rPr>
      </w:pPr>
    </w:p>
    <w:p w14:paraId="5D2B3E6F" w14:textId="77777777" w:rsidR="009A7DE3" w:rsidRPr="000B24B1" w:rsidRDefault="009A7DE3" w:rsidP="009A7DE3">
      <w:pPr>
        <w:widowControl w:val="0"/>
        <w:autoSpaceDE w:val="0"/>
        <w:autoSpaceDN w:val="0"/>
        <w:jc w:val="center"/>
        <w:rPr>
          <w:b/>
          <w:caps/>
          <w:lang w:val="uk-UA"/>
        </w:rPr>
      </w:pPr>
      <w:r w:rsidRPr="000B24B1">
        <w:rPr>
          <w:b/>
          <w:caps/>
          <w:lang w:val="uk-UA"/>
        </w:rPr>
        <w:t>КУрсова робота</w:t>
      </w:r>
    </w:p>
    <w:p w14:paraId="5F0709CE" w14:textId="77777777" w:rsidR="009A7DE3" w:rsidRPr="000B24B1" w:rsidRDefault="009A7DE3" w:rsidP="009A7DE3">
      <w:pPr>
        <w:widowControl w:val="0"/>
        <w:autoSpaceDE w:val="0"/>
        <w:autoSpaceDN w:val="0"/>
        <w:jc w:val="center"/>
        <w:rPr>
          <w:b/>
          <w:caps/>
          <w:lang w:val="uk-UA"/>
        </w:rPr>
      </w:pPr>
    </w:p>
    <w:p w14:paraId="2C1009BD" w14:textId="77777777" w:rsidR="00C43890" w:rsidRPr="000B24B1" w:rsidRDefault="007A1B36" w:rsidP="009A7DE3">
      <w:pPr>
        <w:widowControl w:val="0"/>
        <w:autoSpaceDE w:val="0"/>
        <w:autoSpaceDN w:val="0"/>
        <w:jc w:val="center"/>
        <w:rPr>
          <w:sz w:val="22"/>
          <w:szCs w:val="28"/>
          <w:lang w:val="uk-UA"/>
        </w:rPr>
      </w:pPr>
      <w:r w:rsidRPr="000B24B1">
        <w:rPr>
          <w:b/>
          <w:caps/>
          <w:lang w:val="uk-UA"/>
        </w:rPr>
        <w:t>Удосконалення кадрової та соціальної політики підприємства</w:t>
      </w:r>
    </w:p>
    <w:p w14:paraId="7E5272B2" w14:textId="77777777" w:rsidR="00F96DCB" w:rsidRPr="000B24B1" w:rsidRDefault="00F96DCB" w:rsidP="00F96DCB">
      <w:pPr>
        <w:ind w:firstLine="709"/>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F96DCB" w:rsidRPr="000B24B1" w14:paraId="23E7C209" w14:textId="77777777" w:rsidTr="00D209C1">
        <w:tc>
          <w:tcPr>
            <w:tcW w:w="1338" w:type="pct"/>
          </w:tcPr>
          <w:p w14:paraId="3C070B1A" w14:textId="77777777" w:rsidR="00F96DCB" w:rsidRPr="000B24B1" w:rsidRDefault="00F96DCB" w:rsidP="00D209C1">
            <w:pPr>
              <w:ind w:left="-55"/>
              <w:rPr>
                <w:rFonts w:eastAsia="Calibri"/>
                <w:sz w:val="28"/>
                <w:lang w:val="uk-UA"/>
              </w:rPr>
            </w:pPr>
            <w:r w:rsidRPr="000B24B1">
              <w:rPr>
                <w:rFonts w:eastAsia="Calibri"/>
                <w:sz w:val="28"/>
                <w:lang w:val="uk-UA"/>
              </w:rPr>
              <w:t>Навчальна дисципліна</w:t>
            </w:r>
          </w:p>
        </w:tc>
        <w:tc>
          <w:tcPr>
            <w:tcW w:w="218" w:type="pct"/>
          </w:tcPr>
          <w:p w14:paraId="7541C8C5" w14:textId="77777777" w:rsidR="00F96DCB" w:rsidRPr="000B24B1" w:rsidRDefault="00F96DCB" w:rsidP="00D209C1">
            <w:pPr>
              <w:rPr>
                <w:rFonts w:eastAsia="Calibri"/>
                <w:sz w:val="28"/>
                <w:lang w:val="uk-UA"/>
              </w:rPr>
            </w:pPr>
          </w:p>
        </w:tc>
        <w:tc>
          <w:tcPr>
            <w:tcW w:w="3444" w:type="pct"/>
            <w:tcBorders>
              <w:bottom w:val="single" w:sz="4" w:space="0" w:color="auto"/>
            </w:tcBorders>
            <w:vAlign w:val="bottom"/>
          </w:tcPr>
          <w:p w14:paraId="77C03615" w14:textId="77777777" w:rsidR="00F96DCB" w:rsidRPr="000B24B1" w:rsidRDefault="004E6576" w:rsidP="00D209C1">
            <w:pPr>
              <w:rPr>
                <w:rFonts w:eastAsia="Calibri"/>
                <w:sz w:val="28"/>
                <w:lang w:val="uk-UA"/>
              </w:rPr>
            </w:pPr>
            <w:r w:rsidRPr="000B24B1">
              <w:rPr>
                <w:rFonts w:eastAsia="Calibri"/>
                <w:sz w:val="28"/>
                <w:lang w:val="uk-UA"/>
              </w:rPr>
              <w:t>Управління персоналом</w:t>
            </w:r>
          </w:p>
        </w:tc>
      </w:tr>
      <w:tr w:rsidR="00F96DCB" w:rsidRPr="000B24B1" w14:paraId="3B8D3ED0" w14:textId="77777777" w:rsidTr="00D209C1">
        <w:tc>
          <w:tcPr>
            <w:tcW w:w="1338" w:type="pct"/>
          </w:tcPr>
          <w:p w14:paraId="0D0B973C" w14:textId="77777777" w:rsidR="00F96DCB" w:rsidRPr="000B24B1" w:rsidRDefault="00F96DCB" w:rsidP="00D209C1">
            <w:pPr>
              <w:rPr>
                <w:rFonts w:eastAsia="Calibri"/>
                <w:sz w:val="28"/>
                <w:lang w:val="uk-UA"/>
              </w:rPr>
            </w:pPr>
          </w:p>
        </w:tc>
        <w:tc>
          <w:tcPr>
            <w:tcW w:w="218" w:type="pct"/>
          </w:tcPr>
          <w:p w14:paraId="10B5829C" w14:textId="77777777" w:rsidR="00F96DCB" w:rsidRPr="000B24B1" w:rsidRDefault="00F96DCB" w:rsidP="00D209C1">
            <w:pPr>
              <w:rPr>
                <w:rFonts w:eastAsia="Calibri"/>
                <w:sz w:val="28"/>
                <w:lang w:val="uk-UA"/>
              </w:rPr>
            </w:pPr>
          </w:p>
        </w:tc>
        <w:tc>
          <w:tcPr>
            <w:tcW w:w="3444" w:type="pct"/>
            <w:tcBorders>
              <w:top w:val="single" w:sz="4" w:space="0" w:color="auto"/>
            </w:tcBorders>
            <w:vAlign w:val="bottom"/>
          </w:tcPr>
          <w:p w14:paraId="1E605BC9" w14:textId="77777777" w:rsidR="00F96DCB" w:rsidRPr="000B24B1" w:rsidRDefault="00F96DCB" w:rsidP="00D209C1">
            <w:pPr>
              <w:rPr>
                <w:rFonts w:eastAsia="Calibri"/>
                <w:lang w:val="uk-UA"/>
              </w:rPr>
            </w:pPr>
            <w:r w:rsidRPr="000B24B1">
              <w:rPr>
                <w:rFonts w:eastAsia="Calibri"/>
                <w:lang w:val="uk-UA"/>
              </w:rPr>
              <w:t>назва навчальної дисципліни</w:t>
            </w:r>
          </w:p>
          <w:p w14:paraId="71AE01F0" w14:textId="77777777" w:rsidR="00F96DCB" w:rsidRPr="000B24B1" w:rsidRDefault="00F96DCB" w:rsidP="00D209C1">
            <w:pPr>
              <w:rPr>
                <w:rFonts w:eastAsia="Calibri"/>
                <w:sz w:val="28"/>
                <w:lang w:val="uk-UA"/>
              </w:rPr>
            </w:pPr>
          </w:p>
        </w:tc>
      </w:tr>
      <w:tr w:rsidR="00F96DCB" w:rsidRPr="000B24B1" w14:paraId="48847645" w14:textId="77777777" w:rsidTr="00D209C1">
        <w:tc>
          <w:tcPr>
            <w:tcW w:w="1338" w:type="pct"/>
          </w:tcPr>
          <w:p w14:paraId="34AF7752" w14:textId="77777777" w:rsidR="00F96DCB" w:rsidRPr="000B24B1" w:rsidRDefault="00F96DCB" w:rsidP="00D209C1">
            <w:pPr>
              <w:ind w:left="-55"/>
              <w:rPr>
                <w:rFonts w:eastAsia="Calibri"/>
                <w:sz w:val="28"/>
                <w:lang w:val="uk-UA"/>
              </w:rPr>
            </w:pPr>
            <w:r w:rsidRPr="000B24B1">
              <w:rPr>
                <w:rFonts w:eastAsia="Calibri"/>
                <w:sz w:val="28"/>
                <w:lang w:val="uk-UA"/>
              </w:rPr>
              <w:t>Ступінь освіти</w:t>
            </w:r>
          </w:p>
        </w:tc>
        <w:tc>
          <w:tcPr>
            <w:tcW w:w="218" w:type="pct"/>
          </w:tcPr>
          <w:p w14:paraId="4A8162C0" w14:textId="77777777" w:rsidR="00F96DCB" w:rsidRPr="000B24B1" w:rsidRDefault="00F96DCB" w:rsidP="00D209C1">
            <w:pPr>
              <w:rPr>
                <w:rFonts w:eastAsia="Calibri"/>
                <w:sz w:val="28"/>
                <w:lang w:val="uk-UA"/>
              </w:rPr>
            </w:pPr>
          </w:p>
        </w:tc>
        <w:tc>
          <w:tcPr>
            <w:tcW w:w="3444" w:type="pct"/>
            <w:tcBorders>
              <w:bottom w:val="single" w:sz="4" w:space="0" w:color="auto"/>
            </w:tcBorders>
            <w:vAlign w:val="bottom"/>
          </w:tcPr>
          <w:p w14:paraId="60B6310C" w14:textId="77777777" w:rsidR="00F96DCB" w:rsidRPr="000B24B1" w:rsidRDefault="00F96DCB" w:rsidP="00D209C1">
            <w:pPr>
              <w:rPr>
                <w:rFonts w:eastAsia="Calibri"/>
                <w:sz w:val="28"/>
                <w:lang w:val="uk-UA"/>
              </w:rPr>
            </w:pPr>
            <w:r w:rsidRPr="000B24B1">
              <w:rPr>
                <w:rFonts w:eastAsia="Calibri"/>
                <w:sz w:val="28"/>
                <w:lang w:val="uk-UA"/>
              </w:rPr>
              <w:t>бакалавр</w:t>
            </w:r>
          </w:p>
        </w:tc>
      </w:tr>
      <w:tr w:rsidR="00F96DCB" w:rsidRPr="002C4BE0" w14:paraId="76725E76" w14:textId="77777777" w:rsidTr="00D209C1">
        <w:tc>
          <w:tcPr>
            <w:tcW w:w="1338" w:type="pct"/>
          </w:tcPr>
          <w:p w14:paraId="1CBA17E6" w14:textId="77777777" w:rsidR="00F96DCB" w:rsidRPr="000B24B1" w:rsidRDefault="00F96DCB" w:rsidP="00D209C1">
            <w:pPr>
              <w:rPr>
                <w:rFonts w:eastAsia="Calibri"/>
                <w:sz w:val="28"/>
                <w:lang w:val="uk-UA"/>
              </w:rPr>
            </w:pPr>
          </w:p>
        </w:tc>
        <w:tc>
          <w:tcPr>
            <w:tcW w:w="218" w:type="pct"/>
          </w:tcPr>
          <w:p w14:paraId="2A339C70" w14:textId="77777777" w:rsidR="00F96DCB" w:rsidRPr="000B24B1" w:rsidRDefault="00F96DCB" w:rsidP="00D209C1">
            <w:pPr>
              <w:rPr>
                <w:rFonts w:eastAsia="Calibri"/>
                <w:sz w:val="28"/>
                <w:lang w:val="uk-UA"/>
              </w:rPr>
            </w:pPr>
          </w:p>
        </w:tc>
        <w:tc>
          <w:tcPr>
            <w:tcW w:w="3444" w:type="pct"/>
            <w:tcBorders>
              <w:top w:val="single" w:sz="4" w:space="0" w:color="auto"/>
            </w:tcBorders>
          </w:tcPr>
          <w:p w14:paraId="19052BEA" w14:textId="77777777" w:rsidR="00F96DCB" w:rsidRPr="000B24B1" w:rsidRDefault="00F96DCB" w:rsidP="00D209C1">
            <w:pPr>
              <w:rPr>
                <w:rFonts w:eastAsia="Calibri"/>
                <w:sz w:val="28"/>
                <w:lang w:val="uk-UA"/>
              </w:rPr>
            </w:pPr>
            <w:r w:rsidRPr="000B24B1">
              <w:rPr>
                <w:rFonts w:eastAsia="Calibri"/>
                <w:lang w:val="uk-UA"/>
              </w:rPr>
              <w:t>фаховий молодший бакалавр, молодший бакалавр, бакалавр</w:t>
            </w:r>
          </w:p>
        </w:tc>
      </w:tr>
    </w:tbl>
    <w:p w14:paraId="1C9EC663" w14:textId="77777777" w:rsidR="00F96DCB" w:rsidRPr="000B24B1" w:rsidRDefault="00F96DCB" w:rsidP="00F96DCB">
      <w:pPr>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427"/>
        <w:gridCol w:w="6816"/>
      </w:tblGrid>
      <w:tr w:rsidR="00F96DCB" w:rsidRPr="000B24B1" w14:paraId="3121EC59" w14:textId="77777777" w:rsidTr="00D209C1">
        <w:tc>
          <w:tcPr>
            <w:tcW w:w="1350" w:type="pct"/>
          </w:tcPr>
          <w:p w14:paraId="122D7EA3" w14:textId="77777777" w:rsidR="00F96DCB" w:rsidRPr="000B24B1" w:rsidRDefault="00F96DCB" w:rsidP="00D209C1">
            <w:pPr>
              <w:ind w:left="-111"/>
              <w:rPr>
                <w:rFonts w:eastAsia="Calibri"/>
                <w:sz w:val="28"/>
                <w:lang w:val="uk-UA"/>
              </w:rPr>
            </w:pPr>
            <w:r w:rsidRPr="000B24B1">
              <w:rPr>
                <w:rFonts w:eastAsia="Calibri"/>
                <w:sz w:val="28"/>
                <w:lang w:val="uk-UA"/>
              </w:rPr>
              <w:t>Галузь знань</w:t>
            </w:r>
          </w:p>
        </w:tc>
        <w:tc>
          <w:tcPr>
            <w:tcW w:w="215" w:type="pct"/>
          </w:tcPr>
          <w:p w14:paraId="765FEF4E" w14:textId="77777777" w:rsidR="00F96DCB" w:rsidRPr="000B24B1" w:rsidRDefault="00F96DCB" w:rsidP="00D209C1">
            <w:pPr>
              <w:jc w:val="center"/>
              <w:rPr>
                <w:rFonts w:eastAsia="Calibri"/>
                <w:sz w:val="28"/>
                <w:lang w:val="uk-UA"/>
              </w:rPr>
            </w:pPr>
          </w:p>
        </w:tc>
        <w:tc>
          <w:tcPr>
            <w:tcW w:w="3435" w:type="pct"/>
            <w:tcBorders>
              <w:bottom w:val="single" w:sz="4" w:space="0" w:color="auto"/>
            </w:tcBorders>
          </w:tcPr>
          <w:p w14:paraId="596C7719" w14:textId="77777777" w:rsidR="00F96DCB" w:rsidRPr="000B24B1" w:rsidRDefault="00C04E43" w:rsidP="00D209C1">
            <w:pPr>
              <w:rPr>
                <w:rFonts w:eastAsia="Calibri"/>
                <w:sz w:val="28"/>
                <w:lang w:val="uk-UA"/>
              </w:rPr>
            </w:pPr>
            <w:r w:rsidRPr="000B24B1">
              <w:rPr>
                <w:rFonts w:eastAsia="Calibri"/>
                <w:sz w:val="28"/>
                <w:lang w:val="uk-UA"/>
              </w:rPr>
              <w:t>07 Управління та адміністрування</w:t>
            </w:r>
          </w:p>
        </w:tc>
      </w:tr>
      <w:tr w:rsidR="00F96DCB" w:rsidRPr="002C4BE0" w14:paraId="5D8B6888" w14:textId="77777777" w:rsidTr="00D209C1">
        <w:tc>
          <w:tcPr>
            <w:tcW w:w="1350" w:type="pct"/>
          </w:tcPr>
          <w:p w14:paraId="7D74EC3E" w14:textId="77777777" w:rsidR="00F96DCB" w:rsidRPr="000B24B1" w:rsidRDefault="00F96DCB" w:rsidP="00D209C1">
            <w:pPr>
              <w:jc w:val="center"/>
              <w:rPr>
                <w:rFonts w:eastAsia="Calibri"/>
                <w:lang w:val="uk-UA"/>
              </w:rPr>
            </w:pPr>
          </w:p>
        </w:tc>
        <w:tc>
          <w:tcPr>
            <w:tcW w:w="215" w:type="pct"/>
          </w:tcPr>
          <w:p w14:paraId="09980588" w14:textId="77777777" w:rsidR="00F96DCB" w:rsidRPr="000B24B1" w:rsidRDefault="00F96DCB" w:rsidP="00D209C1">
            <w:pPr>
              <w:jc w:val="center"/>
              <w:rPr>
                <w:rFonts w:eastAsia="Calibri"/>
                <w:lang w:val="uk-UA"/>
              </w:rPr>
            </w:pPr>
          </w:p>
        </w:tc>
        <w:tc>
          <w:tcPr>
            <w:tcW w:w="3435" w:type="pct"/>
            <w:tcBorders>
              <w:top w:val="single" w:sz="4" w:space="0" w:color="auto"/>
            </w:tcBorders>
          </w:tcPr>
          <w:p w14:paraId="2818E163" w14:textId="77777777" w:rsidR="00F96DCB" w:rsidRPr="000B24B1" w:rsidRDefault="00F96DCB" w:rsidP="00D209C1">
            <w:pPr>
              <w:rPr>
                <w:rFonts w:eastAsia="Calibri"/>
                <w:lang w:val="uk-UA"/>
              </w:rPr>
            </w:pPr>
            <w:r w:rsidRPr="000B24B1">
              <w:rPr>
                <w:rFonts w:eastAsia="Calibri"/>
                <w:lang w:val="uk-UA"/>
              </w:rPr>
              <w:t>шифр і назва галузі знань</w:t>
            </w:r>
          </w:p>
        </w:tc>
      </w:tr>
    </w:tbl>
    <w:p w14:paraId="483613E1" w14:textId="77777777" w:rsidR="00F96DCB" w:rsidRPr="000B24B1" w:rsidRDefault="00F96DCB" w:rsidP="00F96DCB">
      <w:pPr>
        <w:jc w:val="both"/>
        <w:rPr>
          <w:rFonts w:eastAsia="Calibri"/>
          <w:sz w:val="28"/>
          <w:szCs w:val="20"/>
          <w:lang w:val="uk-UA"/>
        </w:rPr>
      </w:pPr>
    </w:p>
    <w:tbl>
      <w:tblPr>
        <w:tblStyle w:val="a3"/>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20"/>
        <w:gridCol w:w="6722"/>
      </w:tblGrid>
      <w:tr w:rsidR="00F96DCB" w:rsidRPr="000B24B1" w14:paraId="7E96120C" w14:textId="77777777" w:rsidTr="00D209C1">
        <w:tc>
          <w:tcPr>
            <w:tcW w:w="1405" w:type="pct"/>
          </w:tcPr>
          <w:p w14:paraId="5DA57CD9" w14:textId="77777777" w:rsidR="00F96DCB" w:rsidRPr="000B24B1" w:rsidRDefault="00F96DCB" w:rsidP="00D209C1">
            <w:pPr>
              <w:rPr>
                <w:rFonts w:eastAsia="Calibri"/>
                <w:sz w:val="28"/>
                <w:lang w:val="uk-UA"/>
              </w:rPr>
            </w:pPr>
            <w:r w:rsidRPr="000B24B1">
              <w:rPr>
                <w:rFonts w:eastAsia="Calibri"/>
                <w:sz w:val="28"/>
                <w:lang w:val="uk-UA"/>
              </w:rPr>
              <w:t>Спеціальність</w:t>
            </w:r>
          </w:p>
        </w:tc>
        <w:tc>
          <w:tcPr>
            <w:tcW w:w="258" w:type="pct"/>
          </w:tcPr>
          <w:p w14:paraId="30B37011" w14:textId="77777777" w:rsidR="00F96DCB" w:rsidRPr="000B24B1" w:rsidRDefault="00F96DCB" w:rsidP="00D209C1">
            <w:pPr>
              <w:jc w:val="center"/>
              <w:rPr>
                <w:rFonts w:eastAsia="Calibri"/>
                <w:sz w:val="28"/>
                <w:lang w:val="uk-UA"/>
              </w:rPr>
            </w:pPr>
          </w:p>
        </w:tc>
        <w:tc>
          <w:tcPr>
            <w:tcW w:w="3337" w:type="pct"/>
            <w:tcBorders>
              <w:bottom w:val="single" w:sz="4" w:space="0" w:color="auto"/>
            </w:tcBorders>
          </w:tcPr>
          <w:p w14:paraId="6EDF10D8" w14:textId="77777777" w:rsidR="00F96DCB" w:rsidRPr="000B24B1" w:rsidRDefault="00C04E43" w:rsidP="00D209C1">
            <w:pPr>
              <w:rPr>
                <w:rFonts w:eastAsia="Calibri"/>
                <w:sz w:val="28"/>
                <w:lang w:val="uk-UA"/>
              </w:rPr>
            </w:pPr>
            <w:r w:rsidRPr="000B24B1">
              <w:rPr>
                <w:rFonts w:eastAsia="Calibri"/>
                <w:sz w:val="28"/>
                <w:lang w:val="uk-UA"/>
              </w:rPr>
              <w:t>073 Менеджмент</w:t>
            </w:r>
          </w:p>
        </w:tc>
      </w:tr>
      <w:tr w:rsidR="00F96DCB" w:rsidRPr="000B24B1" w14:paraId="3EC8F842" w14:textId="77777777" w:rsidTr="00D209C1">
        <w:tc>
          <w:tcPr>
            <w:tcW w:w="1405" w:type="pct"/>
          </w:tcPr>
          <w:p w14:paraId="5E3F3FA2" w14:textId="77777777" w:rsidR="00F96DCB" w:rsidRPr="000B24B1" w:rsidRDefault="00F96DCB" w:rsidP="00D209C1">
            <w:pPr>
              <w:jc w:val="center"/>
              <w:rPr>
                <w:rFonts w:eastAsia="Calibri"/>
                <w:lang w:val="uk-UA"/>
              </w:rPr>
            </w:pPr>
          </w:p>
        </w:tc>
        <w:tc>
          <w:tcPr>
            <w:tcW w:w="258" w:type="pct"/>
          </w:tcPr>
          <w:p w14:paraId="3B790BA2" w14:textId="77777777" w:rsidR="00F96DCB" w:rsidRPr="000B24B1" w:rsidRDefault="00F96DCB" w:rsidP="00D209C1">
            <w:pPr>
              <w:jc w:val="center"/>
              <w:rPr>
                <w:rFonts w:eastAsia="Calibri"/>
                <w:lang w:val="uk-UA"/>
              </w:rPr>
            </w:pPr>
          </w:p>
        </w:tc>
        <w:tc>
          <w:tcPr>
            <w:tcW w:w="3337" w:type="pct"/>
            <w:tcBorders>
              <w:top w:val="single" w:sz="4" w:space="0" w:color="auto"/>
            </w:tcBorders>
          </w:tcPr>
          <w:p w14:paraId="2DC02144" w14:textId="77777777" w:rsidR="00F96DCB" w:rsidRPr="000B24B1" w:rsidRDefault="00F96DCB" w:rsidP="00D209C1">
            <w:pPr>
              <w:rPr>
                <w:rFonts w:eastAsia="Calibri"/>
                <w:lang w:val="uk-UA"/>
              </w:rPr>
            </w:pPr>
            <w:r w:rsidRPr="000B24B1">
              <w:rPr>
                <w:rFonts w:eastAsia="Calibri"/>
                <w:lang w:val="uk-UA"/>
              </w:rPr>
              <w:t>код і найменування спеціальності</w:t>
            </w:r>
          </w:p>
        </w:tc>
      </w:tr>
    </w:tbl>
    <w:p w14:paraId="3EE8CB8D" w14:textId="77777777" w:rsidR="00F96DCB" w:rsidRPr="000B24B1" w:rsidRDefault="00F96DCB" w:rsidP="00F96DCB">
      <w:pPr>
        <w:jc w:val="both"/>
        <w:rPr>
          <w:rFonts w:eastAsia="Calibri"/>
          <w:sz w:val="28"/>
          <w:szCs w:val="20"/>
          <w:lang w:val="uk-UA"/>
        </w:rPr>
      </w:pPr>
    </w:p>
    <w:tbl>
      <w:tblPr>
        <w:tblStyle w:val="a3"/>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33"/>
        <w:gridCol w:w="6728"/>
      </w:tblGrid>
      <w:tr w:rsidR="00F96DCB" w:rsidRPr="000B24B1" w14:paraId="58FEB3C6" w14:textId="77777777" w:rsidTr="00D209C1">
        <w:tc>
          <w:tcPr>
            <w:tcW w:w="1497" w:type="pct"/>
          </w:tcPr>
          <w:p w14:paraId="03D5B652" w14:textId="77777777" w:rsidR="00F96DCB" w:rsidRPr="000B24B1" w:rsidRDefault="00F96DCB" w:rsidP="00D209C1">
            <w:pPr>
              <w:rPr>
                <w:rFonts w:eastAsia="Calibri"/>
                <w:sz w:val="28"/>
                <w:lang w:val="uk-UA"/>
              </w:rPr>
            </w:pPr>
            <w:r w:rsidRPr="000B24B1">
              <w:rPr>
                <w:rFonts w:eastAsia="Calibri"/>
                <w:sz w:val="28"/>
                <w:lang w:val="uk-UA"/>
              </w:rPr>
              <w:t>Освітньо-професійна програма</w:t>
            </w:r>
          </w:p>
        </w:tc>
        <w:tc>
          <w:tcPr>
            <w:tcW w:w="165" w:type="pct"/>
          </w:tcPr>
          <w:p w14:paraId="38C00FF4" w14:textId="77777777" w:rsidR="00F96DCB" w:rsidRPr="000B24B1" w:rsidRDefault="00F96DCB" w:rsidP="00D209C1">
            <w:pPr>
              <w:jc w:val="center"/>
              <w:rPr>
                <w:rFonts w:eastAsia="Calibri"/>
                <w:sz w:val="28"/>
                <w:lang w:val="uk-UA"/>
              </w:rPr>
            </w:pPr>
          </w:p>
        </w:tc>
        <w:tc>
          <w:tcPr>
            <w:tcW w:w="3338" w:type="pct"/>
            <w:tcBorders>
              <w:bottom w:val="single" w:sz="4" w:space="0" w:color="auto"/>
            </w:tcBorders>
            <w:vAlign w:val="bottom"/>
          </w:tcPr>
          <w:p w14:paraId="3B30C4E7" w14:textId="77777777" w:rsidR="00F96DCB" w:rsidRPr="000B24B1" w:rsidRDefault="00C04E43" w:rsidP="00D209C1">
            <w:pPr>
              <w:rPr>
                <w:rFonts w:eastAsia="Calibri"/>
                <w:sz w:val="28"/>
                <w:lang w:val="uk-UA"/>
              </w:rPr>
            </w:pPr>
            <w:r w:rsidRPr="000B24B1">
              <w:rPr>
                <w:rFonts w:eastAsia="Calibri"/>
                <w:sz w:val="28"/>
                <w:lang w:val="uk-UA"/>
              </w:rPr>
              <w:t>Торговельний менеджмент</w:t>
            </w:r>
          </w:p>
        </w:tc>
      </w:tr>
      <w:tr w:rsidR="00F96DCB" w:rsidRPr="000B24B1" w14:paraId="0DD39A91" w14:textId="77777777" w:rsidTr="00D209C1">
        <w:tc>
          <w:tcPr>
            <w:tcW w:w="1497" w:type="pct"/>
          </w:tcPr>
          <w:p w14:paraId="3E439550" w14:textId="77777777" w:rsidR="00F96DCB" w:rsidRPr="000B24B1" w:rsidRDefault="00F96DCB" w:rsidP="00D209C1">
            <w:pPr>
              <w:jc w:val="center"/>
              <w:rPr>
                <w:rFonts w:eastAsia="Calibri"/>
                <w:lang w:val="uk-UA"/>
              </w:rPr>
            </w:pPr>
          </w:p>
        </w:tc>
        <w:tc>
          <w:tcPr>
            <w:tcW w:w="165" w:type="pct"/>
          </w:tcPr>
          <w:p w14:paraId="41C3E47F" w14:textId="77777777" w:rsidR="00F96DCB" w:rsidRPr="000B24B1" w:rsidRDefault="00F96DCB" w:rsidP="00D209C1">
            <w:pPr>
              <w:jc w:val="center"/>
              <w:rPr>
                <w:rFonts w:eastAsia="Calibri"/>
                <w:lang w:val="uk-UA"/>
              </w:rPr>
            </w:pPr>
          </w:p>
        </w:tc>
        <w:tc>
          <w:tcPr>
            <w:tcW w:w="3338" w:type="pct"/>
            <w:tcBorders>
              <w:top w:val="single" w:sz="4" w:space="0" w:color="auto"/>
            </w:tcBorders>
          </w:tcPr>
          <w:p w14:paraId="1321AC17" w14:textId="77777777" w:rsidR="00F96DCB" w:rsidRPr="000B24B1" w:rsidRDefault="00F96DCB" w:rsidP="00D209C1">
            <w:pPr>
              <w:rPr>
                <w:rFonts w:eastAsia="Calibri"/>
                <w:lang w:val="uk-UA"/>
              </w:rPr>
            </w:pPr>
            <w:r w:rsidRPr="000B24B1">
              <w:rPr>
                <w:rFonts w:eastAsia="Calibri"/>
                <w:lang w:val="uk-UA"/>
              </w:rPr>
              <w:t>назва освітньо-професійної програми</w:t>
            </w:r>
          </w:p>
        </w:tc>
      </w:tr>
      <w:tr w:rsidR="00F96DCB" w:rsidRPr="000B24B1" w14:paraId="2A6685CD" w14:textId="77777777" w:rsidTr="00D209C1">
        <w:tc>
          <w:tcPr>
            <w:tcW w:w="1497" w:type="pct"/>
          </w:tcPr>
          <w:p w14:paraId="09DD6699" w14:textId="77777777" w:rsidR="00F96DCB" w:rsidRPr="000B24B1" w:rsidRDefault="00F96DCB" w:rsidP="00D209C1">
            <w:pPr>
              <w:rPr>
                <w:rFonts w:eastAsia="Calibri"/>
                <w:sz w:val="28"/>
                <w:szCs w:val="28"/>
                <w:lang w:val="uk-UA"/>
              </w:rPr>
            </w:pPr>
            <w:r w:rsidRPr="000B24B1">
              <w:rPr>
                <w:rFonts w:eastAsia="Calibri"/>
                <w:sz w:val="28"/>
                <w:szCs w:val="28"/>
                <w:lang w:val="uk-UA"/>
              </w:rPr>
              <w:t>Академічна група</w:t>
            </w:r>
          </w:p>
        </w:tc>
        <w:tc>
          <w:tcPr>
            <w:tcW w:w="165" w:type="pct"/>
          </w:tcPr>
          <w:p w14:paraId="0DB5BEB9" w14:textId="77777777" w:rsidR="00F96DCB" w:rsidRPr="000B24B1" w:rsidRDefault="00F96DCB" w:rsidP="00D209C1">
            <w:pPr>
              <w:jc w:val="center"/>
              <w:rPr>
                <w:rFonts w:eastAsia="Calibri"/>
                <w:lang w:val="uk-UA"/>
              </w:rPr>
            </w:pPr>
          </w:p>
        </w:tc>
        <w:tc>
          <w:tcPr>
            <w:tcW w:w="3338" w:type="pct"/>
            <w:tcBorders>
              <w:bottom w:val="single" w:sz="4" w:space="0" w:color="auto"/>
            </w:tcBorders>
          </w:tcPr>
          <w:p w14:paraId="10626918" w14:textId="77777777" w:rsidR="00F96DCB" w:rsidRPr="000B24B1" w:rsidRDefault="00C04E43" w:rsidP="00D209C1">
            <w:pPr>
              <w:rPr>
                <w:rFonts w:eastAsia="Calibri"/>
                <w:sz w:val="28"/>
                <w:szCs w:val="28"/>
                <w:lang w:val="uk-UA"/>
              </w:rPr>
            </w:pPr>
            <w:r w:rsidRPr="000B24B1">
              <w:rPr>
                <w:rFonts w:eastAsia="Calibri"/>
                <w:sz w:val="28"/>
                <w:szCs w:val="28"/>
                <w:lang w:val="uk-UA"/>
              </w:rPr>
              <w:t>МБ</w:t>
            </w:r>
            <w:r w:rsidR="00F96DCB" w:rsidRPr="000B24B1">
              <w:rPr>
                <w:rFonts w:eastAsia="Calibri"/>
                <w:sz w:val="28"/>
                <w:szCs w:val="28"/>
                <w:lang w:val="uk-UA"/>
              </w:rPr>
              <w:t>-2</w:t>
            </w:r>
            <w:r w:rsidRPr="000B24B1">
              <w:rPr>
                <w:rFonts w:eastAsia="Calibri"/>
                <w:sz w:val="28"/>
                <w:szCs w:val="28"/>
                <w:lang w:val="uk-UA"/>
              </w:rPr>
              <w:t>1</w:t>
            </w:r>
          </w:p>
        </w:tc>
      </w:tr>
      <w:tr w:rsidR="00F96DCB" w:rsidRPr="000B24B1" w14:paraId="038930FF" w14:textId="77777777" w:rsidTr="00D209C1">
        <w:tc>
          <w:tcPr>
            <w:tcW w:w="1497" w:type="pct"/>
          </w:tcPr>
          <w:p w14:paraId="3A27D946" w14:textId="77777777" w:rsidR="00F96DCB" w:rsidRPr="000B24B1" w:rsidRDefault="00F96DCB" w:rsidP="00D209C1">
            <w:pPr>
              <w:rPr>
                <w:rFonts w:eastAsia="Calibri"/>
                <w:sz w:val="28"/>
                <w:szCs w:val="28"/>
                <w:lang w:val="uk-UA"/>
              </w:rPr>
            </w:pPr>
          </w:p>
        </w:tc>
        <w:tc>
          <w:tcPr>
            <w:tcW w:w="165" w:type="pct"/>
          </w:tcPr>
          <w:p w14:paraId="25C71711" w14:textId="77777777" w:rsidR="00F96DCB" w:rsidRPr="000B24B1" w:rsidRDefault="00F96DCB" w:rsidP="00D209C1">
            <w:pPr>
              <w:jc w:val="center"/>
              <w:rPr>
                <w:rFonts w:eastAsia="Calibri"/>
                <w:lang w:val="uk-UA"/>
              </w:rPr>
            </w:pPr>
          </w:p>
        </w:tc>
        <w:tc>
          <w:tcPr>
            <w:tcW w:w="3338" w:type="pct"/>
            <w:tcBorders>
              <w:top w:val="single" w:sz="4" w:space="0" w:color="auto"/>
            </w:tcBorders>
          </w:tcPr>
          <w:p w14:paraId="61CCA956" w14:textId="77777777" w:rsidR="00F96DCB" w:rsidRPr="000B24B1" w:rsidRDefault="00F96DCB" w:rsidP="00D209C1">
            <w:pPr>
              <w:rPr>
                <w:rFonts w:eastAsia="Calibri"/>
                <w:lang w:val="uk-UA"/>
              </w:rPr>
            </w:pPr>
            <w:r w:rsidRPr="000B24B1">
              <w:rPr>
                <w:rFonts w:eastAsia="Calibri"/>
                <w:lang w:val="uk-UA"/>
              </w:rPr>
              <w:t>назва академічної групи</w:t>
            </w:r>
          </w:p>
        </w:tc>
      </w:tr>
    </w:tbl>
    <w:p w14:paraId="41295791" w14:textId="77777777" w:rsidR="00F96DCB" w:rsidRPr="000B24B1" w:rsidRDefault="00F96DCB" w:rsidP="009A7DE3">
      <w:pPr>
        <w:widowControl w:val="0"/>
        <w:autoSpaceDE w:val="0"/>
        <w:autoSpaceDN w:val="0"/>
        <w:jc w:val="center"/>
        <w:rPr>
          <w:sz w:val="22"/>
          <w:szCs w:val="28"/>
          <w:lang w:val="uk-UA"/>
        </w:rPr>
      </w:pPr>
    </w:p>
    <w:p w14:paraId="6A11209A" w14:textId="77777777" w:rsidR="00F96DCB" w:rsidRPr="000B24B1" w:rsidRDefault="00F96DCB" w:rsidP="009A7DE3">
      <w:pPr>
        <w:widowControl w:val="0"/>
        <w:autoSpaceDE w:val="0"/>
        <w:autoSpaceDN w:val="0"/>
        <w:jc w:val="center"/>
        <w:outlineLvl w:val="4"/>
        <w:rPr>
          <w:sz w:val="28"/>
          <w:szCs w:val="28"/>
          <w:lang w:val="uk-UA"/>
        </w:rPr>
      </w:pPr>
    </w:p>
    <w:p w14:paraId="2E1CA65D" w14:textId="77777777" w:rsidR="00F96DCB" w:rsidRPr="000B24B1" w:rsidRDefault="00F96DCB" w:rsidP="009A7DE3">
      <w:pPr>
        <w:widowControl w:val="0"/>
        <w:autoSpaceDE w:val="0"/>
        <w:autoSpaceDN w:val="0"/>
        <w:jc w:val="center"/>
        <w:outlineLvl w:val="4"/>
        <w:rPr>
          <w:b/>
          <w:sz w:val="22"/>
          <w:szCs w:val="28"/>
          <w:lang w:val="uk-UA"/>
        </w:rPr>
      </w:pPr>
    </w:p>
    <w:p w14:paraId="1C26FF46" w14:textId="77777777" w:rsidR="0005373F" w:rsidRPr="000B24B1" w:rsidRDefault="0005373F" w:rsidP="009A7DE3">
      <w:pPr>
        <w:widowControl w:val="0"/>
        <w:autoSpaceDE w:val="0"/>
        <w:autoSpaceDN w:val="0"/>
        <w:jc w:val="center"/>
        <w:outlineLvl w:val="4"/>
        <w:rPr>
          <w:b/>
          <w:sz w:val="22"/>
          <w:szCs w:val="28"/>
          <w:lang w:val="uk-UA"/>
        </w:rPr>
      </w:pPr>
    </w:p>
    <w:p w14:paraId="1F1BF0D5" w14:textId="77777777" w:rsidR="009A7DE3" w:rsidRPr="000B24B1" w:rsidRDefault="009A7DE3" w:rsidP="009A7DE3">
      <w:pPr>
        <w:widowControl w:val="0"/>
        <w:autoSpaceDE w:val="0"/>
        <w:autoSpaceDN w:val="0"/>
        <w:jc w:val="center"/>
        <w:outlineLvl w:val="4"/>
        <w:rPr>
          <w:b/>
          <w:sz w:val="22"/>
          <w:szCs w:val="28"/>
          <w:lang w:val="uk-UA"/>
        </w:rPr>
      </w:pPr>
    </w:p>
    <w:p w14:paraId="0DF2CB09" w14:textId="77777777" w:rsidR="009A7DE3" w:rsidRPr="000B24B1" w:rsidRDefault="009A7DE3" w:rsidP="009A7DE3">
      <w:pPr>
        <w:widowControl w:val="0"/>
        <w:autoSpaceDE w:val="0"/>
        <w:autoSpaceDN w:val="0"/>
        <w:jc w:val="center"/>
        <w:outlineLvl w:val="4"/>
        <w:rPr>
          <w:b/>
          <w:sz w:val="22"/>
          <w:szCs w:val="28"/>
          <w:lang w:val="uk-UA"/>
        </w:rPr>
      </w:pPr>
    </w:p>
    <w:p w14:paraId="3663DFD4" w14:textId="77777777" w:rsidR="009A7DE3" w:rsidRPr="000B24B1" w:rsidRDefault="009A7DE3" w:rsidP="009A7DE3">
      <w:pPr>
        <w:widowControl w:val="0"/>
        <w:autoSpaceDE w:val="0"/>
        <w:autoSpaceDN w:val="0"/>
        <w:jc w:val="center"/>
        <w:outlineLvl w:val="4"/>
        <w:rPr>
          <w:b/>
          <w:sz w:val="22"/>
          <w:szCs w:val="28"/>
          <w:lang w:val="uk-UA"/>
        </w:rPr>
      </w:pPr>
    </w:p>
    <w:p w14:paraId="308E8D67" w14:textId="77777777" w:rsidR="009A7DE3" w:rsidRPr="000B24B1" w:rsidRDefault="009A7DE3" w:rsidP="009A7DE3">
      <w:pPr>
        <w:widowControl w:val="0"/>
        <w:autoSpaceDE w:val="0"/>
        <w:autoSpaceDN w:val="0"/>
        <w:jc w:val="center"/>
        <w:rPr>
          <w:sz w:val="22"/>
          <w:szCs w:val="28"/>
          <w:lang w:val="uk-UA"/>
        </w:rPr>
      </w:pPr>
    </w:p>
    <w:p w14:paraId="67D36389" w14:textId="77777777" w:rsidR="009A7DE3" w:rsidRPr="000B24B1" w:rsidRDefault="009A7DE3" w:rsidP="009A7DE3">
      <w:pPr>
        <w:widowControl w:val="0"/>
        <w:autoSpaceDE w:val="0"/>
        <w:autoSpaceDN w:val="0"/>
        <w:jc w:val="center"/>
        <w:rPr>
          <w:sz w:val="22"/>
          <w:szCs w:val="28"/>
          <w:lang w:val="uk-UA"/>
        </w:rPr>
      </w:pPr>
    </w:p>
    <w:p w14:paraId="339E64AC" w14:textId="77777777" w:rsidR="009A7DE3" w:rsidRPr="000B24B1" w:rsidRDefault="009A7DE3" w:rsidP="009A7DE3">
      <w:pPr>
        <w:widowControl w:val="0"/>
        <w:autoSpaceDE w:val="0"/>
        <w:autoSpaceDN w:val="0"/>
        <w:jc w:val="center"/>
        <w:rPr>
          <w:sz w:val="22"/>
          <w:szCs w:val="28"/>
          <w:lang w:val="uk-UA"/>
        </w:rPr>
      </w:pPr>
    </w:p>
    <w:p w14:paraId="5E88F585" w14:textId="77777777" w:rsidR="00990413" w:rsidRPr="000B24B1" w:rsidRDefault="009A7DE3" w:rsidP="009A7DE3">
      <w:pPr>
        <w:widowControl w:val="0"/>
        <w:autoSpaceDE w:val="0"/>
        <w:autoSpaceDN w:val="0"/>
        <w:jc w:val="center"/>
        <w:rPr>
          <w:sz w:val="28"/>
          <w:szCs w:val="28"/>
          <w:lang w:val="uk-UA"/>
        </w:rPr>
      </w:pPr>
      <w:r w:rsidRPr="000B24B1">
        <w:rPr>
          <w:sz w:val="28"/>
          <w:szCs w:val="28"/>
          <w:lang w:val="uk-UA"/>
        </w:rPr>
        <w:t>Харків</w:t>
      </w:r>
      <w:r w:rsidR="007A1B36" w:rsidRPr="000B24B1">
        <w:rPr>
          <w:sz w:val="28"/>
          <w:szCs w:val="28"/>
          <w:lang w:val="uk-UA"/>
        </w:rPr>
        <w:t>,</w:t>
      </w:r>
      <w:r w:rsidRPr="000B24B1">
        <w:rPr>
          <w:sz w:val="28"/>
          <w:szCs w:val="28"/>
          <w:lang w:val="uk-UA"/>
        </w:rPr>
        <w:t xml:space="preserve"> </w:t>
      </w:r>
      <w:r w:rsidR="00646911" w:rsidRPr="000B24B1">
        <w:rPr>
          <w:sz w:val="28"/>
          <w:szCs w:val="28"/>
          <w:lang w:val="uk-UA"/>
        </w:rPr>
        <w:t>202</w:t>
      </w:r>
      <w:r w:rsidR="0093677B" w:rsidRPr="000B24B1">
        <w:rPr>
          <w:sz w:val="28"/>
          <w:szCs w:val="28"/>
          <w:lang w:val="uk-UA"/>
        </w:rPr>
        <w:t>4</w:t>
      </w:r>
    </w:p>
    <w:p w14:paraId="473FE3C1" w14:textId="77777777" w:rsidR="00990413" w:rsidRPr="000B24B1" w:rsidRDefault="00990413">
      <w:pPr>
        <w:rPr>
          <w:sz w:val="28"/>
          <w:szCs w:val="28"/>
          <w:lang w:val="uk-UA"/>
        </w:rPr>
      </w:pPr>
      <w:r w:rsidRPr="000B24B1">
        <w:rPr>
          <w:sz w:val="28"/>
          <w:szCs w:val="28"/>
          <w:lang w:val="uk-UA"/>
        </w:rPr>
        <w:br w:type="page"/>
      </w:r>
    </w:p>
    <w:p w14:paraId="7911474A" w14:textId="77777777" w:rsidR="009A7DE3" w:rsidRPr="000B24B1" w:rsidRDefault="00980341" w:rsidP="009A7DE3">
      <w:pPr>
        <w:widowControl w:val="0"/>
        <w:autoSpaceDE w:val="0"/>
        <w:autoSpaceDN w:val="0"/>
        <w:jc w:val="center"/>
        <w:rPr>
          <w:sz w:val="28"/>
          <w:szCs w:val="28"/>
          <w:lang w:val="uk-UA"/>
        </w:rPr>
      </w:pPr>
      <w:r w:rsidRPr="000B24B1">
        <w:rPr>
          <w:noProof/>
          <w:sz w:val="28"/>
          <w:szCs w:val="28"/>
          <w:lang w:val="uk-UA"/>
        </w:rPr>
        <mc:AlternateContent>
          <mc:Choice Requires="wps">
            <w:drawing>
              <wp:anchor distT="0" distB="0" distL="114300" distR="114300" simplePos="0" relativeHeight="251660288" behindDoc="0" locked="0" layoutInCell="1" allowOverlap="1" wp14:anchorId="5B47B238" wp14:editId="688CF97D">
                <wp:simplePos x="0" y="0"/>
                <wp:positionH relativeFrom="column">
                  <wp:posOffset>5934710</wp:posOffset>
                </wp:positionH>
                <wp:positionV relativeFrom="paragraph">
                  <wp:posOffset>-322157</wp:posOffset>
                </wp:positionV>
                <wp:extent cx="524933" cy="287867"/>
                <wp:effectExtent l="0" t="0" r="0" b="4445"/>
                <wp:wrapNone/>
                <wp:docPr id="148827563"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4A5A4" id="Прямоугольник 1" o:spid="_x0000_s1026" style="position:absolute;margin-left:467.3pt;margin-top:-25.35pt;width:41.35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" fillcolor="white [3201]" stroked="f" strokeweight="1pt"/>
            </w:pict>
          </mc:Fallback>
        </mc:AlternateContent>
      </w:r>
    </w:p>
    <w:p w14:paraId="26E8DC78" w14:textId="77777777" w:rsidR="009A7DE3" w:rsidRPr="000B24B1" w:rsidRDefault="009A7DE3" w:rsidP="009A7DE3">
      <w:pPr>
        <w:widowControl w:val="0"/>
        <w:autoSpaceDE w:val="0"/>
        <w:autoSpaceDN w:val="0"/>
        <w:jc w:val="right"/>
        <w:outlineLvl w:val="4"/>
        <w:rPr>
          <w:sz w:val="28"/>
          <w:szCs w:val="28"/>
          <w:lang w:val="uk-UA"/>
        </w:rPr>
      </w:pPr>
      <w:r w:rsidRPr="000B24B1">
        <w:rPr>
          <w:sz w:val="28"/>
          <w:szCs w:val="28"/>
          <w:lang w:val="uk-UA"/>
        </w:rPr>
        <w:t>ДОПУЩЕНО ДО ЗАХИСТУ</w:t>
      </w:r>
    </w:p>
    <w:p w14:paraId="4E5EA15D" w14:textId="77777777" w:rsidR="00F96DCB" w:rsidRPr="000B24B1" w:rsidRDefault="001605DC" w:rsidP="00F96DCB">
      <w:pPr>
        <w:jc w:val="right"/>
        <w:rPr>
          <w:lang w:val="uk-UA"/>
        </w:rPr>
      </w:pPr>
      <w:r w:rsidRPr="000B24B1">
        <w:rPr>
          <w:noProof/>
          <w:sz w:val="28"/>
          <w:szCs w:val="28"/>
          <w:lang w:val="uk-UA"/>
        </w:rPr>
        <w:drawing>
          <wp:anchor distT="0" distB="0" distL="114300" distR="114300" simplePos="0" relativeHeight="251663360" behindDoc="1" locked="0" layoutInCell="1" allowOverlap="1" wp14:anchorId="034C26E0" wp14:editId="1B7C1986">
            <wp:simplePos x="0" y="0"/>
            <wp:positionH relativeFrom="column">
              <wp:posOffset>2945567</wp:posOffset>
            </wp:positionH>
            <wp:positionV relativeFrom="paragraph">
              <wp:posOffset>1503045</wp:posOffset>
            </wp:positionV>
            <wp:extent cx="1199213" cy="61693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9213" cy="616936"/>
                    </a:xfrm>
                    <a:prstGeom prst="rect">
                      <a:avLst/>
                    </a:prstGeom>
                  </pic:spPr>
                </pic:pic>
              </a:graphicData>
            </a:graphic>
            <wp14:sizeRelH relativeFrom="page">
              <wp14:pctWidth>0</wp14:pctWidth>
            </wp14:sizeRelH>
            <wp14:sizeRelV relativeFrom="page">
              <wp14:pctHeight>0</wp14:pctHeight>
            </wp14:sizeRelV>
          </wp:anchor>
        </w:drawing>
      </w:r>
    </w:p>
    <w:tbl>
      <w:tblPr>
        <w:tblW w:w="9464" w:type="dxa"/>
        <w:tblLayout w:type="fixed"/>
        <w:tblLook w:val="04A0" w:firstRow="1" w:lastRow="0" w:firstColumn="1" w:lastColumn="0" w:noHBand="0" w:noVBand="1"/>
      </w:tblPr>
      <w:tblGrid>
        <w:gridCol w:w="3650"/>
        <w:gridCol w:w="284"/>
        <w:gridCol w:w="5530"/>
      </w:tblGrid>
      <w:tr w:rsidR="00F96DCB" w:rsidRPr="002C4BE0" w14:paraId="1E9CB0D0" w14:textId="77777777" w:rsidTr="00D209C1">
        <w:tc>
          <w:tcPr>
            <w:tcW w:w="3650" w:type="dxa"/>
            <w:hideMark/>
          </w:tcPr>
          <w:p w14:paraId="1F61485A" w14:textId="77777777" w:rsidR="00F96DCB" w:rsidRPr="000B24B1" w:rsidRDefault="00F96DCB" w:rsidP="00D209C1">
            <w:pPr>
              <w:rPr>
                <w:sz w:val="28"/>
                <w:szCs w:val="28"/>
                <w:lang w:val="uk-UA"/>
              </w:rPr>
            </w:pPr>
            <w:r w:rsidRPr="000B24B1">
              <w:rPr>
                <w:sz w:val="28"/>
                <w:szCs w:val="28"/>
                <w:lang w:val="uk-UA"/>
              </w:rPr>
              <w:t>Керівник:</w:t>
            </w:r>
          </w:p>
        </w:tc>
        <w:tc>
          <w:tcPr>
            <w:tcW w:w="284" w:type="dxa"/>
          </w:tcPr>
          <w:p w14:paraId="722156D2" w14:textId="77777777" w:rsidR="00F96DCB" w:rsidRPr="000B24B1" w:rsidRDefault="00F96DCB" w:rsidP="00D209C1">
            <w:pPr>
              <w:rPr>
                <w:sz w:val="28"/>
                <w:szCs w:val="28"/>
                <w:lang w:val="uk-UA"/>
              </w:rPr>
            </w:pPr>
          </w:p>
        </w:tc>
        <w:tc>
          <w:tcPr>
            <w:tcW w:w="5530" w:type="dxa"/>
            <w:hideMark/>
          </w:tcPr>
          <w:p w14:paraId="040CA3FD" w14:textId="77777777" w:rsidR="00CA164C" w:rsidRPr="000B24B1" w:rsidRDefault="007A1B36" w:rsidP="00D209C1">
            <w:pPr>
              <w:jc w:val="both"/>
              <w:rPr>
                <w:sz w:val="28"/>
                <w:szCs w:val="28"/>
                <w:lang w:val="uk-UA"/>
              </w:rPr>
            </w:pPr>
            <w:r w:rsidRPr="000B24B1">
              <w:rPr>
                <w:sz w:val="28"/>
                <w:szCs w:val="28"/>
                <w:lang w:val="uk-UA"/>
              </w:rPr>
              <w:t xml:space="preserve">Блиндюк Роман Васильович, викладач циклової комісії економіки, управління та адміністрування, спеціаліст </w:t>
            </w:r>
          </w:p>
          <w:p w14:paraId="73FBD163" w14:textId="77777777" w:rsidR="007A1B36" w:rsidRPr="000B24B1" w:rsidRDefault="007A1B36" w:rsidP="00D209C1">
            <w:pPr>
              <w:jc w:val="both"/>
              <w:rPr>
                <w:sz w:val="28"/>
                <w:szCs w:val="28"/>
                <w:lang w:val="uk-UA"/>
              </w:rPr>
            </w:pPr>
          </w:p>
        </w:tc>
      </w:tr>
      <w:tr w:rsidR="00F96DCB" w:rsidRPr="002C4BE0" w14:paraId="7CABB5B1" w14:textId="77777777" w:rsidTr="00D209C1">
        <w:tc>
          <w:tcPr>
            <w:tcW w:w="9464" w:type="dxa"/>
            <w:gridSpan w:val="3"/>
          </w:tcPr>
          <w:p w14:paraId="7C37DA20" w14:textId="77777777" w:rsidR="00F96DCB" w:rsidRPr="000B24B1" w:rsidRDefault="00F96DCB" w:rsidP="00D209C1">
            <w:pPr>
              <w:jc w:val="both"/>
              <w:rPr>
                <w:sz w:val="28"/>
                <w:szCs w:val="28"/>
                <w:lang w:val="uk-UA"/>
              </w:rPr>
            </w:pPr>
            <w:r w:rsidRPr="000B24B1">
              <w:rPr>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14:paraId="05B7F12B" w14:textId="77777777" w:rsidR="00F96DCB" w:rsidRPr="000B24B1" w:rsidRDefault="00F96DCB" w:rsidP="00D209C1">
            <w:pPr>
              <w:jc w:val="both"/>
              <w:rPr>
                <w:sz w:val="28"/>
                <w:szCs w:val="28"/>
                <w:lang w:val="uk-UA"/>
              </w:rPr>
            </w:pPr>
          </w:p>
        </w:tc>
      </w:tr>
    </w:tbl>
    <w:p w14:paraId="6266348B" w14:textId="77777777" w:rsidR="00F96DCB" w:rsidRPr="000B24B1" w:rsidRDefault="00F96DCB" w:rsidP="00F96DCB">
      <w:pPr>
        <w:rPr>
          <w:sz w:val="28"/>
          <w:szCs w:val="28"/>
          <w:lang w:val="uk-UA"/>
        </w:rPr>
      </w:pPr>
    </w:p>
    <w:tbl>
      <w:tblPr>
        <w:tblW w:w="9464" w:type="dxa"/>
        <w:tblLayout w:type="fixed"/>
        <w:tblLook w:val="04A0" w:firstRow="1" w:lastRow="0" w:firstColumn="1" w:lastColumn="0" w:noHBand="0" w:noVBand="1"/>
      </w:tblPr>
      <w:tblGrid>
        <w:gridCol w:w="3650"/>
        <w:gridCol w:w="284"/>
        <w:gridCol w:w="5530"/>
      </w:tblGrid>
      <w:tr w:rsidR="00F96DCB" w:rsidRPr="002C4BE0" w14:paraId="5EDD5E23" w14:textId="77777777" w:rsidTr="00D209C1">
        <w:tc>
          <w:tcPr>
            <w:tcW w:w="3650" w:type="dxa"/>
            <w:hideMark/>
          </w:tcPr>
          <w:p w14:paraId="05FAB269" w14:textId="77777777" w:rsidR="00F96DCB" w:rsidRPr="000B24B1" w:rsidRDefault="00F96DCB" w:rsidP="00D209C1">
            <w:pPr>
              <w:rPr>
                <w:sz w:val="28"/>
                <w:szCs w:val="28"/>
                <w:lang w:val="uk-UA"/>
              </w:rPr>
            </w:pPr>
            <w:r w:rsidRPr="000B24B1">
              <w:rPr>
                <w:sz w:val="28"/>
                <w:szCs w:val="28"/>
                <w:lang w:val="uk-UA"/>
              </w:rPr>
              <w:t>Здобувач</w:t>
            </w:r>
          </w:p>
        </w:tc>
        <w:tc>
          <w:tcPr>
            <w:tcW w:w="284" w:type="dxa"/>
          </w:tcPr>
          <w:p w14:paraId="7D9B078F" w14:textId="77777777" w:rsidR="00F96DCB" w:rsidRPr="000B24B1" w:rsidRDefault="00F96DCB" w:rsidP="00D209C1">
            <w:pPr>
              <w:rPr>
                <w:sz w:val="28"/>
                <w:szCs w:val="28"/>
                <w:lang w:val="uk-UA"/>
              </w:rPr>
            </w:pPr>
          </w:p>
        </w:tc>
        <w:tc>
          <w:tcPr>
            <w:tcW w:w="5530" w:type="dxa"/>
            <w:hideMark/>
          </w:tcPr>
          <w:p w14:paraId="3F7DF99A" w14:textId="77777777" w:rsidR="00F96DCB" w:rsidRPr="000B24B1" w:rsidRDefault="003511F3" w:rsidP="003511F3">
            <w:pPr>
              <w:rPr>
                <w:sz w:val="20"/>
                <w:szCs w:val="20"/>
                <w:lang w:val="uk-UA"/>
              </w:rPr>
            </w:pPr>
            <w:r w:rsidRPr="000B24B1">
              <w:rPr>
                <w:sz w:val="28"/>
                <w:szCs w:val="28"/>
                <w:lang w:val="uk-UA"/>
              </w:rPr>
              <w:t xml:space="preserve"> </w:t>
            </w:r>
            <w:r w:rsidR="00F96DCB" w:rsidRPr="000B24B1">
              <w:rPr>
                <w:sz w:val="28"/>
                <w:szCs w:val="28"/>
                <w:lang w:val="uk-UA"/>
              </w:rPr>
              <w:t>______________________</w:t>
            </w:r>
            <w:r w:rsidR="00534AFC" w:rsidRPr="000B24B1">
              <w:rPr>
                <w:sz w:val="28"/>
                <w:szCs w:val="28"/>
                <w:u w:val="single"/>
                <w:lang w:val="uk-UA"/>
              </w:rPr>
              <w:t xml:space="preserve">М.О. Поташніков </w:t>
            </w:r>
            <w:r w:rsidR="00F96DCB" w:rsidRPr="000B24B1">
              <w:rPr>
                <w:sz w:val="20"/>
                <w:szCs w:val="20"/>
                <w:lang w:val="uk-UA"/>
              </w:rPr>
              <w:t>підпис здобувача                                         ПІБ здобувача</w:t>
            </w:r>
          </w:p>
        </w:tc>
      </w:tr>
    </w:tbl>
    <w:p w14:paraId="6D7152B5" w14:textId="77777777" w:rsidR="009A7DE3" w:rsidRPr="000B24B1" w:rsidRDefault="009A7DE3" w:rsidP="009A7DE3">
      <w:pPr>
        <w:widowControl w:val="0"/>
        <w:autoSpaceDE w:val="0"/>
        <w:autoSpaceDN w:val="0"/>
        <w:rPr>
          <w:sz w:val="28"/>
          <w:szCs w:val="28"/>
          <w:lang w:val="uk-UA"/>
        </w:rPr>
      </w:pPr>
    </w:p>
    <w:p w14:paraId="2F7EDC78" w14:textId="77777777" w:rsidR="00C43890" w:rsidRPr="000B24B1" w:rsidRDefault="00C43890" w:rsidP="009A7DE3">
      <w:pPr>
        <w:widowControl w:val="0"/>
        <w:autoSpaceDE w:val="0"/>
        <w:autoSpaceDN w:val="0"/>
        <w:rPr>
          <w:sz w:val="28"/>
          <w:szCs w:val="28"/>
          <w:lang w:val="uk-UA"/>
        </w:rPr>
      </w:pPr>
    </w:p>
    <w:p w14:paraId="30DCC508" w14:textId="77777777" w:rsidR="00C43890" w:rsidRPr="000B24B1" w:rsidRDefault="00C43890" w:rsidP="009A7DE3">
      <w:pPr>
        <w:widowControl w:val="0"/>
        <w:autoSpaceDE w:val="0"/>
        <w:autoSpaceDN w:val="0"/>
        <w:rPr>
          <w:sz w:val="28"/>
          <w:szCs w:val="28"/>
          <w:lang w:val="uk-UA"/>
        </w:rPr>
      </w:pPr>
    </w:p>
    <w:p w14:paraId="207F8ACA" w14:textId="77777777" w:rsidR="00C43890" w:rsidRPr="000B24B1" w:rsidRDefault="00C43890" w:rsidP="009A7DE3">
      <w:pPr>
        <w:widowControl w:val="0"/>
        <w:autoSpaceDE w:val="0"/>
        <w:autoSpaceDN w:val="0"/>
        <w:rPr>
          <w:sz w:val="28"/>
          <w:szCs w:val="28"/>
          <w:lang w:val="uk-UA"/>
        </w:rPr>
      </w:pPr>
    </w:p>
    <w:p w14:paraId="57FC3AC7" w14:textId="77777777" w:rsidR="00C43890" w:rsidRPr="000B24B1" w:rsidRDefault="00C43890" w:rsidP="009A7DE3">
      <w:pPr>
        <w:widowControl w:val="0"/>
        <w:autoSpaceDE w:val="0"/>
        <w:autoSpaceDN w:val="0"/>
        <w:rPr>
          <w:sz w:val="28"/>
          <w:szCs w:val="28"/>
          <w:lang w:val="uk-UA"/>
        </w:rPr>
      </w:pPr>
    </w:p>
    <w:p w14:paraId="0267C481" w14:textId="77777777" w:rsidR="00C43890" w:rsidRPr="000B24B1" w:rsidRDefault="00C43890" w:rsidP="009A7DE3">
      <w:pPr>
        <w:widowControl w:val="0"/>
        <w:autoSpaceDE w:val="0"/>
        <w:autoSpaceDN w:val="0"/>
        <w:rPr>
          <w:sz w:val="28"/>
          <w:szCs w:val="28"/>
          <w:lang w:val="uk-UA"/>
        </w:rPr>
      </w:pPr>
    </w:p>
    <w:p w14:paraId="61EA4507" w14:textId="77777777" w:rsidR="00C43890" w:rsidRPr="000B24B1" w:rsidRDefault="00C43890" w:rsidP="009A7DE3">
      <w:pPr>
        <w:widowControl w:val="0"/>
        <w:autoSpaceDE w:val="0"/>
        <w:autoSpaceDN w:val="0"/>
        <w:rPr>
          <w:sz w:val="28"/>
          <w:szCs w:val="28"/>
          <w:lang w:val="uk-UA"/>
        </w:rPr>
      </w:pPr>
    </w:p>
    <w:p w14:paraId="73671846" w14:textId="77777777" w:rsidR="00C43890" w:rsidRPr="000B24B1" w:rsidRDefault="00C43890" w:rsidP="009A7DE3">
      <w:pPr>
        <w:widowControl w:val="0"/>
        <w:autoSpaceDE w:val="0"/>
        <w:autoSpaceDN w:val="0"/>
        <w:rPr>
          <w:sz w:val="28"/>
          <w:szCs w:val="28"/>
          <w:lang w:val="uk-UA"/>
        </w:rPr>
      </w:pPr>
    </w:p>
    <w:p w14:paraId="551B3A80" w14:textId="77777777" w:rsidR="00C43890" w:rsidRPr="000B24B1" w:rsidRDefault="00C43890" w:rsidP="00C43890">
      <w:pPr>
        <w:rPr>
          <w:sz w:val="28"/>
          <w:szCs w:val="28"/>
          <w:lang w:val="uk-UA"/>
        </w:rPr>
      </w:pPr>
      <w:r w:rsidRPr="000B24B1">
        <w:rPr>
          <w:sz w:val="28"/>
          <w:szCs w:val="28"/>
          <w:lang w:val="uk-UA"/>
        </w:rPr>
        <w:t>Підсумкова оцінка: _________________ (балів)</w:t>
      </w:r>
    </w:p>
    <w:p w14:paraId="10A0311F" w14:textId="77777777" w:rsidR="00C43890" w:rsidRPr="000B24B1" w:rsidRDefault="00C43890" w:rsidP="00C43890">
      <w:pPr>
        <w:rPr>
          <w:sz w:val="28"/>
          <w:szCs w:val="28"/>
          <w:lang w:val="uk-UA"/>
        </w:rPr>
      </w:pPr>
    </w:p>
    <w:p w14:paraId="6C8925F6" w14:textId="77777777" w:rsidR="00C43890" w:rsidRPr="000B24B1" w:rsidRDefault="00C43890" w:rsidP="00C43890">
      <w:pPr>
        <w:rPr>
          <w:sz w:val="28"/>
          <w:szCs w:val="28"/>
          <w:lang w:val="uk-UA"/>
        </w:rPr>
      </w:pPr>
    </w:p>
    <w:p w14:paraId="648234F1" w14:textId="77777777" w:rsidR="00C43890" w:rsidRPr="000B24B1" w:rsidRDefault="00C43890" w:rsidP="00C43890">
      <w:pPr>
        <w:rPr>
          <w:sz w:val="28"/>
          <w:szCs w:val="28"/>
          <w:lang w:val="uk-UA"/>
        </w:rPr>
      </w:pPr>
    </w:p>
    <w:p w14:paraId="7235F503" w14:textId="77777777" w:rsidR="00C43890" w:rsidRPr="000B24B1" w:rsidRDefault="00C43890" w:rsidP="00C43890">
      <w:pPr>
        <w:rPr>
          <w:sz w:val="28"/>
          <w:szCs w:val="28"/>
          <w:lang w:val="uk-UA"/>
        </w:rPr>
      </w:pPr>
    </w:p>
    <w:p w14:paraId="1B0570C6" w14:textId="77777777" w:rsidR="00C43890" w:rsidRPr="000B24B1" w:rsidRDefault="00C43890" w:rsidP="00C43890">
      <w:pPr>
        <w:rPr>
          <w:sz w:val="28"/>
          <w:szCs w:val="28"/>
          <w:lang w:val="uk-UA"/>
        </w:rPr>
      </w:pPr>
    </w:p>
    <w:p w14:paraId="3AC418FF" w14:textId="77777777" w:rsidR="00C43890" w:rsidRPr="000B24B1" w:rsidRDefault="00C43890" w:rsidP="00C43890">
      <w:pPr>
        <w:rPr>
          <w:sz w:val="28"/>
          <w:szCs w:val="28"/>
          <w:lang w:val="uk-UA"/>
        </w:rPr>
      </w:pPr>
    </w:p>
    <w:p w14:paraId="0FFFC9E7" w14:textId="77777777" w:rsidR="00C43890" w:rsidRPr="000B24B1" w:rsidRDefault="00C43890" w:rsidP="00C43890">
      <w:pPr>
        <w:rPr>
          <w:sz w:val="28"/>
          <w:szCs w:val="28"/>
          <w:lang w:val="uk-UA"/>
        </w:rPr>
      </w:pPr>
      <w:r w:rsidRPr="000B24B1">
        <w:rPr>
          <w:sz w:val="28"/>
          <w:szCs w:val="28"/>
          <w:lang w:val="uk-UA"/>
        </w:rPr>
        <w:t>Члени комісії з захисту:</w:t>
      </w:r>
    </w:p>
    <w:p w14:paraId="62F15F88" w14:textId="77777777"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______________________</w:t>
      </w:r>
      <w:r w:rsidRPr="000B24B1">
        <w:rPr>
          <w:sz w:val="28"/>
          <w:szCs w:val="28"/>
          <w:lang w:val="uk-UA"/>
        </w:rPr>
        <w:tab/>
      </w:r>
      <w:r w:rsidR="007A1B36" w:rsidRPr="000B24B1">
        <w:rPr>
          <w:sz w:val="28"/>
          <w:szCs w:val="28"/>
          <w:lang w:val="uk-UA"/>
        </w:rPr>
        <w:t>Р. В. Блиндюк</w:t>
      </w:r>
    </w:p>
    <w:p w14:paraId="60EAE295" w14:textId="77777777"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(підпис)</w:t>
      </w:r>
    </w:p>
    <w:p w14:paraId="2E0369D6" w14:textId="77777777" w:rsidR="00C43890" w:rsidRPr="000B24B1" w:rsidRDefault="00C43890" w:rsidP="00C43890">
      <w:pPr>
        <w:rPr>
          <w:sz w:val="28"/>
          <w:szCs w:val="28"/>
          <w:lang w:val="uk-UA"/>
        </w:rPr>
      </w:pPr>
    </w:p>
    <w:p w14:paraId="54000C4F" w14:textId="77777777"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______________________</w:t>
      </w:r>
      <w:r w:rsidRPr="000B24B1">
        <w:rPr>
          <w:sz w:val="28"/>
          <w:szCs w:val="28"/>
          <w:lang w:val="uk-UA"/>
        </w:rPr>
        <w:tab/>
      </w:r>
      <w:r w:rsidR="007A1B36" w:rsidRPr="000B24B1">
        <w:rPr>
          <w:sz w:val="28"/>
          <w:szCs w:val="28"/>
          <w:lang w:val="uk-UA"/>
        </w:rPr>
        <w:t>Н. М. Курилова</w:t>
      </w:r>
    </w:p>
    <w:p w14:paraId="20E51D2D" w14:textId="77777777"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(підпис)</w:t>
      </w:r>
    </w:p>
    <w:p w14:paraId="109CFF19" w14:textId="77777777" w:rsidR="009A7DE3" w:rsidRPr="000B24B1" w:rsidRDefault="009A7DE3" w:rsidP="009A7DE3">
      <w:pPr>
        <w:widowControl w:val="0"/>
        <w:autoSpaceDE w:val="0"/>
        <w:autoSpaceDN w:val="0"/>
        <w:rPr>
          <w:sz w:val="22"/>
          <w:szCs w:val="22"/>
          <w:lang w:val="uk-UA"/>
        </w:rPr>
      </w:pPr>
    </w:p>
    <w:p w14:paraId="71F31AF3" w14:textId="77777777" w:rsidR="009A7DE3" w:rsidRPr="000B24B1" w:rsidRDefault="009A7DE3" w:rsidP="009A7DE3">
      <w:pPr>
        <w:widowControl w:val="0"/>
        <w:autoSpaceDE w:val="0"/>
        <w:autoSpaceDN w:val="0"/>
        <w:rPr>
          <w:sz w:val="22"/>
          <w:szCs w:val="22"/>
          <w:lang w:val="uk-UA"/>
        </w:rPr>
      </w:pPr>
    </w:p>
    <w:p w14:paraId="165DD750" w14:textId="77777777" w:rsidR="009A7DE3" w:rsidRPr="000B24B1" w:rsidRDefault="009A7DE3" w:rsidP="009A7DE3">
      <w:pPr>
        <w:widowControl w:val="0"/>
        <w:autoSpaceDE w:val="0"/>
        <w:autoSpaceDN w:val="0"/>
        <w:rPr>
          <w:sz w:val="22"/>
          <w:szCs w:val="22"/>
          <w:lang w:val="uk-UA"/>
        </w:rPr>
      </w:pPr>
    </w:p>
    <w:p w14:paraId="2919D56E" w14:textId="77777777" w:rsidR="009A7DE3" w:rsidRPr="000B24B1" w:rsidRDefault="009A7DE3" w:rsidP="009A7DE3">
      <w:pPr>
        <w:widowControl w:val="0"/>
        <w:autoSpaceDE w:val="0"/>
        <w:autoSpaceDN w:val="0"/>
        <w:rPr>
          <w:sz w:val="22"/>
          <w:szCs w:val="22"/>
          <w:lang w:val="uk-UA"/>
        </w:rPr>
      </w:pPr>
    </w:p>
    <w:p w14:paraId="5F1DADBB" w14:textId="77777777" w:rsidR="009A7DE3" w:rsidRPr="000B24B1" w:rsidRDefault="009A7DE3" w:rsidP="009A7DE3">
      <w:pPr>
        <w:widowControl w:val="0"/>
        <w:autoSpaceDE w:val="0"/>
        <w:autoSpaceDN w:val="0"/>
        <w:rPr>
          <w:sz w:val="22"/>
          <w:szCs w:val="22"/>
          <w:lang w:val="uk-UA"/>
        </w:rPr>
      </w:pPr>
    </w:p>
    <w:p w14:paraId="109ED7CC" w14:textId="77777777" w:rsidR="009A7DE3" w:rsidRPr="000B24B1" w:rsidRDefault="009A7DE3" w:rsidP="009A7DE3">
      <w:pPr>
        <w:widowControl w:val="0"/>
        <w:autoSpaceDE w:val="0"/>
        <w:autoSpaceDN w:val="0"/>
        <w:rPr>
          <w:sz w:val="22"/>
          <w:szCs w:val="22"/>
          <w:lang w:val="uk-UA"/>
        </w:rPr>
      </w:pPr>
    </w:p>
    <w:p w14:paraId="38C96010" w14:textId="77777777" w:rsidR="009A7DE3" w:rsidRPr="000B24B1" w:rsidRDefault="009A7DE3" w:rsidP="009A7DE3">
      <w:pPr>
        <w:widowControl w:val="0"/>
        <w:autoSpaceDE w:val="0"/>
        <w:autoSpaceDN w:val="0"/>
        <w:rPr>
          <w:sz w:val="22"/>
          <w:szCs w:val="22"/>
          <w:lang w:val="uk-UA"/>
        </w:rPr>
      </w:pPr>
    </w:p>
    <w:p w14:paraId="20770D12" w14:textId="77777777" w:rsidR="00673044" w:rsidRPr="000B24B1" w:rsidRDefault="00673044">
      <w:pPr>
        <w:rPr>
          <w:sz w:val="20"/>
          <w:szCs w:val="22"/>
          <w:lang w:val="uk-UA"/>
        </w:rPr>
      </w:pPr>
      <w:r w:rsidRPr="000B24B1">
        <w:rPr>
          <w:sz w:val="20"/>
          <w:szCs w:val="22"/>
          <w:lang w:val="uk-UA"/>
        </w:rPr>
        <w:br w:type="page"/>
      </w:r>
    </w:p>
    <w:p w14:paraId="123D3B6A" w14:textId="77777777" w:rsidR="009A7DE3" w:rsidRPr="000B24B1" w:rsidRDefault="00980341" w:rsidP="009A7DE3">
      <w:pPr>
        <w:widowControl w:val="0"/>
        <w:autoSpaceDE w:val="0"/>
        <w:autoSpaceDN w:val="0"/>
        <w:rPr>
          <w:sz w:val="20"/>
          <w:szCs w:val="22"/>
          <w:lang w:val="uk-UA"/>
        </w:rPr>
      </w:pPr>
      <w:r w:rsidRPr="000B24B1">
        <w:rPr>
          <w:noProof/>
          <w:sz w:val="28"/>
          <w:szCs w:val="28"/>
          <w:lang w:val="uk-UA"/>
        </w:rPr>
        <mc:AlternateContent>
          <mc:Choice Requires="wps">
            <w:drawing>
              <wp:anchor distT="0" distB="0" distL="114300" distR="114300" simplePos="0" relativeHeight="251662336" behindDoc="0" locked="0" layoutInCell="1" allowOverlap="1" wp14:anchorId="02EBDB5D" wp14:editId="2D4B3350">
                <wp:simplePos x="0" y="0"/>
                <wp:positionH relativeFrom="column">
                  <wp:posOffset>6011333</wp:posOffset>
                </wp:positionH>
                <wp:positionV relativeFrom="paragraph">
                  <wp:posOffset>-339302</wp:posOffset>
                </wp:positionV>
                <wp:extent cx="524933" cy="287867"/>
                <wp:effectExtent l="0" t="0" r="0" b="4445"/>
                <wp:wrapNone/>
                <wp:docPr id="845884318"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EE6AF" id="Прямоугольник 1" o:spid="_x0000_s1026" style="position:absolute;margin-left:473.35pt;margin-top:-26.7pt;width:41.35pt;height:2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" fillcolor="white [3201]" stroked="f" strokeweight="1pt"/>
            </w:pict>
          </mc:Fallback>
        </mc:AlternateContent>
      </w:r>
    </w:p>
    <w:p w14:paraId="521D1D1C" w14:textId="77777777" w:rsidR="00B75403" w:rsidRPr="000B24B1" w:rsidRDefault="00B75403" w:rsidP="00B75403">
      <w:pPr>
        <w:widowControl w:val="0"/>
        <w:autoSpaceDE w:val="0"/>
        <w:autoSpaceDN w:val="0"/>
        <w:jc w:val="center"/>
        <w:rPr>
          <w:szCs w:val="28"/>
          <w:lang w:val="uk-UA"/>
        </w:rPr>
      </w:pPr>
      <w:r w:rsidRPr="000B24B1">
        <w:rPr>
          <w:szCs w:val="28"/>
          <w:lang w:val="uk-UA"/>
        </w:rPr>
        <w:t>ВСП «Харківський торговельно-економічний фаховий коледж</w:t>
      </w:r>
    </w:p>
    <w:p w14:paraId="41F29F93" w14:textId="77777777" w:rsidR="009A7DE3" w:rsidRPr="000B24B1" w:rsidRDefault="00B75403" w:rsidP="00B75403">
      <w:pPr>
        <w:widowControl w:val="0"/>
        <w:autoSpaceDE w:val="0"/>
        <w:autoSpaceDN w:val="0"/>
        <w:jc w:val="center"/>
        <w:rPr>
          <w:szCs w:val="28"/>
          <w:lang w:val="uk-UA"/>
        </w:rPr>
      </w:pPr>
      <w:r w:rsidRPr="000B24B1">
        <w:rPr>
          <w:szCs w:val="28"/>
          <w:lang w:val="uk-UA"/>
        </w:rPr>
        <w:t>Державного торговельно-економічного університету»</w:t>
      </w:r>
    </w:p>
    <w:p w14:paraId="13E0B388" w14:textId="77777777" w:rsidR="00B75403" w:rsidRPr="000B24B1" w:rsidRDefault="00B75403" w:rsidP="00B75403">
      <w:pPr>
        <w:widowControl w:val="0"/>
        <w:autoSpaceDE w:val="0"/>
        <w:autoSpaceDN w:val="0"/>
        <w:jc w:val="center"/>
        <w:rPr>
          <w:szCs w:val="28"/>
          <w:lang w:val="uk-UA"/>
        </w:rPr>
      </w:pPr>
    </w:p>
    <w:p w14:paraId="2E5415D0" w14:textId="77777777" w:rsidR="00B75403" w:rsidRPr="000B24B1" w:rsidRDefault="00B75403" w:rsidP="00B75403">
      <w:pPr>
        <w:widowControl w:val="0"/>
        <w:autoSpaceDE w:val="0"/>
        <w:autoSpaceDN w:val="0"/>
        <w:jc w:val="center"/>
        <w:rPr>
          <w:szCs w:val="28"/>
          <w:lang w:val="uk-UA"/>
        </w:rPr>
      </w:pPr>
      <w:r w:rsidRPr="000B24B1">
        <w:rPr>
          <w:szCs w:val="28"/>
          <w:lang w:val="uk-UA"/>
        </w:rPr>
        <w:t>Циклова комісія економіки, управління та адміністрування</w:t>
      </w:r>
    </w:p>
    <w:p w14:paraId="6AD5A93F" w14:textId="77777777" w:rsidR="002A5B68" w:rsidRPr="000B24B1" w:rsidRDefault="002A5B68" w:rsidP="00B75403">
      <w:pPr>
        <w:widowControl w:val="0"/>
        <w:autoSpaceDE w:val="0"/>
        <w:autoSpaceDN w:val="0"/>
        <w:jc w:val="center"/>
        <w:rPr>
          <w:szCs w:val="28"/>
          <w:lang w:val="uk-UA"/>
        </w:rPr>
      </w:pPr>
    </w:p>
    <w:p w14:paraId="21CACA2D" w14:textId="77777777" w:rsidR="006559F3" w:rsidRPr="000B24B1" w:rsidRDefault="00534AFC" w:rsidP="00B75403">
      <w:pPr>
        <w:widowControl w:val="0"/>
        <w:autoSpaceDE w:val="0"/>
        <w:autoSpaceDN w:val="0"/>
        <w:jc w:val="center"/>
        <w:rPr>
          <w:sz w:val="22"/>
          <w:szCs w:val="28"/>
          <w:lang w:val="uk-UA"/>
        </w:rPr>
      </w:pPr>
      <w:r w:rsidRPr="000B24B1">
        <w:rPr>
          <w:sz w:val="22"/>
          <w:szCs w:val="28"/>
          <w:lang w:val="uk-UA"/>
        </w:rPr>
        <w:t>Поташніков Марк Олександрович</w:t>
      </w:r>
    </w:p>
    <w:p w14:paraId="7BBAF696" w14:textId="77777777" w:rsidR="002F18CF" w:rsidRPr="000B24B1" w:rsidRDefault="002F18CF" w:rsidP="00B75403">
      <w:pPr>
        <w:widowControl w:val="0"/>
        <w:autoSpaceDE w:val="0"/>
        <w:autoSpaceDN w:val="0"/>
        <w:jc w:val="center"/>
        <w:rPr>
          <w:szCs w:val="28"/>
          <w:lang w:val="uk-UA"/>
        </w:rPr>
      </w:pPr>
    </w:p>
    <w:p w14:paraId="4E92DB51" w14:textId="77777777" w:rsidR="009A7DE3" w:rsidRPr="000B24B1" w:rsidRDefault="009A7DE3" w:rsidP="009A7DE3">
      <w:pPr>
        <w:widowControl w:val="0"/>
        <w:autoSpaceDE w:val="0"/>
        <w:autoSpaceDN w:val="0"/>
        <w:jc w:val="center"/>
        <w:rPr>
          <w:szCs w:val="22"/>
          <w:highlight w:val="yellow"/>
          <w:lang w:val="uk-UA"/>
        </w:rPr>
      </w:pPr>
      <w:r w:rsidRPr="000B24B1">
        <w:rPr>
          <w:b/>
          <w:szCs w:val="22"/>
          <w:lang w:val="uk-UA"/>
        </w:rPr>
        <w:t xml:space="preserve">ЗАВДАННЯ </w:t>
      </w:r>
      <w:r w:rsidRPr="000B24B1">
        <w:rPr>
          <w:b/>
          <w:caps/>
          <w:szCs w:val="22"/>
          <w:lang w:val="uk-UA"/>
        </w:rPr>
        <w:t>на курсову роботу</w:t>
      </w:r>
      <w:r w:rsidRPr="000B24B1">
        <w:rPr>
          <w:szCs w:val="22"/>
          <w:lang w:val="uk-UA"/>
        </w:rPr>
        <w:br/>
      </w:r>
    </w:p>
    <w:p w14:paraId="72F491F5" w14:textId="77777777" w:rsidR="00CA164C" w:rsidRPr="000B24B1" w:rsidRDefault="00CA164C" w:rsidP="00CA164C">
      <w:pPr>
        <w:widowControl w:val="0"/>
        <w:autoSpaceDE w:val="0"/>
        <w:autoSpaceDN w:val="0"/>
        <w:rPr>
          <w:b/>
          <w:szCs w:val="22"/>
          <w:highlight w:val="yellow"/>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CA164C" w:rsidRPr="000B24B1" w14:paraId="3D36F20A" w14:textId="77777777" w:rsidTr="00D209C1">
        <w:tc>
          <w:tcPr>
            <w:tcW w:w="1338" w:type="pct"/>
          </w:tcPr>
          <w:p w14:paraId="2B90548C" w14:textId="77777777" w:rsidR="00CA164C" w:rsidRPr="000B24B1" w:rsidRDefault="00CA164C" w:rsidP="00D209C1">
            <w:pPr>
              <w:widowControl w:val="0"/>
              <w:autoSpaceDE w:val="0"/>
              <w:autoSpaceDN w:val="0"/>
              <w:rPr>
                <w:bCs/>
                <w:szCs w:val="22"/>
                <w:lang w:val="uk-UA"/>
              </w:rPr>
            </w:pPr>
            <w:r w:rsidRPr="000B24B1">
              <w:rPr>
                <w:bCs/>
                <w:szCs w:val="22"/>
                <w:lang w:val="uk-UA"/>
              </w:rPr>
              <w:t>Навчальна дисципліна</w:t>
            </w:r>
          </w:p>
        </w:tc>
        <w:tc>
          <w:tcPr>
            <w:tcW w:w="218" w:type="pct"/>
          </w:tcPr>
          <w:p w14:paraId="5B08521A" w14:textId="77777777"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14:paraId="6942A814" w14:textId="77777777" w:rsidR="00CA164C" w:rsidRPr="000B24B1" w:rsidRDefault="00534AFC" w:rsidP="00D209C1">
            <w:pPr>
              <w:widowControl w:val="0"/>
              <w:autoSpaceDE w:val="0"/>
              <w:autoSpaceDN w:val="0"/>
              <w:rPr>
                <w:bCs/>
                <w:szCs w:val="22"/>
                <w:lang w:val="uk-UA"/>
              </w:rPr>
            </w:pPr>
            <w:r w:rsidRPr="000B24B1">
              <w:rPr>
                <w:bCs/>
                <w:szCs w:val="22"/>
                <w:lang w:val="uk-UA"/>
              </w:rPr>
              <w:t>Управління персоналом</w:t>
            </w:r>
          </w:p>
        </w:tc>
      </w:tr>
      <w:tr w:rsidR="00CA164C" w:rsidRPr="000B24B1" w14:paraId="4194F401" w14:textId="77777777" w:rsidTr="00D209C1">
        <w:tc>
          <w:tcPr>
            <w:tcW w:w="1338" w:type="pct"/>
          </w:tcPr>
          <w:p w14:paraId="7FF03D40" w14:textId="77777777" w:rsidR="00CA164C" w:rsidRPr="000B24B1" w:rsidRDefault="00CA164C" w:rsidP="00D209C1">
            <w:pPr>
              <w:widowControl w:val="0"/>
              <w:autoSpaceDE w:val="0"/>
              <w:autoSpaceDN w:val="0"/>
              <w:rPr>
                <w:bCs/>
                <w:szCs w:val="22"/>
                <w:lang w:val="uk-UA"/>
              </w:rPr>
            </w:pPr>
          </w:p>
        </w:tc>
        <w:tc>
          <w:tcPr>
            <w:tcW w:w="218" w:type="pct"/>
          </w:tcPr>
          <w:p w14:paraId="3E6AB55D" w14:textId="77777777"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vAlign w:val="bottom"/>
          </w:tcPr>
          <w:p w14:paraId="1EBC8708" w14:textId="77777777" w:rsidR="00CA164C" w:rsidRPr="000B24B1" w:rsidRDefault="00CA164C" w:rsidP="00D209C1">
            <w:pPr>
              <w:widowControl w:val="0"/>
              <w:autoSpaceDE w:val="0"/>
              <w:autoSpaceDN w:val="0"/>
              <w:rPr>
                <w:bCs/>
                <w:szCs w:val="22"/>
                <w:lang w:val="uk-UA"/>
              </w:rPr>
            </w:pPr>
            <w:r w:rsidRPr="000B24B1">
              <w:rPr>
                <w:bCs/>
                <w:szCs w:val="22"/>
                <w:lang w:val="uk-UA"/>
              </w:rPr>
              <w:t>назва навчальної дисципліни</w:t>
            </w:r>
          </w:p>
        </w:tc>
      </w:tr>
      <w:tr w:rsidR="00CA164C" w:rsidRPr="002C4BE0" w14:paraId="0D493FA0" w14:textId="77777777" w:rsidTr="00D209C1">
        <w:tc>
          <w:tcPr>
            <w:tcW w:w="1338" w:type="pct"/>
          </w:tcPr>
          <w:p w14:paraId="0A61A9C0" w14:textId="77777777" w:rsidR="00CA164C" w:rsidRPr="000B24B1" w:rsidRDefault="00CA164C" w:rsidP="00D209C1">
            <w:pPr>
              <w:widowControl w:val="0"/>
              <w:autoSpaceDE w:val="0"/>
              <w:autoSpaceDN w:val="0"/>
              <w:rPr>
                <w:bCs/>
                <w:szCs w:val="22"/>
                <w:lang w:val="uk-UA"/>
              </w:rPr>
            </w:pPr>
            <w:r w:rsidRPr="000B24B1">
              <w:rPr>
                <w:bCs/>
                <w:szCs w:val="22"/>
                <w:lang w:val="uk-UA"/>
              </w:rPr>
              <w:t>Тема роботи</w:t>
            </w:r>
          </w:p>
        </w:tc>
        <w:tc>
          <w:tcPr>
            <w:tcW w:w="218" w:type="pct"/>
          </w:tcPr>
          <w:p w14:paraId="5FB9E6FE" w14:textId="77777777"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14:paraId="79DF799C" w14:textId="77777777" w:rsidR="00CA164C" w:rsidRPr="000B24B1" w:rsidRDefault="003B2ED4" w:rsidP="00D209C1">
            <w:pPr>
              <w:widowControl w:val="0"/>
              <w:autoSpaceDE w:val="0"/>
              <w:autoSpaceDN w:val="0"/>
              <w:rPr>
                <w:bCs/>
                <w:szCs w:val="22"/>
                <w:lang w:val="uk-UA"/>
              </w:rPr>
            </w:pPr>
            <w:r w:rsidRPr="000B24B1">
              <w:rPr>
                <w:bCs/>
                <w:szCs w:val="22"/>
                <w:lang w:val="uk-UA"/>
              </w:rPr>
              <w:t>Удосконалення кадрової та соціальної політики підприємства</w:t>
            </w:r>
          </w:p>
        </w:tc>
      </w:tr>
      <w:tr w:rsidR="00CA164C" w:rsidRPr="000B24B1" w14:paraId="7CBF4E75" w14:textId="77777777" w:rsidTr="00D209C1">
        <w:tc>
          <w:tcPr>
            <w:tcW w:w="1338" w:type="pct"/>
          </w:tcPr>
          <w:p w14:paraId="4E1A8A9B" w14:textId="77777777" w:rsidR="00CA164C" w:rsidRPr="000B24B1" w:rsidRDefault="00CA164C" w:rsidP="00D209C1">
            <w:pPr>
              <w:widowControl w:val="0"/>
              <w:autoSpaceDE w:val="0"/>
              <w:autoSpaceDN w:val="0"/>
              <w:rPr>
                <w:bCs/>
                <w:szCs w:val="22"/>
                <w:lang w:val="uk-UA"/>
              </w:rPr>
            </w:pPr>
          </w:p>
        </w:tc>
        <w:tc>
          <w:tcPr>
            <w:tcW w:w="218" w:type="pct"/>
          </w:tcPr>
          <w:p w14:paraId="6B443FF6" w14:textId="77777777"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vAlign w:val="bottom"/>
          </w:tcPr>
          <w:p w14:paraId="3456B089" w14:textId="77777777" w:rsidR="00CA164C" w:rsidRPr="000B24B1" w:rsidRDefault="00CA164C" w:rsidP="00D209C1">
            <w:pPr>
              <w:widowControl w:val="0"/>
              <w:autoSpaceDE w:val="0"/>
              <w:autoSpaceDN w:val="0"/>
              <w:rPr>
                <w:bCs/>
                <w:szCs w:val="22"/>
                <w:lang w:val="uk-UA"/>
              </w:rPr>
            </w:pPr>
            <w:r w:rsidRPr="000B24B1">
              <w:rPr>
                <w:bCs/>
                <w:szCs w:val="22"/>
                <w:lang w:val="uk-UA"/>
              </w:rPr>
              <w:t>тема курсової роботи</w:t>
            </w:r>
          </w:p>
        </w:tc>
      </w:tr>
      <w:tr w:rsidR="00CA164C" w:rsidRPr="000B24B1" w14:paraId="7D785D8E" w14:textId="77777777" w:rsidTr="00D209C1">
        <w:tc>
          <w:tcPr>
            <w:tcW w:w="1338" w:type="pct"/>
          </w:tcPr>
          <w:p w14:paraId="5231E4C6" w14:textId="77777777" w:rsidR="00CA164C" w:rsidRPr="000B24B1" w:rsidRDefault="00CA164C" w:rsidP="00D209C1">
            <w:pPr>
              <w:widowControl w:val="0"/>
              <w:autoSpaceDE w:val="0"/>
              <w:autoSpaceDN w:val="0"/>
              <w:rPr>
                <w:bCs/>
                <w:szCs w:val="22"/>
                <w:lang w:val="uk-UA"/>
              </w:rPr>
            </w:pPr>
            <w:r w:rsidRPr="000B24B1">
              <w:rPr>
                <w:bCs/>
                <w:szCs w:val="22"/>
                <w:lang w:val="uk-UA"/>
              </w:rPr>
              <w:t>Термін подання завершеної роботи</w:t>
            </w:r>
          </w:p>
        </w:tc>
        <w:tc>
          <w:tcPr>
            <w:tcW w:w="218" w:type="pct"/>
          </w:tcPr>
          <w:p w14:paraId="5F226CF3" w14:textId="77777777"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14:paraId="46BA8B21" w14:textId="77777777" w:rsidR="00CA164C" w:rsidRPr="000B24B1" w:rsidRDefault="00534AFC" w:rsidP="00D209C1">
            <w:pPr>
              <w:widowControl w:val="0"/>
              <w:autoSpaceDE w:val="0"/>
              <w:autoSpaceDN w:val="0"/>
              <w:rPr>
                <w:bCs/>
                <w:szCs w:val="22"/>
                <w:lang w:val="uk-UA"/>
              </w:rPr>
            </w:pPr>
            <w:r w:rsidRPr="000B24B1">
              <w:rPr>
                <w:bCs/>
                <w:szCs w:val="22"/>
                <w:lang w:val="uk-UA"/>
              </w:rPr>
              <w:t>31</w:t>
            </w:r>
            <w:r w:rsidR="00CA164C" w:rsidRPr="000B24B1">
              <w:rPr>
                <w:bCs/>
                <w:szCs w:val="22"/>
                <w:lang w:val="uk-UA"/>
              </w:rPr>
              <w:t>.0</w:t>
            </w:r>
            <w:r w:rsidRPr="000B24B1">
              <w:rPr>
                <w:bCs/>
                <w:szCs w:val="22"/>
                <w:lang w:val="uk-UA"/>
              </w:rPr>
              <w:t>5</w:t>
            </w:r>
            <w:r w:rsidR="00CA164C" w:rsidRPr="000B24B1">
              <w:rPr>
                <w:bCs/>
                <w:szCs w:val="22"/>
                <w:lang w:val="uk-UA"/>
              </w:rPr>
              <w:t>.2024 р.</w:t>
            </w:r>
          </w:p>
        </w:tc>
      </w:tr>
      <w:tr w:rsidR="00CA164C" w:rsidRPr="000B24B1" w14:paraId="13370407" w14:textId="77777777" w:rsidTr="00D209C1">
        <w:tc>
          <w:tcPr>
            <w:tcW w:w="1338" w:type="pct"/>
          </w:tcPr>
          <w:p w14:paraId="0DAA185C" w14:textId="77777777" w:rsidR="00CA164C" w:rsidRPr="000B24B1" w:rsidRDefault="00CA164C" w:rsidP="00D209C1">
            <w:pPr>
              <w:widowControl w:val="0"/>
              <w:autoSpaceDE w:val="0"/>
              <w:autoSpaceDN w:val="0"/>
              <w:rPr>
                <w:bCs/>
                <w:szCs w:val="22"/>
                <w:lang w:val="uk-UA"/>
              </w:rPr>
            </w:pPr>
          </w:p>
        </w:tc>
        <w:tc>
          <w:tcPr>
            <w:tcW w:w="218" w:type="pct"/>
          </w:tcPr>
          <w:p w14:paraId="517539FE" w14:textId="77777777"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tcPr>
          <w:p w14:paraId="193EA46F" w14:textId="77777777" w:rsidR="00CA164C" w:rsidRPr="000B24B1" w:rsidRDefault="00CA164C" w:rsidP="00D209C1">
            <w:pPr>
              <w:widowControl w:val="0"/>
              <w:autoSpaceDE w:val="0"/>
              <w:autoSpaceDN w:val="0"/>
              <w:rPr>
                <w:bCs/>
                <w:szCs w:val="22"/>
                <w:lang w:val="uk-UA"/>
              </w:rPr>
            </w:pPr>
          </w:p>
        </w:tc>
      </w:tr>
    </w:tbl>
    <w:p w14:paraId="40A241E1" w14:textId="77777777" w:rsidR="00CA164C" w:rsidRPr="000B24B1" w:rsidRDefault="00CA164C" w:rsidP="00CA164C">
      <w:pPr>
        <w:widowControl w:val="0"/>
        <w:autoSpaceDE w:val="0"/>
        <w:autoSpaceDN w:val="0"/>
        <w:rPr>
          <w:b/>
          <w:szCs w:val="22"/>
          <w:highlight w:val="yellow"/>
          <w:lang w:val="uk-UA"/>
        </w:rPr>
      </w:pPr>
    </w:p>
    <w:p w14:paraId="2BC63D91" w14:textId="77777777" w:rsidR="00CA164C" w:rsidRPr="000B24B1" w:rsidRDefault="00CA164C" w:rsidP="00CA164C">
      <w:pPr>
        <w:widowControl w:val="0"/>
        <w:autoSpaceDE w:val="0"/>
        <w:autoSpaceDN w:val="0"/>
        <w:rPr>
          <w:b/>
          <w:szCs w:val="22"/>
          <w:lang w:val="uk-UA"/>
        </w:rPr>
      </w:pPr>
      <w:r w:rsidRPr="000B24B1">
        <w:rPr>
          <w:b/>
          <w:szCs w:val="22"/>
          <w:lang w:val="uk-UA"/>
        </w:rPr>
        <w:t>Графік виконання роботи</w:t>
      </w:r>
    </w:p>
    <w:tbl>
      <w:tblPr>
        <w:tblStyle w:val="a3"/>
        <w:tblpPr w:leftFromText="180" w:rightFromText="180" w:vertAnchor="page" w:horzAnchor="margin" w:tblpY="7130"/>
        <w:tblW w:w="5000" w:type="pct"/>
        <w:tblLook w:val="04A0" w:firstRow="1" w:lastRow="0" w:firstColumn="1" w:lastColumn="0" w:noHBand="0" w:noVBand="1"/>
      </w:tblPr>
      <w:tblGrid>
        <w:gridCol w:w="4081"/>
        <w:gridCol w:w="5830"/>
      </w:tblGrid>
      <w:tr w:rsidR="007A1B36" w:rsidRPr="000B24B1" w14:paraId="6D0A6D1E" w14:textId="77777777" w:rsidTr="007A1B36">
        <w:tc>
          <w:tcPr>
            <w:tcW w:w="2059" w:type="pct"/>
          </w:tcPr>
          <w:p w14:paraId="6F349B92" w14:textId="77777777" w:rsidR="007A1B36" w:rsidRPr="000B24B1" w:rsidRDefault="007A1B36" w:rsidP="007A1B36">
            <w:pPr>
              <w:widowControl w:val="0"/>
              <w:autoSpaceDE w:val="0"/>
              <w:autoSpaceDN w:val="0"/>
              <w:rPr>
                <w:szCs w:val="22"/>
                <w:lang w:val="uk-UA"/>
              </w:rPr>
            </w:pPr>
            <w:r w:rsidRPr="000B24B1">
              <w:rPr>
                <w:szCs w:val="22"/>
                <w:lang w:val="uk-UA"/>
              </w:rPr>
              <w:t>Виконання роботи за розділами</w:t>
            </w:r>
          </w:p>
        </w:tc>
        <w:tc>
          <w:tcPr>
            <w:tcW w:w="2941" w:type="pct"/>
          </w:tcPr>
          <w:p w14:paraId="50411D35" w14:textId="77777777" w:rsidR="007A1B36" w:rsidRPr="000B24B1" w:rsidRDefault="007A1B36" w:rsidP="007A1B36">
            <w:pPr>
              <w:widowControl w:val="0"/>
              <w:autoSpaceDE w:val="0"/>
              <w:autoSpaceDN w:val="0"/>
              <w:rPr>
                <w:szCs w:val="22"/>
                <w:lang w:val="uk-UA"/>
              </w:rPr>
            </w:pPr>
            <w:r w:rsidRPr="000B24B1">
              <w:rPr>
                <w:szCs w:val="22"/>
                <w:lang w:val="uk-UA"/>
              </w:rPr>
              <w:t>Термін виконання</w:t>
            </w:r>
          </w:p>
        </w:tc>
      </w:tr>
      <w:tr w:rsidR="007A1B36" w:rsidRPr="000B24B1" w14:paraId="466C43CB" w14:textId="77777777" w:rsidTr="007A1B36">
        <w:trPr>
          <w:trHeight w:val="267"/>
        </w:trPr>
        <w:tc>
          <w:tcPr>
            <w:tcW w:w="2059" w:type="pct"/>
          </w:tcPr>
          <w:p w14:paraId="44090332" w14:textId="77777777" w:rsidR="007A1B36" w:rsidRPr="000B24B1" w:rsidRDefault="007A1B36" w:rsidP="007A1B36">
            <w:pPr>
              <w:widowControl w:val="0"/>
              <w:autoSpaceDE w:val="0"/>
              <w:autoSpaceDN w:val="0"/>
              <w:rPr>
                <w:szCs w:val="22"/>
                <w:lang w:val="uk-UA"/>
              </w:rPr>
            </w:pPr>
            <w:r w:rsidRPr="000B24B1">
              <w:rPr>
                <w:szCs w:val="22"/>
                <w:lang w:val="uk-UA"/>
              </w:rPr>
              <w:t>05.02 – 09.02.2024</w:t>
            </w:r>
          </w:p>
        </w:tc>
        <w:tc>
          <w:tcPr>
            <w:tcW w:w="2941" w:type="pct"/>
          </w:tcPr>
          <w:p w14:paraId="28CC7333" w14:textId="77777777" w:rsidR="007A1B36" w:rsidRPr="000B24B1" w:rsidRDefault="007A1B36" w:rsidP="007A1B36">
            <w:pPr>
              <w:widowControl w:val="0"/>
              <w:autoSpaceDE w:val="0"/>
              <w:autoSpaceDN w:val="0"/>
              <w:rPr>
                <w:szCs w:val="22"/>
                <w:lang w:val="uk-UA"/>
              </w:rPr>
            </w:pPr>
            <w:r w:rsidRPr="000B24B1">
              <w:rPr>
                <w:szCs w:val="22"/>
                <w:lang w:val="uk-UA"/>
              </w:rPr>
              <w:t xml:space="preserve">Вибір та затвердження теми </w:t>
            </w:r>
          </w:p>
        </w:tc>
      </w:tr>
      <w:tr w:rsidR="007A1B36" w:rsidRPr="002C4BE0" w14:paraId="1BB3722E" w14:textId="77777777" w:rsidTr="007A1B36">
        <w:trPr>
          <w:trHeight w:val="317"/>
        </w:trPr>
        <w:tc>
          <w:tcPr>
            <w:tcW w:w="2059" w:type="pct"/>
          </w:tcPr>
          <w:p w14:paraId="42719B89" w14:textId="77777777" w:rsidR="007A1B36" w:rsidRPr="000B24B1" w:rsidRDefault="007A1B36" w:rsidP="007A1B36">
            <w:pPr>
              <w:widowControl w:val="0"/>
              <w:autoSpaceDE w:val="0"/>
              <w:autoSpaceDN w:val="0"/>
              <w:rPr>
                <w:szCs w:val="22"/>
                <w:lang w:val="uk-UA"/>
              </w:rPr>
            </w:pPr>
            <w:r w:rsidRPr="000B24B1">
              <w:rPr>
                <w:szCs w:val="22"/>
                <w:lang w:val="uk-UA"/>
              </w:rPr>
              <w:t>12.02 – 16.02.2024</w:t>
            </w:r>
          </w:p>
        </w:tc>
        <w:tc>
          <w:tcPr>
            <w:tcW w:w="2941" w:type="pct"/>
          </w:tcPr>
          <w:p w14:paraId="1B68B9FA" w14:textId="77777777" w:rsidR="007A1B36" w:rsidRPr="000B24B1" w:rsidRDefault="007A1B36" w:rsidP="007A1B36">
            <w:pPr>
              <w:widowControl w:val="0"/>
              <w:autoSpaceDE w:val="0"/>
              <w:autoSpaceDN w:val="0"/>
              <w:rPr>
                <w:szCs w:val="22"/>
                <w:lang w:val="uk-UA"/>
              </w:rPr>
            </w:pPr>
            <w:r w:rsidRPr="000B24B1">
              <w:rPr>
                <w:szCs w:val="22"/>
                <w:lang w:val="uk-UA"/>
              </w:rPr>
              <w:t>Добір та аналіз літератури за обраною темою</w:t>
            </w:r>
          </w:p>
        </w:tc>
      </w:tr>
      <w:tr w:rsidR="007A1B36" w:rsidRPr="000B24B1" w14:paraId="5DE46B2E" w14:textId="77777777" w:rsidTr="007A1B36">
        <w:trPr>
          <w:trHeight w:val="309"/>
        </w:trPr>
        <w:tc>
          <w:tcPr>
            <w:tcW w:w="2059" w:type="pct"/>
          </w:tcPr>
          <w:p w14:paraId="4E3017B1" w14:textId="77777777" w:rsidR="007A1B36" w:rsidRPr="000B24B1" w:rsidRDefault="007A1B36" w:rsidP="007A1B36">
            <w:pPr>
              <w:widowControl w:val="0"/>
              <w:autoSpaceDE w:val="0"/>
              <w:autoSpaceDN w:val="0"/>
              <w:rPr>
                <w:szCs w:val="22"/>
                <w:lang w:val="uk-UA"/>
              </w:rPr>
            </w:pPr>
            <w:r w:rsidRPr="000B24B1">
              <w:rPr>
                <w:szCs w:val="22"/>
                <w:lang w:val="uk-UA"/>
              </w:rPr>
              <w:t>19.02 –23.02.2024</w:t>
            </w:r>
          </w:p>
        </w:tc>
        <w:tc>
          <w:tcPr>
            <w:tcW w:w="2941" w:type="pct"/>
          </w:tcPr>
          <w:p w14:paraId="2609B7FF" w14:textId="77777777" w:rsidR="007A1B36" w:rsidRPr="000B24B1" w:rsidRDefault="007A1B36" w:rsidP="007A1B36">
            <w:pPr>
              <w:widowControl w:val="0"/>
              <w:autoSpaceDE w:val="0"/>
              <w:autoSpaceDN w:val="0"/>
              <w:rPr>
                <w:szCs w:val="22"/>
                <w:lang w:val="uk-UA"/>
              </w:rPr>
            </w:pPr>
            <w:r w:rsidRPr="000B24B1">
              <w:rPr>
                <w:szCs w:val="22"/>
                <w:lang w:val="uk-UA"/>
              </w:rPr>
              <w:t>Складання плану курсової роботи</w:t>
            </w:r>
          </w:p>
        </w:tc>
      </w:tr>
      <w:tr w:rsidR="007A1B36" w:rsidRPr="002C4BE0" w14:paraId="58AE3D97" w14:textId="77777777" w:rsidTr="007A1B36">
        <w:trPr>
          <w:trHeight w:val="337"/>
        </w:trPr>
        <w:tc>
          <w:tcPr>
            <w:tcW w:w="2059" w:type="pct"/>
          </w:tcPr>
          <w:p w14:paraId="1EF0B0BC" w14:textId="77777777" w:rsidR="007A1B36" w:rsidRPr="000B24B1" w:rsidRDefault="007A1B36" w:rsidP="007A1B36">
            <w:pPr>
              <w:widowControl w:val="0"/>
              <w:autoSpaceDE w:val="0"/>
              <w:autoSpaceDN w:val="0"/>
              <w:rPr>
                <w:szCs w:val="22"/>
                <w:lang w:val="uk-UA"/>
              </w:rPr>
            </w:pPr>
            <w:r w:rsidRPr="000B24B1">
              <w:rPr>
                <w:szCs w:val="22"/>
                <w:lang w:val="uk-UA"/>
              </w:rPr>
              <w:t>26.02 – 29.03.2024</w:t>
            </w:r>
          </w:p>
        </w:tc>
        <w:tc>
          <w:tcPr>
            <w:tcW w:w="2941" w:type="pct"/>
          </w:tcPr>
          <w:p w14:paraId="12B8DACA" w14:textId="77777777" w:rsidR="007A1B36" w:rsidRPr="000B24B1" w:rsidRDefault="007A1B36" w:rsidP="007A1B36">
            <w:pPr>
              <w:widowControl w:val="0"/>
              <w:autoSpaceDE w:val="0"/>
              <w:autoSpaceDN w:val="0"/>
              <w:rPr>
                <w:szCs w:val="22"/>
                <w:lang w:val="uk-UA"/>
              </w:rPr>
            </w:pPr>
            <w:r w:rsidRPr="000B24B1">
              <w:rPr>
                <w:szCs w:val="22"/>
                <w:lang w:val="uk-UA"/>
              </w:rPr>
              <w:t>Написання вступу та I розділу</w:t>
            </w:r>
          </w:p>
        </w:tc>
      </w:tr>
      <w:tr w:rsidR="007A1B36" w:rsidRPr="002C4BE0" w14:paraId="7EEA4496" w14:textId="77777777" w:rsidTr="007A1B36">
        <w:trPr>
          <w:trHeight w:val="323"/>
        </w:trPr>
        <w:tc>
          <w:tcPr>
            <w:tcW w:w="2059" w:type="pct"/>
          </w:tcPr>
          <w:p w14:paraId="2F7DAB43" w14:textId="77777777" w:rsidR="007A1B36" w:rsidRPr="000B24B1" w:rsidRDefault="007A1B36" w:rsidP="007A1B36">
            <w:pPr>
              <w:widowControl w:val="0"/>
              <w:autoSpaceDE w:val="0"/>
              <w:autoSpaceDN w:val="0"/>
              <w:rPr>
                <w:szCs w:val="22"/>
                <w:lang w:val="uk-UA"/>
              </w:rPr>
            </w:pPr>
            <w:r w:rsidRPr="000B24B1">
              <w:rPr>
                <w:szCs w:val="22"/>
                <w:lang w:val="uk-UA"/>
              </w:rPr>
              <w:t>01.04 –17.05.2024</w:t>
            </w:r>
          </w:p>
        </w:tc>
        <w:tc>
          <w:tcPr>
            <w:tcW w:w="2941" w:type="pct"/>
          </w:tcPr>
          <w:p w14:paraId="03200847" w14:textId="77777777" w:rsidR="007A1B36" w:rsidRPr="000B24B1" w:rsidRDefault="007A1B36" w:rsidP="007A1B36">
            <w:pPr>
              <w:widowControl w:val="0"/>
              <w:autoSpaceDE w:val="0"/>
              <w:autoSpaceDN w:val="0"/>
              <w:rPr>
                <w:szCs w:val="22"/>
                <w:lang w:val="uk-UA"/>
              </w:rPr>
            </w:pPr>
            <w:r w:rsidRPr="000B24B1">
              <w:rPr>
                <w:szCs w:val="22"/>
                <w:lang w:val="uk-UA"/>
              </w:rPr>
              <w:t>Написання розрахункової частини (II розділ) курсової роботи</w:t>
            </w:r>
          </w:p>
        </w:tc>
      </w:tr>
      <w:tr w:rsidR="007A1B36" w:rsidRPr="002C4BE0" w14:paraId="21AA16B8" w14:textId="77777777" w:rsidTr="007A1B36">
        <w:trPr>
          <w:trHeight w:val="333"/>
        </w:trPr>
        <w:tc>
          <w:tcPr>
            <w:tcW w:w="2059" w:type="pct"/>
          </w:tcPr>
          <w:p w14:paraId="7C56228E" w14:textId="77777777" w:rsidR="007A1B36" w:rsidRPr="000B24B1" w:rsidRDefault="007A1B36" w:rsidP="007A1B36">
            <w:pPr>
              <w:widowControl w:val="0"/>
              <w:autoSpaceDE w:val="0"/>
              <w:autoSpaceDN w:val="0"/>
              <w:rPr>
                <w:szCs w:val="22"/>
                <w:lang w:val="uk-UA"/>
              </w:rPr>
            </w:pPr>
            <w:r w:rsidRPr="000B24B1">
              <w:rPr>
                <w:szCs w:val="22"/>
                <w:lang w:val="uk-UA"/>
              </w:rPr>
              <w:t>20.05 – 24.05.2024</w:t>
            </w:r>
          </w:p>
        </w:tc>
        <w:tc>
          <w:tcPr>
            <w:tcW w:w="2941" w:type="pct"/>
          </w:tcPr>
          <w:p w14:paraId="0F78A04B" w14:textId="77777777" w:rsidR="007A1B36" w:rsidRPr="000B24B1" w:rsidRDefault="007A1B36" w:rsidP="007A1B36">
            <w:pPr>
              <w:widowControl w:val="0"/>
              <w:autoSpaceDE w:val="0"/>
              <w:autoSpaceDN w:val="0"/>
              <w:rPr>
                <w:szCs w:val="22"/>
                <w:lang w:val="uk-UA"/>
              </w:rPr>
            </w:pPr>
            <w:r w:rsidRPr="000B24B1">
              <w:rPr>
                <w:szCs w:val="22"/>
                <w:lang w:val="uk-UA"/>
              </w:rPr>
              <w:t>Написання висновків та пропозицій, оформлення курсової роботи</w:t>
            </w:r>
          </w:p>
        </w:tc>
      </w:tr>
      <w:tr w:rsidR="007A1B36" w:rsidRPr="002C4BE0" w14:paraId="57E4276F" w14:textId="77777777" w:rsidTr="007A1B36">
        <w:trPr>
          <w:trHeight w:val="555"/>
        </w:trPr>
        <w:tc>
          <w:tcPr>
            <w:tcW w:w="2059" w:type="pct"/>
          </w:tcPr>
          <w:p w14:paraId="15365089" w14:textId="77777777" w:rsidR="007A1B36" w:rsidRPr="000B24B1" w:rsidRDefault="007A1B36" w:rsidP="007A1B36">
            <w:pPr>
              <w:widowControl w:val="0"/>
              <w:autoSpaceDE w:val="0"/>
              <w:autoSpaceDN w:val="0"/>
              <w:rPr>
                <w:szCs w:val="22"/>
                <w:lang w:val="uk-UA"/>
              </w:rPr>
            </w:pPr>
            <w:r w:rsidRPr="000B24B1">
              <w:rPr>
                <w:szCs w:val="22"/>
                <w:lang w:val="uk-UA"/>
              </w:rPr>
              <w:t>27.05 – 31.05.2024</w:t>
            </w:r>
          </w:p>
        </w:tc>
        <w:tc>
          <w:tcPr>
            <w:tcW w:w="2941" w:type="pct"/>
          </w:tcPr>
          <w:p w14:paraId="5FBC5A61" w14:textId="77777777" w:rsidR="007A1B36" w:rsidRPr="000B24B1" w:rsidRDefault="007A1B36" w:rsidP="007A1B36">
            <w:pPr>
              <w:widowControl w:val="0"/>
              <w:autoSpaceDE w:val="0"/>
              <w:autoSpaceDN w:val="0"/>
              <w:rPr>
                <w:szCs w:val="22"/>
                <w:lang w:val="uk-UA"/>
              </w:rPr>
            </w:pPr>
            <w:r w:rsidRPr="000B24B1">
              <w:rPr>
                <w:szCs w:val="22"/>
                <w:lang w:val="uk-UA"/>
              </w:rPr>
              <w:t>Подання курсової роботи керівнику для рецензування (для рекомендації до захисту)</w:t>
            </w:r>
          </w:p>
        </w:tc>
      </w:tr>
      <w:tr w:rsidR="007A1B36" w:rsidRPr="000B24B1" w14:paraId="359E06AB" w14:textId="77777777" w:rsidTr="007A1B36">
        <w:trPr>
          <w:trHeight w:val="279"/>
        </w:trPr>
        <w:tc>
          <w:tcPr>
            <w:tcW w:w="2059" w:type="pct"/>
          </w:tcPr>
          <w:p w14:paraId="66C9B240" w14:textId="77777777" w:rsidR="007A1B36" w:rsidRPr="000B24B1" w:rsidRDefault="007A1B36" w:rsidP="007A1B36">
            <w:pPr>
              <w:widowControl w:val="0"/>
              <w:autoSpaceDE w:val="0"/>
              <w:autoSpaceDN w:val="0"/>
              <w:rPr>
                <w:szCs w:val="22"/>
                <w:lang w:val="uk-UA"/>
              </w:rPr>
            </w:pPr>
            <w:r w:rsidRPr="000B24B1">
              <w:rPr>
                <w:szCs w:val="22"/>
                <w:lang w:val="uk-UA"/>
              </w:rPr>
              <w:t>03.06 – 07.06.2024</w:t>
            </w:r>
          </w:p>
        </w:tc>
        <w:tc>
          <w:tcPr>
            <w:tcW w:w="2941" w:type="pct"/>
          </w:tcPr>
          <w:p w14:paraId="62C834CA" w14:textId="77777777" w:rsidR="007A1B36" w:rsidRPr="000B24B1" w:rsidRDefault="007A1B36" w:rsidP="007A1B36">
            <w:pPr>
              <w:widowControl w:val="0"/>
              <w:autoSpaceDE w:val="0"/>
              <w:autoSpaceDN w:val="0"/>
              <w:rPr>
                <w:szCs w:val="22"/>
                <w:lang w:val="uk-UA"/>
              </w:rPr>
            </w:pPr>
            <w:r w:rsidRPr="000B24B1">
              <w:rPr>
                <w:szCs w:val="22"/>
                <w:lang w:val="uk-UA"/>
              </w:rPr>
              <w:t>Захист курсової роботи</w:t>
            </w:r>
          </w:p>
        </w:tc>
      </w:tr>
    </w:tbl>
    <w:p w14:paraId="0A72AD6F" w14:textId="77777777" w:rsidR="00CA164C" w:rsidRPr="000B24B1" w:rsidRDefault="00CA164C" w:rsidP="00CA164C">
      <w:pPr>
        <w:widowControl w:val="0"/>
        <w:autoSpaceDE w:val="0"/>
        <w:autoSpaceDN w:val="0"/>
        <w:rPr>
          <w:szCs w:val="22"/>
          <w:lang w:val="uk-UA"/>
        </w:rPr>
      </w:pPr>
    </w:p>
    <w:tbl>
      <w:tblPr>
        <w:tblStyle w:val="12"/>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330"/>
        <w:gridCol w:w="4676"/>
      </w:tblGrid>
      <w:tr w:rsidR="00CA164C" w:rsidRPr="000B24B1" w14:paraId="1411409F" w14:textId="77777777" w:rsidTr="003511F3">
        <w:tc>
          <w:tcPr>
            <w:tcW w:w="2452" w:type="pct"/>
          </w:tcPr>
          <w:p w14:paraId="6C743099" w14:textId="77777777" w:rsidR="000735FF" w:rsidRPr="000B24B1" w:rsidRDefault="00CA164C" w:rsidP="00D209C1">
            <w:pPr>
              <w:rPr>
                <w:b/>
                <w:lang w:val="uk-UA"/>
              </w:rPr>
            </w:pPr>
            <w:r w:rsidRPr="000B24B1">
              <w:rPr>
                <w:b/>
                <w:lang w:val="uk-UA"/>
              </w:rPr>
              <w:t>Завдання видав</w:t>
            </w:r>
          </w:p>
          <w:p w14:paraId="40793D0A" w14:textId="77777777" w:rsidR="00534AFC" w:rsidRPr="000B24B1" w:rsidRDefault="00534AFC" w:rsidP="00D209C1">
            <w:pPr>
              <w:rPr>
                <w:lang w:val="uk-UA"/>
              </w:rPr>
            </w:pPr>
          </w:p>
          <w:p w14:paraId="0627925C" w14:textId="77777777" w:rsidR="000735FF" w:rsidRPr="000B24B1" w:rsidRDefault="00CA164C" w:rsidP="00D209C1">
            <w:pPr>
              <w:rPr>
                <w:lang w:val="uk-UA"/>
              </w:rPr>
            </w:pPr>
            <w:r w:rsidRPr="000B24B1">
              <w:rPr>
                <w:lang w:val="uk-UA"/>
              </w:rPr>
              <w:t>Керівник,</w:t>
            </w:r>
            <w:r w:rsidRPr="000B24B1">
              <w:rPr>
                <w:lang w:val="uk-UA"/>
              </w:rPr>
              <w:br/>
            </w:r>
            <w:r w:rsidR="007A1B36" w:rsidRPr="000B24B1">
              <w:rPr>
                <w:lang w:val="uk-UA"/>
              </w:rPr>
              <w:t>спеціаліст</w:t>
            </w:r>
          </w:p>
          <w:p w14:paraId="37269236" w14:textId="77777777" w:rsidR="00534AFC" w:rsidRPr="000B24B1" w:rsidRDefault="00534AFC" w:rsidP="00D209C1">
            <w:pPr>
              <w:rPr>
                <w:szCs w:val="28"/>
                <w:lang w:val="uk-UA"/>
              </w:rPr>
            </w:pPr>
          </w:p>
          <w:p w14:paraId="5DC403B2" w14:textId="77777777" w:rsidR="00CA164C" w:rsidRPr="000B24B1" w:rsidRDefault="00CA164C" w:rsidP="00D209C1">
            <w:pPr>
              <w:rPr>
                <w:lang w:val="uk-UA"/>
              </w:rPr>
            </w:pPr>
            <w:r w:rsidRPr="000B24B1">
              <w:rPr>
                <w:szCs w:val="28"/>
                <w:lang w:val="uk-UA"/>
              </w:rPr>
              <w:br/>
            </w:r>
            <w:r w:rsidRPr="000B24B1">
              <w:rPr>
                <w:lang w:val="uk-UA"/>
              </w:rPr>
              <w:t xml:space="preserve">_______________ </w:t>
            </w:r>
            <w:r w:rsidR="00534AFC" w:rsidRPr="000B24B1">
              <w:rPr>
                <w:lang w:val="uk-UA"/>
              </w:rPr>
              <w:t>Роман Блиндюк</w:t>
            </w:r>
          </w:p>
          <w:p w14:paraId="43CEBAF3" w14:textId="77777777" w:rsidR="00CA164C" w:rsidRPr="000B24B1" w:rsidRDefault="00CA164C" w:rsidP="00D209C1">
            <w:pPr>
              <w:rPr>
                <w:sz w:val="20"/>
                <w:lang w:val="uk-UA"/>
              </w:rPr>
            </w:pPr>
            <w:r w:rsidRPr="000B24B1">
              <w:rPr>
                <w:sz w:val="20"/>
                <w:lang w:val="uk-UA"/>
              </w:rPr>
              <w:t>(підпис)</w:t>
            </w:r>
          </w:p>
          <w:p w14:paraId="6CE6DCB5" w14:textId="77777777" w:rsidR="00CA164C" w:rsidRPr="000B24B1" w:rsidRDefault="00CA164C" w:rsidP="00D209C1">
            <w:pPr>
              <w:rPr>
                <w:lang w:val="uk-UA"/>
              </w:rPr>
            </w:pPr>
          </w:p>
          <w:p w14:paraId="6FAE0330" w14:textId="77777777" w:rsidR="00CA164C" w:rsidRPr="000B24B1" w:rsidRDefault="00534AFC" w:rsidP="00D209C1">
            <w:pPr>
              <w:rPr>
                <w:lang w:val="uk-UA"/>
              </w:rPr>
            </w:pPr>
            <w:r w:rsidRPr="000B24B1">
              <w:rPr>
                <w:lang w:val="uk-UA"/>
              </w:rPr>
              <w:t>«__» _______________ 2024 р.</w:t>
            </w:r>
          </w:p>
        </w:tc>
        <w:tc>
          <w:tcPr>
            <w:tcW w:w="168" w:type="pct"/>
          </w:tcPr>
          <w:p w14:paraId="01BD36F6" w14:textId="77777777" w:rsidR="00CA164C" w:rsidRPr="000B24B1" w:rsidRDefault="00CA164C" w:rsidP="00D209C1">
            <w:pPr>
              <w:rPr>
                <w:lang w:val="uk-UA"/>
              </w:rPr>
            </w:pPr>
          </w:p>
        </w:tc>
        <w:tc>
          <w:tcPr>
            <w:tcW w:w="2380" w:type="pct"/>
          </w:tcPr>
          <w:p w14:paraId="52F22BD8" w14:textId="77777777" w:rsidR="00CA164C" w:rsidRPr="000B24B1" w:rsidRDefault="00CA164C" w:rsidP="00D209C1">
            <w:pPr>
              <w:rPr>
                <w:b/>
                <w:lang w:val="uk-UA"/>
              </w:rPr>
            </w:pPr>
            <w:r w:rsidRPr="000B24B1">
              <w:rPr>
                <w:b/>
                <w:lang w:val="uk-UA"/>
              </w:rPr>
              <w:t>Завдання отримав</w:t>
            </w:r>
          </w:p>
          <w:p w14:paraId="2F88EB51" w14:textId="77777777" w:rsidR="00CA164C" w:rsidRPr="000B24B1" w:rsidRDefault="00CA164C" w:rsidP="00D209C1">
            <w:pPr>
              <w:rPr>
                <w:lang w:val="uk-UA"/>
              </w:rPr>
            </w:pPr>
          </w:p>
          <w:p w14:paraId="32B857D8" w14:textId="77777777" w:rsidR="003511F3" w:rsidRPr="000B24B1" w:rsidRDefault="006774DB" w:rsidP="00D209C1">
            <w:pPr>
              <w:rPr>
                <w:lang w:val="uk-UA"/>
              </w:rPr>
            </w:pPr>
            <w:r w:rsidRPr="000B24B1">
              <w:rPr>
                <w:lang w:val="uk-UA"/>
              </w:rPr>
              <w:t>Здобувач</w:t>
            </w:r>
          </w:p>
          <w:p w14:paraId="650ED601" w14:textId="77777777" w:rsidR="006774DB" w:rsidRPr="000B24B1" w:rsidRDefault="001605DC" w:rsidP="00D209C1">
            <w:pPr>
              <w:rPr>
                <w:lang w:val="uk-UA"/>
              </w:rPr>
            </w:pPr>
            <w:r w:rsidRPr="000B24B1">
              <w:rPr>
                <w:noProof/>
                <w:sz w:val="28"/>
                <w:szCs w:val="28"/>
                <w:lang w:val="uk-UA"/>
              </w:rPr>
              <w:drawing>
                <wp:anchor distT="0" distB="0" distL="114300" distR="114300" simplePos="0" relativeHeight="251665408" behindDoc="1" locked="0" layoutInCell="1" allowOverlap="1" wp14:anchorId="38FC4434" wp14:editId="40D15BF4">
                  <wp:simplePos x="0" y="0"/>
                  <wp:positionH relativeFrom="column">
                    <wp:posOffset>-143676</wp:posOffset>
                  </wp:positionH>
                  <wp:positionV relativeFrom="paragraph">
                    <wp:posOffset>203793</wp:posOffset>
                  </wp:positionV>
                  <wp:extent cx="1199213" cy="61693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9213" cy="616936"/>
                          </a:xfrm>
                          <a:prstGeom prst="rect">
                            <a:avLst/>
                          </a:prstGeom>
                        </pic:spPr>
                      </pic:pic>
                    </a:graphicData>
                  </a:graphic>
                  <wp14:sizeRelH relativeFrom="page">
                    <wp14:pctWidth>0</wp14:pctWidth>
                  </wp14:sizeRelH>
                  <wp14:sizeRelV relativeFrom="page">
                    <wp14:pctHeight>0</wp14:pctHeight>
                  </wp14:sizeRelV>
                </wp:anchor>
              </w:drawing>
            </w:r>
          </w:p>
          <w:p w14:paraId="0534CAB8" w14:textId="77777777" w:rsidR="003511F3" w:rsidRPr="000B24B1" w:rsidRDefault="003511F3" w:rsidP="00D209C1">
            <w:pPr>
              <w:rPr>
                <w:lang w:val="uk-UA"/>
              </w:rPr>
            </w:pPr>
          </w:p>
          <w:p w14:paraId="5551ACF7" w14:textId="77777777" w:rsidR="003511F3" w:rsidRPr="000B24B1" w:rsidRDefault="003511F3" w:rsidP="00D209C1">
            <w:pPr>
              <w:rPr>
                <w:lang w:val="uk-UA"/>
              </w:rPr>
            </w:pPr>
          </w:p>
          <w:p w14:paraId="39655B72" w14:textId="77777777" w:rsidR="00CA164C" w:rsidRPr="000B24B1" w:rsidRDefault="00CA164C" w:rsidP="00D209C1">
            <w:pPr>
              <w:rPr>
                <w:lang w:val="uk-UA"/>
              </w:rPr>
            </w:pPr>
            <w:r w:rsidRPr="000B24B1">
              <w:rPr>
                <w:lang w:val="uk-UA"/>
              </w:rPr>
              <w:t xml:space="preserve">_______________ </w:t>
            </w:r>
            <w:r w:rsidR="00534AFC" w:rsidRPr="000B24B1">
              <w:rPr>
                <w:lang w:val="uk-UA"/>
              </w:rPr>
              <w:t>М.О. Поташніков</w:t>
            </w:r>
          </w:p>
          <w:p w14:paraId="0071E47B" w14:textId="77777777" w:rsidR="00CA164C" w:rsidRPr="000B24B1" w:rsidRDefault="00CA164C" w:rsidP="00D209C1">
            <w:pPr>
              <w:rPr>
                <w:sz w:val="20"/>
                <w:lang w:val="uk-UA"/>
              </w:rPr>
            </w:pPr>
            <w:r w:rsidRPr="000B24B1">
              <w:rPr>
                <w:sz w:val="20"/>
                <w:lang w:val="uk-UA"/>
              </w:rPr>
              <w:t>(підпис)</w:t>
            </w:r>
          </w:p>
          <w:p w14:paraId="2C5701C6" w14:textId="77777777" w:rsidR="00CA164C" w:rsidRPr="000B24B1" w:rsidRDefault="00CA164C" w:rsidP="00D209C1">
            <w:pPr>
              <w:rPr>
                <w:lang w:val="uk-UA"/>
              </w:rPr>
            </w:pPr>
          </w:p>
          <w:p w14:paraId="20EBE086" w14:textId="77777777" w:rsidR="00CA164C" w:rsidRPr="000B24B1" w:rsidRDefault="00CA164C" w:rsidP="00D209C1">
            <w:pPr>
              <w:rPr>
                <w:lang w:val="uk-UA"/>
              </w:rPr>
            </w:pPr>
            <w:r w:rsidRPr="000B24B1">
              <w:rPr>
                <w:lang w:val="uk-UA"/>
              </w:rPr>
              <w:t>«</w:t>
            </w:r>
            <w:r w:rsidR="00534AFC" w:rsidRPr="000B24B1">
              <w:rPr>
                <w:lang w:val="uk-UA"/>
              </w:rPr>
              <w:t>__</w:t>
            </w:r>
            <w:r w:rsidRPr="000B24B1">
              <w:rPr>
                <w:lang w:val="uk-UA"/>
              </w:rPr>
              <w:t xml:space="preserve">» </w:t>
            </w:r>
            <w:r w:rsidR="00534AFC" w:rsidRPr="000B24B1">
              <w:rPr>
                <w:lang w:val="uk-UA"/>
              </w:rPr>
              <w:t>_______________</w:t>
            </w:r>
            <w:r w:rsidRPr="000B24B1">
              <w:rPr>
                <w:lang w:val="uk-UA"/>
              </w:rPr>
              <w:t xml:space="preserve"> 2024 р.</w:t>
            </w:r>
          </w:p>
        </w:tc>
      </w:tr>
    </w:tbl>
    <w:p w14:paraId="74E8DDFA" w14:textId="77777777" w:rsidR="00CA164C" w:rsidRPr="000B24B1" w:rsidRDefault="00CA164C" w:rsidP="00CA164C">
      <w:pPr>
        <w:rPr>
          <w:sz w:val="20"/>
          <w:szCs w:val="22"/>
          <w:lang w:val="uk-UA"/>
        </w:rPr>
      </w:pPr>
    </w:p>
    <w:p w14:paraId="2498A995" w14:textId="77777777" w:rsidR="00A2282A" w:rsidRPr="000B24B1" w:rsidRDefault="00A2282A">
      <w:pPr>
        <w:rPr>
          <w:sz w:val="20"/>
          <w:szCs w:val="22"/>
          <w:lang w:val="uk-UA"/>
        </w:rPr>
      </w:pPr>
      <w:r w:rsidRPr="000B24B1">
        <w:rPr>
          <w:sz w:val="20"/>
          <w:szCs w:val="22"/>
          <w:lang w:val="uk-UA"/>
        </w:rPr>
        <w:br w:type="page"/>
      </w:r>
    </w:p>
    <w:p w14:paraId="0FAE8EA0" w14:textId="77777777" w:rsidR="00C91B1D" w:rsidRPr="000B24B1" w:rsidRDefault="00C91B1D" w:rsidP="00C91B1D">
      <w:pPr>
        <w:widowControl w:val="0"/>
        <w:spacing w:line="276" w:lineRule="auto"/>
        <w:jc w:val="center"/>
        <w:rPr>
          <w:rFonts w:eastAsia="Calibri"/>
          <w:sz w:val="28"/>
          <w:szCs w:val="28"/>
          <w:lang w:val="uk-UA"/>
        </w:rPr>
      </w:pPr>
      <w:r w:rsidRPr="000B24B1">
        <w:rPr>
          <w:rFonts w:eastAsia="Calibri"/>
          <w:noProof/>
          <w:color w:val="000000"/>
          <w:sz w:val="28"/>
          <w:szCs w:val="28"/>
          <w:lang w:val="uk-UA" w:eastAsia="uk-UA"/>
        </w:rPr>
        <mc:AlternateContent>
          <mc:Choice Requires="wps">
            <w:drawing>
              <wp:anchor distT="0" distB="0" distL="114300" distR="114300" simplePos="0" relativeHeight="251659264" behindDoc="0" locked="0" layoutInCell="1" allowOverlap="1" wp14:anchorId="3AC16A0C" wp14:editId="290E1000">
                <wp:simplePos x="0" y="0"/>
                <wp:positionH relativeFrom="column">
                  <wp:posOffset>5806440</wp:posOffset>
                </wp:positionH>
                <wp:positionV relativeFrom="paragraph">
                  <wp:posOffset>-224790</wp:posOffset>
                </wp:positionV>
                <wp:extent cx="219075" cy="228600"/>
                <wp:effectExtent l="12700" t="12700" r="0" b="0"/>
                <wp:wrapNone/>
                <wp:docPr id="92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28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661483" id="Прямоугольник 37" o:spid="_x0000_s1026" style="position:absolute;margin-left:457.2pt;margin-top:-17.7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" strokecolor="white" strokeweight="2pt">
                <v:path arrowok="t"/>
              </v:rect>
            </w:pict>
          </mc:Fallback>
        </mc:AlternateContent>
      </w:r>
      <w:r w:rsidRPr="000B24B1">
        <w:rPr>
          <w:rFonts w:eastAsia="Calibri"/>
          <w:b/>
          <w:sz w:val="28"/>
          <w:szCs w:val="28"/>
          <w:lang w:val="uk-UA"/>
        </w:rPr>
        <w:t>ЗМІСТ</w:t>
      </w:r>
    </w:p>
    <w:p w14:paraId="36A24D44" w14:textId="77777777" w:rsidR="00C91B1D" w:rsidRPr="000B24B1" w:rsidRDefault="00C91B1D" w:rsidP="00C91B1D">
      <w:pPr>
        <w:widowControl w:val="0"/>
        <w:spacing w:line="276" w:lineRule="auto"/>
        <w:rPr>
          <w:rFonts w:eastAsia="Calibri"/>
          <w:b/>
          <w:sz w:val="28"/>
          <w:szCs w:val="28"/>
          <w:lang w:val="uk-UA"/>
        </w:rPr>
      </w:pPr>
    </w:p>
    <w:tbl>
      <w:tblPr>
        <w:tblW w:w="9570" w:type="dxa"/>
        <w:tblLayout w:type="fixed"/>
        <w:tblLook w:val="04A0" w:firstRow="1" w:lastRow="0" w:firstColumn="1" w:lastColumn="0" w:noHBand="0" w:noVBand="1"/>
      </w:tblPr>
      <w:tblGrid>
        <w:gridCol w:w="8897"/>
        <w:gridCol w:w="673"/>
      </w:tblGrid>
      <w:tr w:rsidR="00C91B1D" w:rsidRPr="000B24B1" w14:paraId="458B47C4" w14:textId="77777777" w:rsidTr="00D209C1">
        <w:tc>
          <w:tcPr>
            <w:tcW w:w="8897" w:type="dxa"/>
            <w:shd w:val="clear" w:color="auto" w:fill="auto"/>
          </w:tcPr>
          <w:p w14:paraId="0B7B0BF0" w14:textId="77777777" w:rsidR="00C91B1D" w:rsidRPr="000B24B1" w:rsidRDefault="00C91B1D" w:rsidP="00C91B1D">
            <w:pPr>
              <w:widowControl w:val="0"/>
              <w:spacing w:line="360" w:lineRule="auto"/>
              <w:rPr>
                <w:rFonts w:eastAsia="Calibri"/>
                <w:b/>
                <w:sz w:val="28"/>
                <w:szCs w:val="28"/>
                <w:lang w:val="uk-UA"/>
              </w:rPr>
            </w:pPr>
            <w:r w:rsidRPr="000B24B1">
              <w:rPr>
                <w:rFonts w:eastAsia="Calibri"/>
                <w:sz w:val="28"/>
                <w:szCs w:val="28"/>
                <w:lang w:val="uk-UA"/>
              </w:rPr>
              <w:t>Вступ…………………………………………………………………………</w:t>
            </w:r>
          </w:p>
        </w:tc>
        <w:tc>
          <w:tcPr>
            <w:tcW w:w="673" w:type="dxa"/>
            <w:shd w:val="clear" w:color="auto" w:fill="auto"/>
          </w:tcPr>
          <w:p w14:paraId="0A85AEB0" w14:textId="77777777"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980341" w:rsidRPr="000B24B1">
              <w:rPr>
                <w:rFonts w:eastAsia="Calibri"/>
                <w:sz w:val="28"/>
                <w:szCs w:val="28"/>
                <w:lang w:val="uk-UA"/>
              </w:rPr>
              <w:t>5</w:t>
            </w:r>
          </w:p>
        </w:tc>
      </w:tr>
      <w:tr w:rsidR="00C91B1D" w:rsidRPr="000B24B1" w14:paraId="350F9636" w14:textId="77777777" w:rsidTr="00D209C1">
        <w:tc>
          <w:tcPr>
            <w:tcW w:w="8897" w:type="dxa"/>
            <w:shd w:val="clear" w:color="auto" w:fill="auto"/>
          </w:tcPr>
          <w:p w14:paraId="0B4CFC07" w14:textId="77777777" w:rsidR="00C91B1D" w:rsidRPr="000B24B1" w:rsidRDefault="00C91B1D" w:rsidP="00C91B1D">
            <w:pPr>
              <w:widowControl w:val="0"/>
              <w:spacing w:line="360" w:lineRule="auto"/>
              <w:jc w:val="both"/>
              <w:rPr>
                <w:rFonts w:eastAsia="Calibri"/>
                <w:b/>
                <w:sz w:val="28"/>
                <w:szCs w:val="28"/>
                <w:lang w:val="uk-UA"/>
              </w:rPr>
            </w:pPr>
            <w:r w:rsidRPr="000B24B1">
              <w:rPr>
                <w:rFonts w:eastAsia="Calibri"/>
                <w:sz w:val="28"/>
                <w:szCs w:val="28"/>
                <w:lang w:val="uk-UA"/>
              </w:rPr>
              <w:t xml:space="preserve">Розділ 1 </w:t>
            </w:r>
            <w:r w:rsidR="00EC6232" w:rsidRPr="000B24B1">
              <w:rPr>
                <w:rFonts w:eastAsia="Calibri"/>
                <w:sz w:val="28"/>
                <w:szCs w:val="28"/>
                <w:lang w:val="uk-UA"/>
              </w:rPr>
              <w:t xml:space="preserve">Загальні аспекти </w:t>
            </w:r>
            <w:r w:rsidR="00EC6232" w:rsidRPr="000B24B1">
              <w:rPr>
                <w:sz w:val="28"/>
                <w:szCs w:val="28"/>
                <w:lang w:val="uk-UA"/>
              </w:rPr>
              <w:t>кадрової та соціальної політики підприємства</w:t>
            </w:r>
            <w:r w:rsidR="00EC6232" w:rsidRPr="000B24B1">
              <w:rPr>
                <w:rFonts w:eastAsia="Calibri"/>
                <w:sz w:val="28"/>
                <w:szCs w:val="28"/>
                <w:lang w:val="uk-UA"/>
              </w:rPr>
              <w:t>..</w:t>
            </w:r>
            <w:r w:rsidR="00687C77" w:rsidRPr="000B24B1">
              <w:rPr>
                <w:rFonts w:eastAsia="Calibri"/>
                <w:sz w:val="28"/>
                <w:szCs w:val="28"/>
                <w:lang w:val="uk-UA"/>
              </w:rPr>
              <w:t>.</w:t>
            </w:r>
          </w:p>
        </w:tc>
        <w:tc>
          <w:tcPr>
            <w:tcW w:w="673" w:type="dxa"/>
            <w:shd w:val="clear" w:color="auto" w:fill="auto"/>
          </w:tcPr>
          <w:p w14:paraId="236D5982" w14:textId="77777777"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FE536F" w:rsidRPr="000B24B1">
              <w:rPr>
                <w:rFonts w:eastAsia="Calibri"/>
                <w:sz w:val="28"/>
                <w:szCs w:val="28"/>
                <w:lang w:val="uk-UA"/>
              </w:rPr>
              <w:t xml:space="preserve"> </w:t>
            </w:r>
            <w:r w:rsidR="00980341" w:rsidRPr="000B24B1">
              <w:rPr>
                <w:rFonts w:eastAsia="Calibri"/>
                <w:sz w:val="28"/>
                <w:szCs w:val="28"/>
                <w:lang w:val="uk-UA"/>
              </w:rPr>
              <w:t>7</w:t>
            </w:r>
          </w:p>
        </w:tc>
      </w:tr>
      <w:tr w:rsidR="000653EB" w:rsidRPr="000B24B1" w14:paraId="45AC0CCB" w14:textId="77777777" w:rsidTr="00D209C1">
        <w:tc>
          <w:tcPr>
            <w:tcW w:w="8897" w:type="dxa"/>
            <w:shd w:val="clear" w:color="auto" w:fill="auto"/>
          </w:tcPr>
          <w:p w14:paraId="3202621F" w14:textId="77777777" w:rsidR="000653EB" w:rsidRPr="000B24B1" w:rsidRDefault="000653EB" w:rsidP="000653EB">
            <w:pPr>
              <w:spacing w:line="360" w:lineRule="auto"/>
              <w:ind w:left="602"/>
              <w:jc w:val="both"/>
              <w:rPr>
                <w:sz w:val="28"/>
                <w:szCs w:val="28"/>
                <w:lang w:val="uk-UA"/>
              </w:rPr>
            </w:pPr>
            <w:r w:rsidRPr="000B24B1">
              <w:rPr>
                <w:sz w:val="28"/>
                <w:szCs w:val="28"/>
                <w:lang w:val="uk-UA"/>
              </w:rPr>
              <w:t xml:space="preserve">1.1. </w:t>
            </w:r>
            <w:r w:rsidR="00CA229E" w:rsidRPr="000B24B1">
              <w:rPr>
                <w:sz w:val="28"/>
                <w:szCs w:val="28"/>
                <w:lang w:val="uk-UA"/>
              </w:rPr>
              <w:t xml:space="preserve">Міжнародна та вітчизняна нормативно-правова база кадрової та соціальної політики підприємства </w:t>
            </w:r>
            <w:r w:rsidR="003B7820" w:rsidRPr="000B24B1">
              <w:rPr>
                <w:sz w:val="28"/>
                <w:szCs w:val="28"/>
                <w:lang w:val="uk-UA"/>
              </w:rPr>
              <w:t>………………</w:t>
            </w:r>
            <w:r w:rsidR="00CA229E" w:rsidRPr="000B24B1">
              <w:rPr>
                <w:sz w:val="28"/>
                <w:szCs w:val="28"/>
                <w:lang w:val="uk-UA"/>
              </w:rPr>
              <w:t>…………………….</w:t>
            </w:r>
          </w:p>
        </w:tc>
        <w:tc>
          <w:tcPr>
            <w:tcW w:w="673" w:type="dxa"/>
            <w:shd w:val="clear" w:color="auto" w:fill="auto"/>
          </w:tcPr>
          <w:p w14:paraId="207B0433" w14:textId="77777777" w:rsidR="00CA229E" w:rsidRPr="000B24B1" w:rsidRDefault="00CA229E" w:rsidP="000653EB">
            <w:pPr>
              <w:widowControl w:val="0"/>
              <w:spacing w:line="360" w:lineRule="auto"/>
              <w:rPr>
                <w:rFonts w:eastAsia="Calibri"/>
                <w:sz w:val="28"/>
                <w:szCs w:val="28"/>
                <w:lang w:val="uk-UA"/>
              </w:rPr>
            </w:pPr>
          </w:p>
          <w:p w14:paraId="2A5CD033" w14:textId="77777777" w:rsidR="000653EB" w:rsidRPr="000B24B1" w:rsidRDefault="000653EB" w:rsidP="000653EB">
            <w:pPr>
              <w:widowControl w:val="0"/>
              <w:spacing w:line="360" w:lineRule="auto"/>
              <w:rPr>
                <w:rFonts w:eastAsia="Calibri"/>
                <w:sz w:val="28"/>
                <w:szCs w:val="28"/>
                <w:lang w:val="uk-UA"/>
              </w:rPr>
            </w:pPr>
            <w:r w:rsidRPr="000B24B1">
              <w:rPr>
                <w:rFonts w:eastAsia="Calibri"/>
                <w:sz w:val="28"/>
                <w:szCs w:val="28"/>
                <w:lang w:val="uk-UA"/>
              </w:rPr>
              <w:t xml:space="preserve">  </w:t>
            </w:r>
            <w:r w:rsidR="00AB7F2C" w:rsidRPr="000B24B1">
              <w:rPr>
                <w:rFonts w:eastAsia="Calibri"/>
                <w:sz w:val="28"/>
                <w:szCs w:val="28"/>
                <w:lang w:val="uk-UA"/>
              </w:rPr>
              <w:t>7</w:t>
            </w:r>
          </w:p>
        </w:tc>
      </w:tr>
      <w:tr w:rsidR="000653EB" w:rsidRPr="000B24B1" w14:paraId="7B2230B0" w14:textId="77777777" w:rsidTr="00D209C1">
        <w:tc>
          <w:tcPr>
            <w:tcW w:w="8897" w:type="dxa"/>
            <w:shd w:val="clear" w:color="auto" w:fill="auto"/>
          </w:tcPr>
          <w:p w14:paraId="7473A089" w14:textId="77777777" w:rsidR="000653EB" w:rsidRPr="000B24B1" w:rsidRDefault="000653EB" w:rsidP="000653EB">
            <w:pPr>
              <w:spacing w:line="360" w:lineRule="auto"/>
              <w:ind w:left="602"/>
              <w:jc w:val="both"/>
              <w:rPr>
                <w:sz w:val="28"/>
                <w:szCs w:val="28"/>
                <w:lang w:val="uk-UA"/>
              </w:rPr>
            </w:pPr>
            <w:r w:rsidRPr="000B24B1">
              <w:rPr>
                <w:sz w:val="28"/>
                <w:szCs w:val="28"/>
                <w:lang w:val="uk-UA"/>
              </w:rPr>
              <w:t xml:space="preserve">1.2. </w:t>
            </w:r>
            <w:r w:rsidR="009733A3" w:rsidRPr="000B24B1">
              <w:rPr>
                <w:sz w:val="28"/>
                <w:szCs w:val="28"/>
                <w:lang w:val="uk-UA"/>
              </w:rPr>
              <w:t>Сутність кадрової політики в системі управління підприємством………………………………………………………….</w:t>
            </w:r>
          </w:p>
        </w:tc>
        <w:tc>
          <w:tcPr>
            <w:tcW w:w="673" w:type="dxa"/>
            <w:shd w:val="clear" w:color="auto" w:fill="auto"/>
          </w:tcPr>
          <w:p w14:paraId="12E28AFA" w14:textId="77777777" w:rsidR="00F31E4F" w:rsidRPr="000B24B1" w:rsidRDefault="00F31E4F" w:rsidP="000653EB">
            <w:pPr>
              <w:widowControl w:val="0"/>
              <w:spacing w:line="360" w:lineRule="auto"/>
              <w:rPr>
                <w:rFonts w:eastAsia="Calibri"/>
                <w:sz w:val="28"/>
                <w:szCs w:val="28"/>
                <w:lang w:val="uk-UA"/>
              </w:rPr>
            </w:pPr>
          </w:p>
          <w:p w14:paraId="17FA5F2E" w14:textId="77777777" w:rsidR="000653EB" w:rsidRPr="000B24B1" w:rsidRDefault="00F31E4F" w:rsidP="000653EB">
            <w:pPr>
              <w:widowControl w:val="0"/>
              <w:spacing w:line="360" w:lineRule="auto"/>
              <w:rPr>
                <w:rFonts w:eastAsia="Calibri"/>
                <w:sz w:val="28"/>
                <w:szCs w:val="28"/>
                <w:lang w:val="uk-UA"/>
              </w:rPr>
            </w:pPr>
            <w:r w:rsidRPr="000B24B1">
              <w:rPr>
                <w:rFonts w:eastAsia="Calibri"/>
                <w:sz w:val="28"/>
                <w:szCs w:val="28"/>
                <w:lang w:val="uk-UA"/>
              </w:rPr>
              <w:t xml:space="preserve"> </w:t>
            </w:r>
            <w:r w:rsidR="00A31B14" w:rsidRPr="000B24B1">
              <w:rPr>
                <w:rFonts w:eastAsia="Calibri"/>
                <w:sz w:val="28"/>
                <w:szCs w:val="28"/>
                <w:lang w:val="uk-UA"/>
              </w:rPr>
              <w:t xml:space="preserve"> </w:t>
            </w:r>
            <w:r w:rsidR="005E36EC">
              <w:rPr>
                <w:rFonts w:eastAsia="Calibri"/>
                <w:sz w:val="28"/>
                <w:szCs w:val="28"/>
                <w:lang w:val="uk-UA"/>
              </w:rPr>
              <w:t>10</w:t>
            </w:r>
          </w:p>
        </w:tc>
      </w:tr>
      <w:tr w:rsidR="003B7820" w:rsidRPr="000B24B1" w14:paraId="3AB4ADAE" w14:textId="77777777" w:rsidTr="00D209C1">
        <w:tc>
          <w:tcPr>
            <w:tcW w:w="8897" w:type="dxa"/>
            <w:shd w:val="clear" w:color="auto" w:fill="auto"/>
          </w:tcPr>
          <w:p w14:paraId="69B2CCFE" w14:textId="77777777" w:rsidR="003B7820" w:rsidRPr="000B24B1" w:rsidRDefault="003B7820" w:rsidP="009733A3">
            <w:pPr>
              <w:spacing w:line="360" w:lineRule="auto"/>
              <w:ind w:left="596"/>
              <w:jc w:val="both"/>
              <w:rPr>
                <w:sz w:val="28"/>
                <w:szCs w:val="28"/>
                <w:lang w:val="uk-UA"/>
              </w:rPr>
            </w:pPr>
            <w:r w:rsidRPr="000B24B1">
              <w:rPr>
                <w:sz w:val="28"/>
                <w:szCs w:val="28"/>
                <w:lang w:val="uk-UA"/>
              </w:rPr>
              <w:t xml:space="preserve">1.3. </w:t>
            </w:r>
            <w:r w:rsidR="009733A3" w:rsidRPr="000B24B1">
              <w:rPr>
                <w:sz w:val="28"/>
                <w:szCs w:val="28"/>
                <w:lang w:val="uk-UA"/>
              </w:rPr>
              <w:t>Пропозиції щодо удосконалення кадрової та соціальної політики підприємства…………………………………………………</w:t>
            </w:r>
          </w:p>
        </w:tc>
        <w:tc>
          <w:tcPr>
            <w:tcW w:w="673" w:type="dxa"/>
            <w:shd w:val="clear" w:color="auto" w:fill="auto"/>
          </w:tcPr>
          <w:p w14:paraId="0B6F0C43" w14:textId="77777777" w:rsidR="009733A3" w:rsidRPr="000B24B1" w:rsidRDefault="009733A3" w:rsidP="000653EB">
            <w:pPr>
              <w:widowControl w:val="0"/>
              <w:spacing w:line="360" w:lineRule="auto"/>
              <w:rPr>
                <w:rFonts w:eastAsia="Calibri"/>
                <w:sz w:val="28"/>
                <w:szCs w:val="28"/>
                <w:lang w:val="uk-UA"/>
              </w:rPr>
            </w:pPr>
          </w:p>
          <w:p w14:paraId="3E360D9A" w14:textId="77777777" w:rsidR="003B7820" w:rsidRPr="000B24B1" w:rsidRDefault="00AB3F13" w:rsidP="000653EB">
            <w:pPr>
              <w:widowControl w:val="0"/>
              <w:spacing w:line="360" w:lineRule="auto"/>
              <w:rPr>
                <w:rFonts w:eastAsia="Calibri"/>
                <w:sz w:val="28"/>
                <w:szCs w:val="28"/>
                <w:lang w:val="uk-UA"/>
              </w:rPr>
            </w:pPr>
            <w:r w:rsidRPr="000B24B1">
              <w:rPr>
                <w:rFonts w:eastAsia="Calibri"/>
                <w:sz w:val="28"/>
                <w:szCs w:val="28"/>
                <w:lang w:val="uk-UA"/>
              </w:rPr>
              <w:t xml:space="preserve">  1</w:t>
            </w:r>
            <w:r w:rsidR="005E36EC">
              <w:rPr>
                <w:rFonts w:eastAsia="Calibri"/>
                <w:sz w:val="28"/>
                <w:szCs w:val="28"/>
                <w:lang w:val="uk-UA"/>
              </w:rPr>
              <w:t>1</w:t>
            </w:r>
          </w:p>
        </w:tc>
      </w:tr>
      <w:tr w:rsidR="00C91B1D" w:rsidRPr="000B24B1" w14:paraId="3119582F" w14:textId="77777777" w:rsidTr="00D209C1">
        <w:tc>
          <w:tcPr>
            <w:tcW w:w="8897" w:type="dxa"/>
            <w:shd w:val="clear" w:color="auto" w:fill="auto"/>
          </w:tcPr>
          <w:p w14:paraId="4077B2CB" w14:textId="77777777" w:rsidR="00C91B1D" w:rsidRPr="000B24B1" w:rsidRDefault="00C91B1D" w:rsidP="00C91B1D">
            <w:pPr>
              <w:widowControl w:val="0"/>
              <w:spacing w:line="360" w:lineRule="auto"/>
              <w:jc w:val="both"/>
              <w:rPr>
                <w:rFonts w:eastAsia="Calibri"/>
                <w:sz w:val="28"/>
                <w:szCs w:val="28"/>
                <w:lang w:val="uk-UA"/>
              </w:rPr>
            </w:pPr>
            <w:r w:rsidRPr="000B24B1">
              <w:rPr>
                <w:rFonts w:eastAsia="Calibri"/>
                <w:sz w:val="28"/>
                <w:szCs w:val="28"/>
                <w:lang w:val="uk-UA"/>
              </w:rPr>
              <w:t xml:space="preserve">Рoздiл 2 </w:t>
            </w:r>
            <w:r w:rsidR="005F2A99" w:rsidRPr="000B24B1">
              <w:rPr>
                <w:rFonts w:eastAsia="Calibri"/>
                <w:sz w:val="28"/>
                <w:szCs w:val="28"/>
                <w:lang w:val="uk-UA"/>
              </w:rPr>
              <w:t>Практична частина…………………….</w:t>
            </w:r>
            <w:r w:rsidR="00EE177A" w:rsidRPr="000B24B1">
              <w:rPr>
                <w:rFonts w:eastAsia="Calibri"/>
                <w:sz w:val="28"/>
                <w:szCs w:val="28"/>
                <w:lang w:val="uk-UA"/>
              </w:rPr>
              <w:t>……………………..</w:t>
            </w:r>
            <w:r w:rsidR="00FE536F" w:rsidRPr="000B24B1">
              <w:rPr>
                <w:rFonts w:eastAsia="Calibri"/>
                <w:sz w:val="28"/>
                <w:szCs w:val="28"/>
                <w:lang w:val="uk-UA"/>
              </w:rPr>
              <w:t>..</w:t>
            </w:r>
            <w:r w:rsidRPr="000B24B1">
              <w:rPr>
                <w:rFonts w:eastAsia="Calibri"/>
                <w:sz w:val="28"/>
                <w:szCs w:val="28"/>
                <w:lang w:val="uk-UA"/>
              </w:rPr>
              <w:t>...</w:t>
            </w:r>
            <w:r w:rsidR="00F31E4F" w:rsidRPr="000B24B1">
              <w:rPr>
                <w:rFonts w:eastAsia="Calibri"/>
                <w:sz w:val="28"/>
                <w:szCs w:val="28"/>
                <w:lang w:val="uk-UA"/>
              </w:rPr>
              <w:t>.</w:t>
            </w:r>
            <w:r w:rsidRPr="000B24B1">
              <w:rPr>
                <w:rFonts w:eastAsia="Calibri"/>
                <w:sz w:val="28"/>
                <w:szCs w:val="28"/>
                <w:lang w:val="uk-UA"/>
              </w:rPr>
              <w:t>...</w:t>
            </w:r>
          </w:p>
        </w:tc>
        <w:tc>
          <w:tcPr>
            <w:tcW w:w="673" w:type="dxa"/>
            <w:shd w:val="clear" w:color="auto" w:fill="auto"/>
          </w:tcPr>
          <w:p w14:paraId="4B12F3A2" w14:textId="77777777" w:rsidR="00C91B1D" w:rsidRPr="000B24B1" w:rsidRDefault="000653EB"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FE536F" w:rsidRPr="000B24B1">
              <w:rPr>
                <w:rFonts w:eastAsia="Calibri"/>
                <w:sz w:val="28"/>
                <w:szCs w:val="28"/>
                <w:lang w:val="uk-UA"/>
              </w:rPr>
              <w:t xml:space="preserve"> </w:t>
            </w:r>
            <w:r w:rsidR="00980341" w:rsidRPr="000B24B1">
              <w:rPr>
                <w:rFonts w:eastAsia="Calibri"/>
                <w:sz w:val="28"/>
                <w:szCs w:val="28"/>
                <w:lang w:val="uk-UA"/>
              </w:rPr>
              <w:t>1</w:t>
            </w:r>
            <w:r w:rsidR="005E36EC">
              <w:rPr>
                <w:rFonts w:eastAsia="Calibri"/>
                <w:sz w:val="28"/>
                <w:szCs w:val="28"/>
                <w:lang w:val="uk-UA"/>
              </w:rPr>
              <w:t>3</w:t>
            </w:r>
          </w:p>
        </w:tc>
      </w:tr>
      <w:tr w:rsidR="00C91B1D" w:rsidRPr="000B24B1" w14:paraId="3CDCB016" w14:textId="77777777" w:rsidTr="00D209C1">
        <w:tc>
          <w:tcPr>
            <w:tcW w:w="8897" w:type="dxa"/>
            <w:shd w:val="clear" w:color="auto" w:fill="auto"/>
          </w:tcPr>
          <w:p w14:paraId="3458BDBE" w14:textId="77777777"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Виснoвки…..…………………………………………………………………</w:t>
            </w:r>
          </w:p>
        </w:tc>
        <w:tc>
          <w:tcPr>
            <w:tcW w:w="673" w:type="dxa"/>
            <w:shd w:val="clear" w:color="auto" w:fill="auto"/>
          </w:tcPr>
          <w:p w14:paraId="4B74047B" w14:textId="77777777"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E55019" w:rsidRPr="000B24B1">
              <w:rPr>
                <w:rFonts w:eastAsia="Calibri"/>
                <w:sz w:val="28"/>
                <w:szCs w:val="28"/>
                <w:lang w:val="uk-UA"/>
              </w:rPr>
              <w:t>2</w:t>
            </w:r>
            <w:r w:rsidR="000E61D9" w:rsidRPr="000B24B1">
              <w:rPr>
                <w:rFonts w:eastAsia="Calibri"/>
                <w:sz w:val="28"/>
                <w:szCs w:val="28"/>
                <w:lang w:val="uk-UA"/>
              </w:rPr>
              <w:t>2</w:t>
            </w:r>
          </w:p>
        </w:tc>
      </w:tr>
      <w:tr w:rsidR="00C91B1D" w:rsidRPr="000B24B1" w14:paraId="00BB98A3" w14:textId="77777777" w:rsidTr="00D209C1">
        <w:tc>
          <w:tcPr>
            <w:tcW w:w="8897" w:type="dxa"/>
            <w:shd w:val="clear" w:color="auto" w:fill="auto"/>
          </w:tcPr>
          <w:p w14:paraId="795C07D1" w14:textId="77777777"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Списoк викoристaних джерел……………………………………………….</w:t>
            </w:r>
          </w:p>
        </w:tc>
        <w:tc>
          <w:tcPr>
            <w:tcW w:w="673" w:type="dxa"/>
            <w:shd w:val="clear" w:color="auto" w:fill="auto"/>
          </w:tcPr>
          <w:p w14:paraId="5AA4D63C" w14:textId="77777777" w:rsidR="00C91B1D" w:rsidRPr="002D444E" w:rsidRDefault="00C91B1D" w:rsidP="00C91B1D">
            <w:pPr>
              <w:widowControl w:val="0"/>
              <w:spacing w:line="360" w:lineRule="auto"/>
              <w:rPr>
                <w:rFonts w:eastAsia="Calibri"/>
                <w:sz w:val="28"/>
                <w:szCs w:val="28"/>
                <w:highlight w:val="yellow"/>
              </w:rPr>
            </w:pPr>
            <w:r w:rsidRPr="000B24B1">
              <w:rPr>
                <w:rFonts w:eastAsia="Calibri"/>
                <w:sz w:val="28"/>
                <w:szCs w:val="28"/>
                <w:lang w:val="uk-UA"/>
              </w:rPr>
              <w:t xml:space="preserve">  </w:t>
            </w:r>
            <w:r w:rsidR="00AB7F2C" w:rsidRPr="000B24B1">
              <w:rPr>
                <w:rFonts w:eastAsia="Calibri"/>
                <w:sz w:val="28"/>
                <w:szCs w:val="28"/>
                <w:lang w:val="uk-UA"/>
              </w:rPr>
              <w:t>2</w:t>
            </w:r>
            <w:r w:rsidR="005E36EC">
              <w:rPr>
                <w:rFonts w:eastAsia="Calibri"/>
                <w:sz w:val="28"/>
                <w:szCs w:val="28"/>
                <w:lang w:val="uk-UA"/>
              </w:rPr>
              <w:t>3</w:t>
            </w:r>
          </w:p>
        </w:tc>
      </w:tr>
    </w:tbl>
    <w:p w14:paraId="37DB5AB7" w14:textId="77777777" w:rsidR="009A1530" w:rsidRPr="000B24B1" w:rsidRDefault="009A1530">
      <w:pPr>
        <w:rPr>
          <w:lang w:val="uk-UA"/>
        </w:rPr>
      </w:pPr>
    </w:p>
    <w:p w14:paraId="7533EC7B" w14:textId="77777777" w:rsidR="00C91B1D" w:rsidRPr="000B24B1" w:rsidRDefault="00C91B1D">
      <w:pPr>
        <w:rPr>
          <w:lang w:val="uk-UA"/>
        </w:rPr>
      </w:pPr>
      <w:r w:rsidRPr="000B24B1">
        <w:rPr>
          <w:lang w:val="uk-UA"/>
        </w:rPr>
        <w:br w:type="page"/>
      </w:r>
    </w:p>
    <w:p w14:paraId="6404135B" w14:textId="77777777" w:rsidR="0086105B" w:rsidRPr="000B24B1" w:rsidRDefault="0086105B" w:rsidP="00D35C2D">
      <w:pPr>
        <w:spacing w:line="360" w:lineRule="auto"/>
        <w:jc w:val="center"/>
        <w:rPr>
          <w:rFonts w:eastAsia="Calibri"/>
          <w:b/>
          <w:bCs/>
          <w:sz w:val="28"/>
          <w:szCs w:val="28"/>
          <w:lang w:val="uk-UA"/>
        </w:rPr>
      </w:pPr>
      <w:r w:rsidRPr="000B24B1">
        <w:rPr>
          <w:rFonts w:eastAsia="Calibri"/>
          <w:b/>
          <w:bCs/>
          <w:sz w:val="28"/>
          <w:szCs w:val="28"/>
          <w:lang w:val="uk-UA"/>
        </w:rPr>
        <w:t>ВСТУП</w:t>
      </w:r>
    </w:p>
    <w:p w14:paraId="0B6780D3" w14:textId="77777777" w:rsidR="0086105B" w:rsidRPr="000B24B1" w:rsidRDefault="0086105B" w:rsidP="00D35C2D">
      <w:pPr>
        <w:spacing w:line="360" w:lineRule="auto"/>
        <w:jc w:val="center"/>
        <w:rPr>
          <w:rFonts w:eastAsia="Calibri"/>
          <w:b/>
          <w:bCs/>
          <w:sz w:val="28"/>
          <w:szCs w:val="28"/>
          <w:lang w:val="uk-UA"/>
        </w:rPr>
      </w:pPr>
    </w:p>
    <w:p w14:paraId="1CC5CE4F" w14:textId="77777777" w:rsidR="005255DE" w:rsidRPr="000B24B1" w:rsidRDefault="005255DE" w:rsidP="005255DE">
      <w:pPr>
        <w:spacing w:line="360" w:lineRule="auto"/>
        <w:ind w:firstLine="709"/>
        <w:jc w:val="both"/>
        <w:rPr>
          <w:rFonts w:eastAsia="Calibri"/>
          <w:sz w:val="28"/>
          <w:szCs w:val="28"/>
          <w:lang w:val="uk-UA"/>
        </w:rPr>
      </w:pPr>
      <w:r w:rsidRPr="000B24B1">
        <w:rPr>
          <w:rFonts w:eastAsia="Calibri"/>
          <w:sz w:val="28"/>
          <w:szCs w:val="28"/>
          <w:lang w:val="uk-UA"/>
        </w:rPr>
        <w:t>Обрана тема курсової роботи є надзвичайно актуальною в сучасних умовах. Підприємства стикаються зі швидкими змінами на ринку праці, підвищеною конкуренцією та необхідністю адаптації до нових технологій та методів управління. Удосконалення кадрової політики дозволяє підприємствам залучати, утримувати та розвивати висококваліфікованих працівників, що є ключовим фактором для досягнення їх стратегічних цілей та підвищення конкурентоспроможності.</w:t>
      </w:r>
    </w:p>
    <w:p w14:paraId="6B887441" w14:textId="77777777" w:rsidR="005255DE" w:rsidRPr="000B24B1" w:rsidRDefault="005255DE" w:rsidP="005255DE">
      <w:pPr>
        <w:spacing w:line="360" w:lineRule="auto"/>
        <w:ind w:firstLine="709"/>
        <w:jc w:val="both"/>
        <w:rPr>
          <w:rFonts w:eastAsia="Calibri"/>
          <w:sz w:val="28"/>
          <w:szCs w:val="28"/>
          <w:lang w:val="uk-UA"/>
        </w:rPr>
      </w:pPr>
      <w:r w:rsidRPr="000B24B1">
        <w:rPr>
          <w:rFonts w:eastAsia="Calibri"/>
          <w:sz w:val="28"/>
          <w:szCs w:val="28"/>
          <w:lang w:val="uk-UA"/>
        </w:rPr>
        <w:t>Соціальна політика підприємства, яка включає заходи з покращення умов праці, соціальної підтримки та забезпечення добробуту працівників, сприяє підвищенню їх мотивації та лояльності. Це, в свою чергу, позитивно впливає на продуктивність праці та зменшує плинність кадрів. У сучасному світі, де працівники все більше звертають увагу на соціальні стандарти та корпоративну соціальну відповідальність, підприємства, що інвестують у своїх співробітників, мають значні переваги.</w:t>
      </w:r>
    </w:p>
    <w:p w14:paraId="6CE0CD5C" w14:textId="77777777" w:rsidR="005255DE" w:rsidRPr="000B24B1" w:rsidRDefault="005255DE" w:rsidP="005255DE">
      <w:pPr>
        <w:spacing w:line="360" w:lineRule="auto"/>
        <w:ind w:firstLine="709"/>
        <w:jc w:val="both"/>
        <w:rPr>
          <w:rFonts w:eastAsia="Calibri"/>
          <w:sz w:val="28"/>
          <w:szCs w:val="28"/>
          <w:lang w:val="uk-UA"/>
        </w:rPr>
      </w:pPr>
      <w:r w:rsidRPr="000B24B1">
        <w:rPr>
          <w:rFonts w:eastAsia="Calibri"/>
          <w:sz w:val="28"/>
          <w:szCs w:val="28"/>
          <w:lang w:val="uk-UA"/>
        </w:rPr>
        <w:t>Окрім того, удосконалення кадрової та соціальної політики є важливим елементом формування позитивного іміджу підприємства, що сприяє залученню нових клієнтів та партнерів. В умовах глобалізації та зростаючої мобільності робочої сили, ефективна кадрова політика стає критичним фактором успіху на міжнародному ринку.</w:t>
      </w:r>
    </w:p>
    <w:p w14:paraId="0733240F" w14:textId="77777777" w:rsidR="00A03DE6" w:rsidRPr="000B24B1" w:rsidRDefault="005255DE" w:rsidP="005255DE">
      <w:pPr>
        <w:spacing w:line="360" w:lineRule="auto"/>
        <w:ind w:firstLine="709"/>
        <w:jc w:val="both"/>
        <w:rPr>
          <w:rFonts w:eastAsia="Calibri"/>
          <w:sz w:val="28"/>
          <w:szCs w:val="28"/>
          <w:lang w:val="uk-UA"/>
        </w:rPr>
      </w:pPr>
      <w:r w:rsidRPr="000B24B1">
        <w:rPr>
          <w:rFonts w:eastAsia="Calibri"/>
          <w:sz w:val="28"/>
          <w:szCs w:val="28"/>
          <w:lang w:val="uk-UA"/>
        </w:rPr>
        <w:t>Таким чином, дослідження та вдосконалення кадрової та соціальної політики підприємства є важливим для забезпечення його стабільного розвитку, підвищення ефективності діяльності та конкурентоспроможності в умовах сучасної економіки.</w:t>
      </w:r>
      <w:r w:rsidR="00A03DE6" w:rsidRPr="000B24B1">
        <w:rPr>
          <w:rFonts w:eastAsia="Calibri"/>
          <w:sz w:val="28"/>
          <w:szCs w:val="28"/>
          <w:lang w:val="uk-UA"/>
        </w:rPr>
        <w:t xml:space="preserve"> </w:t>
      </w:r>
    </w:p>
    <w:p w14:paraId="4FFAFAA3" w14:textId="77777777" w:rsidR="00AF6B51" w:rsidRPr="000B24B1" w:rsidRDefault="00A03DE6" w:rsidP="00AF6B51">
      <w:pPr>
        <w:spacing w:line="360" w:lineRule="auto"/>
        <w:ind w:firstLine="709"/>
        <w:jc w:val="both"/>
        <w:rPr>
          <w:rFonts w:eastAsia="Calibri"/>
          <w:sz w:val="28"/>
          <w:szCs w:val="28"/>
          <w:lang w:val="uk-UA"/>
        </w:rPr>
      </w:pPr>
      <w:r w:rsidRPr="000B24B1">
        <w:rPr>
          <w:rFonts w:eastAsia="Calibri"/>
          <w:sz w:val="28"/>
          <w:szCs w:val="28"/>
          <w:lang w:val="uk-UA"/>
        </w:rPr>
        <w:t xml:space="preserve">Метою даної курсової роботи є </w:t>
      </w:r>
      <w:r w:rsidR="00AF6B51" w:rsidRPr="000B24B1">
        <w:rPr>
          <w:rFonts w:eastAsia="Calibri"/>
          <w:sz w:val="28"/>
          <w:szCs w:val="28"/>
          <w:lang w:val="uk-UA"/>
        </w:rPr>
        <w:t xml:space="preserve"> проведення наукового дослідження </w:t>
      </w:r>
      <w:r w:rsidR="00A834C7" w:rsidRPr="000B24B1">
        <w:rPr>
          <w:rFonts w:eastAsia="Calibri"/>
          <w:sz w:val="28"/>
          <w:szCs w:val="28"/>
          <w:lang w:val="uk-UA"/>
        </w:rPr>
        <w:t xml:space="preserve">в просторі </w:t>
      </w:r>
      <w:r w:rsidR="00AF6B51" w:rsidRPr="000B24B1">
        <w:rPr>
          <w:rFonts w:eastAsia="Calibri"/>
          <w:sz w:val="28"/>
          <w:szCs w:val="28"/>
          <w:lang w:val="uk-UA"/>
        </w:rPr>
        <w:t>кадрової та соціальної політики підприємства та надання реальних практичних рекомендацій щодо вдосконалення досліджуваних процесів.</w:t>
      </w:r>
    </w:p>
    <w:p w14:paraId="6A6E18FA" w14:textId="77777777" w:rsidR="00DF5819" w:rsidRPr="000B24B1" w:rsidRDefault="007D0552" w:rsidP="00AF6B51">
      <w:pPr>
        <w:spacing w:line="360" w:lineRule="auto"/>
        <w:ind w:firstLine="709"/>
        <w:jc w:val="both"/>
        <w:rPr>
          <w:rFonts w:eastAsia="Calibri"/>
          <w:sz w:val="28"/>
          <w:szCs w:val="28"/>
          <w:lang w:val="uk-UA"/>
        </w:rPr>
      </w:pPr>
      <w:r w:rsidRPr="000B24B1">
        <w:rPr>
          <w:rFonts w:eastAsia="Calibri"/>
          <w:sz w:val="28"/>
          <w:szCs w:val="28"/>
          <w:lang w:val="uk-UA"/>
        </w:rPr>
        <w:t xml:space="preserve">Відповідно до зазначеної мети сформовано </w:t>
      </w:r>
      <w:r w:rsidR="003115A3" w:rsidRPr="000B24B1">
        <w:rPr>
          <w:rFonts w:eastAsia="Calibri"/>
          <w:sz w:val="28"/>
          <w:szCs w:val="28"/>
          <w:lang w:val="uk-UA"/>
        </w:rPr>
        <w:t xml:space="preserve">такі </w:t>
      </w:r>
      <w:r w:rsidRPr="000B24B1">
        <w:rPr>
          <w:rFonts w:eastAsia="Calibri"/>
          <w:sz w:val="28"/>
          <w:szCs w:val="28"/>
          <w:lang w:val="uk-UA"/>
        </w:rPr>
        <w:t>завдання курсового дослідження:</w:t>
      </w:r>
    </w:p>
    <w:p w14:paraId="1CC11FE4" w14:textId="77777777" w:rsidR="00455889" w:rsidRPr="000B24B1" w:rsidRDefault="00CA66F9" w:rsidP="00455889">
      <w:pPr>
        <w:spacing w:line="360" w:lineRule="auto"/>
        <w:ind w:firstLine="709"/>
        <w:jc w:val="both"/>
        <w:rPr>
          <w:rFonts w:eastAsia="Calibri"/>
          <w:sz w:val="28"/>
          <w:szCs w:val="28"/>
          <w:lang w:val="uk-UA"/>
        </w:rPr>
      </w:pPr>
      <w:r w:rsidRPr="000B24B1">
        <w:rPr>
          <w:rFonts w:eastAsia="Calibri"/>
          <w:sz w:val="28"/>
          <w:szCs w:val="28"/>
          <w:lang w:val="uk-UA"/>
        </w:rPr>
        <w:t>-</w:t>
      </w:r>
      <w:r w:rsidR="00455889" w:rsidRPr="000B24B1">
        <w:rPr>
          <w:rFonts w:eastAsia="Calibri"/>
          <w:sz w:val="28"/>
          <w:szCs w:val="28"/>
          <w:lang w:val="uk-UA"/>
        </w:rPr>
        <w:t xml:space="preserve"> дослідити міжнародну та вітчизняну нормативно-правова базу кадрової та соціальної політики підприємства;</w:t>
      </w:r>
    </w:p>
    <w:p w14:paraId="37F124FA" w14:textId="77777777" w:rsidR="00455889" w:rsidRPr="000B24B1" w:rsidRDefault="00455889" w:rsidP="00455889">
      <w:pPr>
        <w:spacing w:line="360" w:lineRule="auto"/>
        <w:ind w:firstLine="709"/>
        <w:jc w:val="both"/>
        <w:rPr>
          <w:rFonts w:eastAsia="Calibri"/>
          <w:sz w:val="28"/>
          <w:szCs w:val="28"/>
          <w:lang w:val="uk-UA"/>
        </w:rPr>
      </w:pPr>
      <w:r w:rsidRPr="000B24B1">
        <w:rPr>
          <w:rFonts w:eastAsia="Calibri"/>
          <w:sz w:val="28"/>
          <w:szCs w:val="28"/>
          <w:lang w:val="uk-UA"/>
        </w:rPr>
        <w:t>- охарактеризувати сутність кадрової політики в системі управління підприємством;</w:t>
      </w:r>
    </w:p>
    <w:p w14:paraId="392458AC" w14:textId="77777777" w:rsidR="009A5217" w:rsidRPr="000B24B1" w:rsidRDefault="00455889" w:rsidP="00455889">
      <w:pPr>
        <w:spacing w:line="360" w:lineRule="auto"/>
        <w:ind w:firstLine="709"/>
        <w:jc w:val="both"/>
        <w:rPr>
          <w:rFonts w:eastAsia="Calibri"/>
          <w:sz w:val="28"/>
          <w:szCs w:val="28"/>
          <w:lang w:val="uk-UA"/>
        </w:rPr>
      </w:pPr>
      <w:r w:rsidRPr="000B24B1">
        <w:rPr>
          <w:rFonts w:eastAsia="Calibri"/>
          <w:sz w:val="28"/>
          <w:szCs w:val="28"/>
          <w:lang w:val="uk-UA"/>
        </w:rPr>
        <w:t>- навести пропозиції щодо удосконалення кадрової та соціальної політики підприємства;</w:t>
      </w:r>
    </w:p>
    <w:p w14:paraId="426A8DC2" w14:textId="77777777" w:rsidR="00455889" w:rsidRDefault="00455889" w:rsidP="00455889">
      <w:pPr>
        <w:spacing w:line="360" w:lineRule="auto"/>
        <w:ind w:firstLine="709"/>
        <w:jc w:val="both"/>
        <w:rPr>
          <w:rFonts w:eastAsia="Calibri"/>
          <w:sz w:val="28"/>
          <w:szCs w:val="28"/>
          <w:lang w:val="uk-UA"/>
        </w:rPr>
      </w:pPr>
      <w:r w:rsidRPr="000B24B1">
        <w:rPr>
          <w:rFonts w:eastAsia="Calibri"/>
          <w:sz w:val="28"/>
          <w:szCs w:val="28"/>
          <w:lang w:val="uk-UA"/>
        </w:rPr>
        <w:t>- надати розрахунок практичної частини.</w:t>
      </w:r>
    </w:p>
    <w:p w14:paraId="0CCD2C10" w14:textId="77777777" w:rsidR="000B24B1" w:rsidRPr="000B24B1" w:rsidRDefault="000B24B1" w:rsidP="00455889">
      <w:pPr>
        <w:spacing w:line="360" w:lineRule="auto"/>
        <w:ind w:firstLine="709"/>
        <w:jc w:val="both"/>
        <w:rPr>
          <w:rFonts w:eastAsia="Calibri"/>
          <w:sz w:val="28"/>
          <w:szCs w:val="28"/>
          <w:lang w:val="uk-UA"/>
        </w:rPr>
      </w:pPr>
      <w:r w:rsidRPr="000B24B1">
        <w:rPr>
          <w:rFonts w:eastAsia="Calibri"/>
          <w:sz w:val="28"/>
          <w:szCs w:val="28"/>
          <w:lang w:val="uk-UA"/>
        </w:rPr>
        <w:t>Об'єктом дослідження у курсовій роботі є кадрова та соціальна політика підприємства.</w:t>
      </w:r>
    </w:p>
    <w:p w14:paraId="36201A76" w14:textId="77777777" w:rsidR="0086105B" w:rsidRPr="000B24B1" w:rsidRDefault="0086105B" w:rsidP="0086105B">
      <w:pPr>
        <w:spacing w:line="360" w:lineRule="auto"/>
        <w:jc w:val="center"/>
        <w:rPr>
          <w:rFonts w:eastAsia="Calibri"/>
          <w:b/>
          <w:bCs/>
          <w:sz w:val="28"/>
          <w:szCs w:val="28"/>
          <w:lang w:val="uk-UA"/>
        </w:rPr>
      </w:pPr>
    </w:p>
    <w:p w14:paraId="08A3E0A3" w14:textId="77777777" w:rsidR="0086105B" w:rsidRPr="000B24B1" w:rsidRDefault="0086105B" w:rsidP="0086105B">
      <w:pPr>
        <w:spacing w:line="360" w:lineRule="auto"/>
        <w:jc w:val="center"/>
        <w:rPr>
          <w:rFonts w:eastAsia="Calibri"/>
          <w:b/>
          <w:bCs/>
          <w:sz w:val="28"/>
          <w:szCs w:val="28"/>
          <w:lang w:val="uk-UA"/>
        </w:rPr>
      </w:pPr>
    </w:p>
    <w:p w14:paraId="11ED706F" w14:textId="77777777" w:rsidR="0086105B" w:rsidRPr="000B24B1" w:rsidRDefault="0086105B" w:rsidP="00D35C2D">
      <w:pPr>
        <w:spacing w:line="360" w:lineRule="auto"/>
        <w:jc w:val="center"/>
        <w:rPr>
          <w:rFonts w:eastAsia="Calibri"/>
          <w:b/>
          <w:bCs/>
          <w:sz w:val="28"/>
          <w:szCs w:val="28"/>
          <w:lang w:val="uk-UA"/>
        </w:rPr>
      </w:pPr>
    </w:p>
    <w:p w14:paraId="5CFF1409" w14:textId="77777777" w:rsidR="0086105B" w:rsidRPr="000B24B1" w:rsidRDefault="0086105B">
      <w:pPr>
        <w:rPr>
          <w:rFonts w:eastAsia="Calibri"/>
          <w:b/>
          <w:bCs/>
          <w:sz w:val="28"/>
          <w:szCs w:val="28"/>
          <w:lang w:val="uk-UA"/>
        </w:rPr>
      </w:pPr>
      <w:r w:rsidRPr="000B24B1">
        <w:rPr>
          <w:rFonts w:eastAsia="Calibri"/>
          <w:b/>
          <w:bCs/>
          <w:sz w:val="28"/>
          <w:szCs w:val="28"/>
          <w:lang w:val="uk-UA"/>
        </w:rPr>
        <w:br w:type="page"/>
      </w:r>
    </w:p>
    <w:p w14:paraId="40B08293" w14:textId="77777777" w:rsidR="00255E89" w:rsidRPr="000B24B1" w:rsidRDefault="00C71498" w:rsidP="00D35C2D">
      <w:pPr>
        <w:spacing w:line="360" w:lineRule="auto"/>
        <w:jc w:val="center"/>
        <w:rPr>
          <w:rFonts w:eastAsia="Calibri"/>
          <w:b/>
          <w:bCs/>
          <w:sz w:val="28"/>
          <w:szCs w:val="28"/>
          <w:lang w:val="uk-UA"/>
        </w:rPr>
      </w:pPr>
      <w:r w:rsidRPr="000B24B1">
        <w:rPr>
          <w:rFonts w:eastAsia="Calibri"/>
          <w:b/>
          <w:bCs/>
          <w:sz w:val="28"/>
          <w:szCs w:val="28"/>
          <w:lang w:val="uk-UA"/>
        </w:rPr>
        <w:t xml:space="preserve">РОЗДІЛ 1 </w:t>
      </w:r>
    </w:p>
    <w:p w14:paraId="4E8E0B0E" w14:textId="77777777" w:rsidR="00C91B1D" w:rsidRPr="000B24B1" w:rsidRDefault="00EC6232" w:rsidP="00020739">
      <w:pPr>
        <w:spacing w:line="360" w:lineRule="auto"/>
        <w:jc w:val="center"/>
        <w:rPr>
          <w:rFonts w:eastAsia="Calibri"/>
          <w:b/>
          <w:bCs/>
          <w:sz w:val="28"/>
          <w:szCs w:val="28"/>
          <w:lang w:val="uk-UA"/>
        </w:rPr>
      </w:pPr>
      <w:r w:rsidRPr="000B24B1">
        <w:rPr>
          <w:rFonts w:eastAsia="Calibri"/>
          <w:b/>
          <w:bCs/>
          <w:sz w:val="28"/>
          <w:szCs w:val="28"/>
          <w:lang w:val="uk-UA"/>
        </w:rPr>
        <w:t>ЗАГАЛЬНІ АСПЕКТИ КАДРОВОЇ ТА СОЦІАЛЬНОЇ ПОЛІТИКИ ПІДПРИЄМСТВА</w:t>
      </w:r>
    </w:p>
    <w:p w14:paraId="3A4B0721" w14:textId="77777777" w:rsidR="00D22B37" w:rsidRPr="000B24B1" w:rsidRDefault="00D22B37" w:rsidP="00020739">
      <w:pPr>
        <w:spacing w:line="360" w:lineRule="auto"/>
        <w:jc w:val="center"/>
        <w:rPr>
          <w:sz w:val="28"/>
          <w:szCs w:val="28"/>
          <w:lang w:val="uk-UA"/>
        </w:rPr>
      </w:pPr>
    </w:p>
    <w:p w14:paraId="6B5D5E2B" w14:textId="77777777" w:rsidR="00065217" w:rsidRPr="000B24B1" w:rsidRDefault="0027204C" w:rsidP="0027204C">
      <w:pPr>
        <w:spacing w:line="360" w:lineRule="auto"/>
        <w:ind w:firstLine="709"/>
        <w:jc w:val="both"/>
        <w:rPr>
          <w:sz w:val="28"/>
          <w:szCs w:val="28"/>
          <w:lang w:val="uk-UA"/>
        </w:rPr>
      </w:pPr>
      <w:r w:rsidRPr="000B24B1">
        <w:rPr>
          <w:sz w:val="28"/>
          <w:szCs w:val="28"/>
          <w:lang w:val="uk-UA"/>
        </w:rPr>
        <w:t xml:space="preserve">1.1. </w:t>
      </w:r>
      <w:r w:rsidR="00CA229E" w:rsidRPr="000B24B1">
        <w:rPr>
          <w:sz w:val="28"/>
          <w:szCs w:val="28"/>
          <w:lang w:val="uk-UA"/>
        </w:rPr>
        <w:t>Міжнародна та вітчизняна нормативно-правова база кадрової та соціальної політики підприємства</w:t>
      </w:r>
    </w:p>
    <w:p w14:paraId="77F28803" w14:textId="77777777" w:rsidR="0027204C" w:rsidRPr="000B24B1" w:rsidRDefault="0027204C" w:rsidP="0027204C">
      <w:pPr>
        <w:spacing w:line="360" w:lineRule="auto"/>
        <w:ind w:firstLine="706"/>
        <w:rPr>
          <w:sz w:val="28"/>
          <w:szCs w:val="28"/>
          <w:lang w:val="uk-UA"/>
        </w:rPr>
      </w:pPr>
    </w:p>
    <w:p w14:paraId="2E58C69D" w14:textId="77777777" w:rsidR="008E0B84" w:rsidRPr="000B24B1" w:rsidRDefault="008E0B84" w:rsidP="008E0B84">
      <w:pPr>
        <w:spacing w:line="360" w:lineRule="auto"/>
        <w:ind w:firstLine="706"/>
        <w:jc w:val="both"/>
        <w:rPr>
          <w:sz w:val="28"/>
          <w:szCs w:val="28"/>
          <w:lang w:val="uk-UA"/>
        </w:rPr>
      </w:pPr>
      <w:r w:rsidRPr="000B24B1">
        <w:rPr>
          <w:sz w:val="28"/>
          <w:szCs w:val="28"/>
          <w:lang w:val="uk-UA"/>
        </w:rPr>
        <w:t>Міжнародна нормативно-правова база з питань кадрової та соціальної політики підприємств охоплює широкий спектр документів та угод, розроблених міжнародними організаціями, такими як Міжнародна організація праці (МОП), Організація Об'єднаних Націй (ООН), Європейський Союз (ЄС) та інші. Основні міжнародні нормативно-правові акти, що мають значення в цій сфері, включають:</w:t>
      </w:r>
    </w:p>
    <w:p w14:paraId="1EC841B0" w14:textId="77777777" w:rsidR="008E0B84" w:rsidRPr="000B24B1" w:rsidRDefault="008E0B84" w:rsidP="00F80645">
      <w:pPr>
        <w:numPr>
          <w:ilvl w:val="0"/>
          <w:numId w:val="3"/>
        </w:numPr>
        <w:tabs>
          <w:tab w:val="clear" w:pos="720"/>
          <w:tab w:val="left" w:pos="1080"/>
        </w:tabs>
        <w:spacing w:line="360" w:lineRule="auto"/>
        <w:ind w:left="0" w:firstLine="720"/>
        <w:jc w:val="both"/>
        <w:rPr>
          <w:sz w:val="28"/>
          <w:szCs w:val="28"/>
          <w:lang w:val="uk-UA"/>
        </w:rPr>
      </w:pPr>
      <w:r w:rsidRPr="000B24B1">
        <w:rPr>
          <w:sz w:val="28"/>
          <w:szCs w:val="28"/>
          <w:lang w:val="uk-UA"/>
        </w:rPr>
        <w:t>Конвенції та рекомендації Міжнародної організації праці (МОП):</w:t>
      </w:r>
    </w:p>
    <w:p w14:paraId="038CCFD0" w14:textId="77777777" w:rsidR="008E0B84" w:rsidRPr="000B24B1" w:rsidRDefault="008E0B84" w:rsidP="00F80645">
      <w:pPr>
        <w:numPr>
          <w:ilvl w:val="1"/>
          <w:numId w:val="3"/>
        </w:numPr>
        <w:tabs>
          <w:tab w:val="left" w:pos="1080"/>
        </w:tabs>
        <w:spacing w:line="360" w:lineRule="auto"/>
        <w:ind w:left="0" w:firstLine="720"/>
        <w:jc w:val="both"/>
        <w:rPr>
          <w:sz w:val="28"/>
          <w:szCs w:val="28"/>
          <w:lang w:val="uk-UA"/>
        </w:rPr>
      </w:pPr>
      <w:r w:rsidRPr="000B24B1">
        <w:rPr>
          <w:sz w:val="28"/>
          <w:szCs w:val="28"/>
          <w:lang w:val="uk-UA"/>
        </w:rPr>
        <w:t xml:space="preserve">Конвенція №87 </w:t>
      </w:r>
      <w:r w:rsidR="002D444E">
        <w:rPr>
          <w:sz w:val="28"/>
          <w:szCs w:val="28"/>
          <w:lang w:val="uk-UA"/>
        </w:rPr>
        <w:t>“</w:t>
      </w:r>
      <w:r w:rsidRPr="000B24B1">
        <w:rPr>
          <w:sz w:val="28"/>
          <w:szCs w:val="28"/>
          <w:lang w:val="uk-UA"/>
        </w:rPr>
        <w:t>Про свободу асоціації і захист права на організацію</w:t>
      </w:r>
      <w:r w:rsidR="002D444E">
        <w:rPr>
          <w:sz w:val="28"/>
          <w:szCs w:val="28"/>
          <w:lang w:val="uk-UA"/>
        </w:rPr>
        <w:t>”</w:t>
      </w:r>
      <w:r w:rsidRPr="000B24B1">
        <w:rPr>
          <w:sz w:val="28"/>
          <w:szCs w:val="28"/>
          <w:lang w:val="uk-UA"/>
        </w:rPr>
        <w:t xml:space="preserve"> (1948 рік) і Конвенція №98 </w:t>
      </w:r>
      <w:r w:rsidR="002D444E">
        <w:rPr>
          <w:sz w:val="28"/>
          <w:szCs w:val="28"/>
          <w:lang w:val="uk-UA"/>
        </w:rPr>
        <w:t>“</w:t>
      </w:r>
      <w:r w:rsidRPr="000B24B1">
        <w:rPr>
          <w:sz w:val="28"/>
          <w:szCs w:val="28"/>
          <w:lang w:val="uk-UA"/>
        </w:rPr>
        <w:t>Про застосування принципів права на організацію і ведення колективних переговорів</w:t>
      </w:r>
      <w:r w:rsidR="002D444E">
        <w:rPr>
          <w:sz w:val="28"/>
          <w:szCs w:val="28"/>
          <w:lang w:val="uk-UA"/>
        </w:rPr>
        <w:t>”</w:t>
      </w:r>
      <w:r w:rsidRPr="000B24B1">
        <w:rPr>
          <w:sz w:val="28"/>
          <w:szCs w:val="28"/>
          <w:lang w:val="uk-UA"/>
        </w:rPr>
        <w:t xml:space="preserve"> (1949 рік). Ці документи гарантують права працівників на об'єднання у профспілки та ведення колективних переговорів.</w:t>
      </w:r>
    </w:p>
    <w:p w14:paraId="4C0D0DFE" w14:textId="77777777" w:rsidR="008E0B84" w:rsidRPr="000B24B1" w:rsidRDefault="008E0B84" w:rsidP="00F80645">
      <w:pPr>
        <w:numPr>
          <w:ilvl w:val="1"/>
          <w:numId w:val="3"/>
        </w:numPr>
        <w:tabs>
          <w:tab w:val="left" w:pos="1080"/>
        </w:tabs>
        <w:spacing w:line="360" w:lineRule="auto"/>
        <w:ind w:left="0" w:firstLine="720"/>
        <w:jc w:val="both"/>
        <w:rPr>
          <w:sz w:val="28"/>
          <w:szCs w:val="28"/>
          <w:lang w:val="uk-UA"/>
        </w:rPr>
      </w:pPr>
      <w:r w:rsidRPr="000B24B1">
        <w:rPr>
          <w:sz w:val="28"/>
          <w:szCs w:val="28"/>
          <w:lang w:val="uk-UA"/>
        </w:rPr>
        <w:t xml:space="preserve">Конвенція №100 </w:t>
      </w:r>
      <w:r w:rsidR="002D444E">
        <w:rPr>
          <w:sz w:val="28"/>
          <w:szCs w:val="28"/>
          <w:lang w:val="uk-UA"/>
        </w:rPr>
        <w:t>“</w:t>
      </w:r>
      <w:r w:rsidRPr="000B24B1">
        <w:rPr>
          <w:sz w:val="28"/>
          <w:szCs w:val="28"/>
          <w:lang w:val="uk-UA"/>
        </w:rPr>
        <w:t>Про рівне винагородження чоловіків і жінок за працю рівної цінності</w:t>
      </w:r>
      <w:r w:rsidR="002D444E">
        <w:rPr>
          <w:sz w:val="28"/>
          <w:szCs w:val="28"/>
          <w:lang w:val="uk-UA"/>
        </w:rPr>
        <w:t>”</w:t>
      </w:r>
      <w:r w:rsidRPr="000B24B1">
        <w:rPr>
          <w:sz w:val="28"/>
          <w:szCs w:val="28"/>
          <w:lang w:val="uk-UA"/>
        </w:rPr>
        <w:t xml:space="preserve"> (1951 рік). Ця конвенція зобов'язує країни забезпечувати рівну оплату за рівну працю незалежно від статі.</w:t>
      </w:r>
    </w:p>
    <w:p w14:paraId="2BDEA24A" w14:textId="77777777" w:rsidR="008E0B84" w:rsidRPr="000B24B1" w:rsidRDefault="008E0B84" w:rsidP="00F80645">
      <w:pPr>
        <w:numPr>
          <w:ilvl w:val="1"/>
          <w:numId w:val="3"/>
        </w:numPr>
        <w:tabs>
          <w:tab w:val="left" w:pos="1080"/>
        </w:tabs>
        <w:spacing w:line="360" w:lineRule="auto"/>
        <w:ind w:left="0" w:firstLine="720"/>
        <w:jc w:val="both"/>
        <w:rPr>
          <w:sz w:val="28"/>
          <w:szCs w:val="28"/>
          <w:lang w:val="uk-UA"/>
        </w:rPr>
      </w:pPr>
      <w:r w:rsidRPr="000B24B1">
        <w:rPr>
          <w:sz w:val="28"/>
          <w:szCs w:val="28"/>
          <w:lang w:val="uk-UA"/>
        </w:rPr>
        <w:t xml:space="preserve">Конвенція №111 </w:t>
      </w:r>
      <w:r w:rsidR="002D444E">
        <w:rPr>
          <w:sz w:val="28"/>
          <w:szCs w:val="28"/>
          <w:lang w:val="uk-UA"/>
        </w:rPr>
        <w:t>“</w:t>
      </w:r>
      <w:r w:rsidRPr="000B24B1">
        <w:rPr>
          <w:sz w:val="28"/>
          <w:szCs w:val="28"/>
          <w:lang w:val="uk-UA"/>
        </w:rPr>
        <w:t>Про дискримінацію в галузі праці та занять</w:t>
      </w:r>
      <w:r w:rsidR="002D444E">
        <w:rPr>
          <w:sz w:val="28"/>
          <w:szCs w:val="28"/>
          <w:lang w:val="uk-UA"/>
        </w:rPr>
        <w:t>”</w:t>
      </w:r>
      <w:r w:rsidRPr="000B24B1">
        <w:rPr>
          <w:sz w:val="28"/>
          <w:szCs w:val="28"/>
          <w:lang w:val="uk-UA"/>
        </w:rPr>
        <w:t xml:space="preserve"> (1958 рік). Вона спрямована на викорінення дискримінації у сфері праці та зайнятості.</w:t>
      </w:r>
    </w:p>
    <w:p w14:paraId="1704C2A2" w14:textId="77777777" w:rsidR="008E0B84" w:rsidRPr="000B24B1" w:rsidRDefault="008E0B84" w:rsidP="00F80645">
      <w:pPr>
        <w:numPr>
          <w:ilvl w:val="1"/>
          <w:numId w:val="3"/>
        </w:numPr>
        <w:tabs>
          <w:tab w:val="left" w:pos="1080"/>
        </w:tabs>
        <w:spacing w:line="360" w:lineRule="auto"/>
        <w:ind w:left="0" w:firstLine="720"/>
        <w:jc w:val="both"/>
        <w:rPr>
          <w:sz w:val="28"/>
          <w:szCs w:val="28"/>
          <w:lang w:val="uk-UA"/>
        </w:rPr>
      </w:pPr>
      <w:r w:rsidRPr="000B24B1">
        <w:rPr>
          <w:sz w:val="28"/>
          <w:szCs w:val="28"/>
          <w:lang w:val="uk-UA"/>
        </w:rPr>
        <w:t xml:space="preserve">Конвенція №156 </w:t>
      </w:r>
      <w:r w:rsidR="002D444E">
        <w:rPr>
          <w:sz w:val="28"/>
          <w:szCs w:val="28"/>
          <w:lang w:val="uk-UA"/>
        </w:rPr>
        <w:t>“</w:t>
      </w:r>
      <w:r w:rsidRPr="000B24B1">
        <w:rPr>
          <w:sz w:val="28"/>
          <w:szCs w:val="28"/>
          <w:lang w:val="uk-UA"/>
        </w:rPr>
        <w:t>Про рівне ставлення та рівні можливості для трудящих чоловіків і жінок: трудящі з сімейними обов'язками</w:t>
      </w:r>
      <w:r w:rsidR="002D444E">
        <w:rPr>
          <w:sz w:val="28"/>
          <w:szCs w:val="28"/>
          <w:lang w:val="uk-UA"/>
        </w:rPr>
        <w:t>”</w:t>
      </w:r>
      <w:r w:rsidRPr="000B24B1">
        <w:rPr>
          <w:sz w:val="28"/>
          <w:szCs w:val="28"/>
          <w:lang w:val="uk-UA"/>
        </w:rPr>
        <w:t xml:space="preserve"> (1981 рік). Ця конвенція регулює права працівників із сімейними обов'язками на рівні можливості та умови праці.</w:t>
      </w:r>
    </w:p>
    <w:p w14:paraId="2CAB7AD9" w14:textId="77777777" w:rsidR="008E0B84" w:rsidRPr="000B24B1" w:rsidRDefault="008E0B84" w:rsidP="00F80645">
      <w:pPr>
        <w:numPr>
          <w:ilvl w:val="1"/>
          <w:numId w:val="3"/>
        </w:numPr>
        <w:tabs>
          <w:tab w:val="left" w:pos="1080"/>
        </w:tabs>
        <w:spacing w:line="360" w:lineRule="auto"/>
        <w:ind w:left="0" w:firstLine="720"/>
        <w:jc w:val="both"/>
        <w:rPr>
          <w:sz w:val="28"/>
          <w:szCs w:val="28"/>
          <w:lang w:val="uk-UA"/>
        </w:rPr>
      </w:pPr>
      <w:r w:rsidRPr="000B24B1">
        <w:rPr>
          <w:sz w:val="28"/>
          <w:szCs w:val="28"/>
          <w:lang w:val="uk-UA"/>
        </w:rPr>
        <w:t xml:space="preserve">Конвенція №155 </w:t>
      </w:r>
      <w:r w:rsidR="002D444E">
        <w:rPr>
          <w:sz w:val="28"/>
          <w:szCs w:val="28"/>
          <w:lang w:val="uk-UA"/>
        </w:rPr>
        <w:t>“</w:t>
      </w:r>
      <w:r w:rsidRPr="000B24B1">
        <w:rPr>
          <w:sz w:val="28"/>
          <w:szCs w:val="28"/>
          <w:lang w:val="uk-UA"/>
        </w:rPr>
        <w:t>Про безпеку та гігієну праці і виробниче середовище</w:t>
      </w:r>
      <w:r w:rsidR="002D444E">
        <w:rPr>
          <w:sz w:val="28"/>
          <w:szCs w:val="28"/>
          <w:lang w:val="uk-UA"/>
        </w:rPr>
        <w:t>”</w:t>
      </w:r>
      <w:r w:rsidRPr="000B24B1">
        <w:rPr>
          <w:sz w:val="28"/>
          <w:szCs w:val="28"/>
          <w:lang w:val="uk-UA"/>
        </w:rPr>
        <w:t xml:space="preserve"> (1981 рік). Документ встановлює стандарти для забезпечення безпеки та гігієни на робочому місці.</w:t>
      </w:r>
    </w:p>
    <w:p w14:paraId="4994A0F0" w14:textId="77777777" w:rsidR="008E0B84" w:rsidRPr="000B24B1" w:rsidRDefault="008E0B84" w:rsidP="00F80645">
      <w:pPr>
        <w:numPr>
          <w:ilvl w:val="0"/>
          <w:numId w:val="3"/>
        </w:numPr>
        <w:tabs>
          <w:tab w:val="clear" w:pos="720"/>
          <w:tab w:val="left" w:pos="1080"/>
        </w:tabs>
        <w:spacing w:line="360" w:lineRule="auto"/>
        <w:ind w:left="0" w:firstLine="720"/>
        <w:jc w:val="both"/>
        <w:rPr>
          <w:sz w:val="28"/>
          <w:szCs w:val="28"/>
          <w:lang w:val="uk-UA"/>
        </w:rPr>
      </w:pPr>
      <w:r w:rsidRPr="000B24B1">
        <w:rPr>
          <w:sz w:val="28"/>
          <w:szCs w:val="28"/>
          <w:lang w:val="uk-UA"/>
        </w:rPr>
        <w:t>Документи Організації Об'єднаних Націй (ООН):</w:t>
      </w:r>
    </w:p>
    <w:p w14:paraId="65EEE350" w14:textId="77777777" w:rsidR="008E0B84" w:rsidRPr="000B24B1" w:rsidRDefault="008E0B84" w:rsidP="00F80645">
      <w:pPr>
        <w:numPr>
          <w:ilvl w:val="1"/>
          <w:numId w:val="3"/>
        </w:numPr>
        <w:tabs>
          <w:tab w:val="left" w:pos="1080"/>
        </w:tabs>
        <w:spacing w:line="360" w:lineRule="auto"/>
        <w:ind w:left="0" w:firstLine="720"/>
        <w:jc w:val="both"/>
        <w:rPr>
          <w:sz w:val="28"/>
          <w:szCs w:val="28"/>
          <w:lang w:val="uk-UA"/>
        </w:rPr>
      </w:pPr>
      <w:r w:rsidRPr="000B24B1">
        <w:rPr>
          <w:sz w:val="28"/>
          <w:szCs w:val="28"/>
          <w:lang w:val="uk-UA"/>
        </w:rPr>
        <w:t>Загальна декларація прав людини (1948 рік). Статті 23 і 24 цієї декларації гарантують право на працю, справедливі та сприятливі умови праці, рівну оплату за рівну працю та право на відпочинок і дозвілля.</w:t>
      </w:r>
    </w:p>
    <w:p w14:paraId="189362E2" w14:textId="77777777" w:rsidR="008E0B84" w:rsidRPr="000B24B1" w:rsidRDefault="008E0B84" w:rsidP="00F80645">
      <w:pPr>
        <w:numPr>
          <w:ilvl w:val="1"/>
          <w:numId w:val="3"/>
        </w:numPr>
        <w:tabs>
          <w:tab w:val="left" w:pos="1080"/>
        </w:tabs>
        <w:spacing w:line="360" w:lineRule="auto"/>
        <w:ind w:left="0" w:firstLine="720"/>
        <w:jc w:val="both"/>
        <w:rPr>
          <w:sz w:val="28"/>
          <w:szCs w:val="28"/>
          <w:lang w:val="uk-UA"/>
        </w:rPr>
      </w:pPr>
      <w:r w:rsidRPr="000B24B1">
        <w:rPr>
          <w:sz w:val="28"/>
          <w:szCs w:val="28"/>
          <w:lang w:val="uk-UA"/>
        </w:rPr>
        <w:t>Міжнародний пакт про економічні, соціальні і культурні права (1966 рік). Цей пакт містить положення щодо права на працю, справедливі і сприятливі умови праці, соціальне забезпечення, відпочинок та відпустку.</w:t>
      </w:r>
    </w:p>
    <w:p w14:paraId="69454460" w14:textId="77777777" w:rsidR="008E0B84" w:rsidRPr="000B24B1" w:rsidRDefault="008E0B84" w:rsidP="00F80645">
      <w:pPr>
        <w:numPr>
          <w:ilvl w:val="0"/>
          <w:numId w:val="3"/>
        </w:numPr>
        <w:tabs>
          <w:tab w:val="clear" w:pos="720"/>
          <w:tab w:val="left" w:pos="1080"/>
        </w:tabs>
        <w:spacing w:line="360" w:lineRule="auto"/>
        <w:ind w:left="0" w:firstLine="720"/>
        <w:jc w:val="both"/>
        <w:rPr>
          <w:sz w:val="28"/>
          <w:szCs w:val="28"/>
          <w:lang w:val="uk-UA"/>
        </w:rPr>
      </w:pPr>
      <w:r w:rsidRPr="000B24B1">
        <w:rPr>
          <w:sz w:val="28"/>
          <w:szCs w:val="28"/>
          <w:lang w:val="uk-UA"/>
        </w:rPr>
        <w:t>Документи Європейського Союзу (ЄС):</w:t>
      </w:r>
    </w:p>
    <w:p w14:paraId="215D13A2" w14:textId="77777777" w:rsidR="008E0B84" w:rsidRPr="000B24B1" w:rsidRDefault="008E0B84" w:rsidP="00F80645">
      <w:pPr>
        <w:numPr>
          <w:ilvl w:val="1"/>
          <w:numId w:val="3"/>
        </w:numPr>
        <w:tabs>
          <w:tab w:val="left" w:pos="1080"/>
        </w:tabs>
        <w:spacing w:line="360" w:lineRule="auto"/>
        <w:ind w:left="0" w:firstLine="720"/>
        <w:jc w:val="both"/>
        <w:rPr>
          <w:sz w:val="28"/>
          <w:szCs w:val="28"/>
          <w:lang w:val="uk-UA"/>
        </w:rPr>
      </w:pPr>
      <w:r w:rsidRPr="000B24B1">
        <w:rPr>
          <w:sz w:val="28"/>
          <w:szCs w:val="28"/>
          <w:lang w:val="uk-UA"/>
        </w:rPr>
        <w:t>Хартія основних прав Європейського Союзу (2000 рік). У статтях 27-38 викладені права на працю, колективні переговори, рівне ставлення до чоловіків та жінок, справедливі умови праці, соціальне забезпечення та захист здоров'я.</w:t>
      </w:r>
    </w:p>
    <w:p w14:paraId="0AC6F1E4" w14:textId="77777777" w:rsidR="008E0B84" w:rsidRPr="000B24B1" w:rsidRDefault="008E0B84" w:rsidP="00F80645">
      <w:pPr>
        <w:numPr>
          <w:ilvl w:val="1"/>
          <w:numId w:val="3"/>
        </w:numPr>
        <w:tabs>
          <w:tab w:val="left" w:pos="1080"/>
        </w:tabs>
        <w:spacing w:line="360" w:lineRule="auto"/>
        <w:ind w:left="0" w:firstLine="720"/>
        <w:jc w:val="both"/>
        <w:rPr>
          <w:sz w:val="28"/>
          <w:szCs w:val="28"/>
          <w:lang w:val="uk-UA"/>
        </w:rPr>
      </w:pPr>
      <w:r w:rsidRPr="000B24B1">
        <w:rPr>
          <w:sz w:val="28"/>
          <w:szCs w:val="28"/>
          <w:lang w:val="uk-UA"/>
        </w:rPr>
        <w:t>Директиви ЄС:</w:t>
      </w:r>
    </w:p>
    <w:p w14:paraId="0D3A689C" w14:textId="77777777" w:rsidR="008E0B84" w:rsidRPr="000B24B1" w:rsidRDefault="008E0B84" w:rsidP="00F80645">
      <w:pPr>
        <w:numPr>
          <w:ilvl w:val="2"/>
          <w:numId w:val="3"/>
        </w:numPr>
        <w:tabs>
          <w:tab w:val="left" w:pos="1080"/>
        </w:tabs>
        <w:spacing w:line="360" w:lineRule="auto"/>
        <w:ind w:left="0" w:firstLine="720"/>
        <w:jc w:val="both"/>
        <w:rPr>
          <w:sz w:val="28"/>
          <w:szCs w:val="28"/>
          <w:lang w:val="uk-UA"/>
        </w:rPr>
      </w:pPr>
      <w:r w:rsidRPr="000B24B1">
        <w:rPr>
          <w:sz w:val="28"/>
          <w:szCs w:val="28"/>
          <w:lang w:val="uk-UA"/>
        </w:rPr>
        <w:t xml:space="preserve">Директива 89/391/ЄЕС </w:t>
      </w:r>
      <w:r w:rsidR="002D444E">
        <w:rPr>
          <w:sz w:val="28"/>
          <w:szCs w:val="28"/>
          <w:lang w:val="uk-UA"/>
        </w:rPr>
        <w:t>“</w:t>
      </w:r>
      <w:r w:rsidRPr="000B24B1">
        <w:rPr>
          <w:sz w:val="28"/>
          <w:szCs w:val="28"/>
          <w:lang w:val="uk-UA"/>
        </w:rPr>
        <w:t>Про запровадження заходів для сприяння поліпшенню безпеки та охорони здоров'я працівників на роботі</w:t>
      </w:r>
      <w:r w:rsidR="002D444E">
        <w:rPr>
          <w:sz w:val="28"/>
          <w:szCs w:val="28"/>
          <w:lang w:val="uk-UA"/>
        </w:rPr>
        <w:t>”</w:t>
      </w:r>
      <w:r w:rsidRPr="000B24B1">
        <w:rPr>
          <w:sz w:val="28"/>
          <w:szCs w:val="28"/>
          <w:lang w:val="uk-UA"/>
        </w:rPr>
        <w:t>. Ця директива встановлює основні принципи щодо забезпечення безпеки і гігієни праці.</w:t>
      </w:r>
    </w:p>
    <w:p w14:paraId="14CBE5AB" w14:textId="77777777" w:rsidR="008E0B84" w:rsidRPr="000B24B1" w:rsidRDefault="008E0B84" w:rsidP="00F80645">
      <w:pPr>
        <w:numPr>
          <w:ilvl w:val="2"/>
          <w:numId w:val="3"/>
        </w:numPr>
        <w:tabs>
          <w:tab w:val="left" w:pos="1080"/>
        </w:tabs>
        <w:spacing w:line="360" w:lineRule="auto"/>
        <w:ind w:left="0" w:firstLine="720"/>
        <w:jc w:val="both"/>
        <w:rPr>
          <w:sz w:val="28"/>
          <w:szCs w:val="28"/>
          <w:lang w:val="uk-UA"/>
        </w:rPr>
      </w:pPr>
      <w:r w:rsidRPr="000B24B1">
        <w:rPr>
          <w:sz w:val="28"/>
          <w:szCs w:val="28"/>
          <w:lang w:val="uk-UA"/>
        </w:rPr>
        <w:t xml:space="preserve">Директива 2006/54/ЄС </w:t>
      </w:r>
      <w:r w:rsidR="002D444E">
        <w:rPr>
          <w:sz w:val="28"/>
          <w:szCs w:val="28"/>
          <w:lang w:val="uk-UA"/>
        </w:rPr>
        <w:t>“</w:t>
      </w:r>
      <w:r w:rsidRPr="000B24B1">
        <w:rPr>
          <w:sz w:val="28"/>
          <w:szCs w:val="28"/>
          <w:lang w:val="uk-UA"/>
        </w:rPr>
        <w:t>Про реалізацію принципу рівних можливостей і рівного ставлення до чоловіків і жінок у питаннях працевлаштування та зайнятості</w:t>
      </w:r>
      <w:r w:rsidR="002D444E">
        <w:rPr>
          <w:sz w:val="28"/>
          <w:szCs w:val="28"/>
          <w:lang w:val="uk-UA"/>
        </w:rPr>
        <w:t>”</w:t>
      </w:r>
      <w:r w:rsidRPr="000B24B1">
        <w:rPr>
          <w:sz w:val="28"/>
          <w:szCs w:val="28"/>
          <w:lang w:val="uk-UA"/>
        </w:rPr>
        <w:t>. Вона спрямована на забезпечення рівності статей у сфері праці.</w:t>
      </w:r>
    </w:p>
    <w:p w14:paraId="6D367F0D" w14:textId="77777777" w:rsidR="008E0B84" w:rsidRPr="000B24B1" w:rsidRDefault="008E0B84" w:rsidP="00F80645">
      <w:pPr>
        <w:numPr>
          <w:ilvl w:val="0"/>
          <w:numId w:val="3"/>
        </w:numPr>
        <w:tabs>
          <w:tab w:val="clear" w:pos="720"/>
          <w:tab w:val="left" w:pos="1080"/>
        </w:tabs>
        <w:spacing w:line="360" w:lineRule="auto"/>
        <w:ind w:left="0" w:firstLine="720"/>
        <w:jc w:val="both"/>
        <w:rPr>
          <w:sz w:val="28"/>
          <w:szCs w:val="28"/>
          <w:lang w:val="uk-UA"/>
        </w:rPr>
      </w:pPr>
      <w:r w:rsidRPr="000B24B1">
        <w:rPr>
          <w:sz w:val="28"/>
          <w:szCs w:val="28"/>
          <w:lang w:val="uk-UA"/>
        </w:rPr>
        <w:t>Інші міжнародні документи:</w:t>
      </w:r>
    </w:p>
    <w:p w14:paraId="5EB4FCD3" w14:textId="77777777" w:rsidR="008E0B84" w:rsidRPr="000B24B1" w:rsidRDefault="008E0B84" w:rsidP="00F80645">
      <w:pPr>
        <w:numPr>
          <w:ilvl w:val="1"/>
          <w:numId w:val="3"/>
        </w:numPr>
        <w:tabs>
          <w:tab w:val="left" w:pos="1080"/>
        </w:tabs>
        <w:spacing w:line="360" w:lineRule="auto"/>
        <w:ind w:left="0" w:firstLine="720"/>
        <w:jc w:val="both"/>
        <w:rPr>
          <w:sz w:val="28"/>
          <w:szCs w:val="28"/>
          <w:lang w:val="uk-UA"/>
        </w:rPr>
      </w:pPr>
      <w:r w:rsidRPr="000B24B1">
        <w:rPr>
          <w:sz w:val="28"/>
          <w:szCs w:val="28"/>
          <w:lang w:val="uk-UA"/>
        </w:rPr>
        <w:t>Пакти та угоди, що підписані у рамках Організації економічного співробітництва та розвитку (ОЕСР), які регулюють соціальні аспекти праці, питання корпоративного управління та соціальної відповідальності.</w:t>
      </w:r>
    </w:p>
    <w:p w14:paraId="60540218" w14:textId="77777777" w:rsidR="00065217" w:rsidRPr="000B24B1" w:rsidRDefault="008E0B84" w:rsidP="008E0B84">
      <w:pPr>
        <w:tabs>
          <w:tab w:val="left" w:pos="1080"/>
        </w:tabs>
        <w:spacing w:line="360" w:lineRule="auto"/>
        <w:ind w:firstLine="720"/>
        <w:jc w:val="both"/>
        <w:rPr>
          <w:sz w:val="28"/>
          <w:szCs w:val="28"/>
          <w:lang w:val="uk-UA"/>
        </w:rPr>
      </w:pPr>
      <w:r w:rsidRPr="000B24B1">
        <w:rPr>
          <w:sz w:val="28"/>
          <w:szCs w:val="28"/>
          <w:lang w:val="uk-UA"/>
        </w:rPr>
        <w:t>Міжнародна нормативно-правова база служить основою для національного законодавства і політик у сфері праці та соціального забезпечення. Вона встановлює стандарти і керівні принципи, яких мають дотримуватись країни-учасниці, що сприяє поліпшенню умов праці та забезпеченню соціального захисту працівників на глобальному рівні.</w:t>
      </w:r>
    </w:p>
    <w:p w14:paraId="11E12B96" w14:textId="77777777" w:rsidR="00CA229E" w:rsidRPr="000B24B1" w:rsidRDefault="00CA229E" w:rsidP="00CA229E">
      <w:pPr>
        <w:spacing w:line="360" w:lineRule="auto"/>
        <w:ind w:firstLine="709"/>
        <w:jc w:val="both"/>
        <w:rPr>
          <w:sz w:val="28"/>
          <w:szCs w:val="28"/>
          <w:lang w:val="uk-UA"/>
        </w:rPr>
      </w:pPr>
      <w:r w:rsidRPr="000B24B1">
        <w:rPr>
          <w:sz w:val="28"/>
          <w:szCs w:val="28"/>
          <w:lang w:val="uk-UA"/>
        </w:rPr>
        <w:t>Дослідження нормативно-правової бази в Україні щодо кадрової та соціальної політики підприємства є важливим аспектом для забезпечення відповідності діяльності підприємств вимогам законодавства та ефективного управління кадровими ресурсами. Основними нормативно-правовими актами, що регулюють кадрову та соціальну політику в Україні, є:</w:t>
      </w:r>
    </w:p>
    <w:p w14:paraId="0651DD4E" w14:textId="77777777" w:rsidR="00CA229E" w:rsidRPr="000B24B1" w:rsidRDefault="00CA229E" w:rsidP="00CA229E">
      <w:pPr>
        <w:spacing w:line="360" w:lineRule="auto"/>
        <w:ind w:firstLine="709"/>
        <w:jc w:val="both"/>
        <w:rPr>
          <w:sz w:val="28"/>
          <w:szCs w:val="28"/>
          <w:lang w:val="uk-UA"/>
        </w:rPr>
      </w:pPr>
      <w:r w:rsidRPr="000B24B1">
        <w:rPr>
          <w:sz w:val="28"/>
          <w:szCs w:val="28"/>
          <w:lang w:val="uk-UA"/>
        </w:rPr>
        <w:t>1. Кодекс законів про працю України (КЗпП). Це основний законодавчий акт, що регулює трудові відносини в Україні. Він встановлює права та обов'язки працівників і роботодавців, порядок укладення та розірвання трудових договорів, умови праці, оплати праці, робочий час, відпочинок, дисциплінарну відповідальність тощо.</w:t>
      </w:r>
    </w:p>
    <w:p w14:paraId="0DA3BB93" w14:textId="77777777" w:rsidR="00CA229E" w:rsidRPr="000B24B1" w:rsidRDefault="00CA229E" w:rsidP="00CA229E">
      <w:pPr>
        <w:spacing w:line="360" w:lineRule="auto"/>
        <w:ind w:firstLine="709"/>
        <w:jc w:val="both"/>
        <w:rPr>
          <w:sz w:val="28"/>
          <w:szCs w:val="28"/>
          <w:lang w:val="uk-UA"/>
        </w:rPr>
      </w:pPr>
      <w:r w:rsidRPr="000B24B1">
        <w:rPr>
          <w:sz w:val="28"/>
          <w:szCs w:val="28"/>
          <w:lang w:val="uk-UA"/>
        </w:rPr>
        <w:t xml:space="preserve">2. Закон України </w:t>
      </w:r>
      <w:r w:rsidR="002D444E">
        <w:rPr>
          <w:sz w:val="28"/>
          <w:szCs w:val="28"/>
          <w:lang w:val="uk-UA"/>
        </w:rPr>
        <w:t>“</w:t>
      </w:r>
      <w:r w:rsidRPr="000B24B1">
        <w:rPr>
          <w:sz w:val="28"/>
          <w:szCs w:val="28"/>
          <w:lang w:val="uk-UA"/>
        </w:rPr>
        <w:t>Про оплату праці</w:t>
      </w:r>
      <w:r w:rsidR="002D444E">
        <w:rPr>
          <w:sz w:val="28"/>
          <w:szCs w:val="28"/>
          <w:lang w:val="uk-UA"/>
        </w:rPr>
        <w:t>”</w:t>
      </w:r>
      <w:r w:rsidRPr="000B24B1">
        <w:rPr>
          <w:sz w:val="28"/>
          <w:szCs w:val="28"/>
          <w:lang w:val="uk-UA"/>
        </w:rPr>
        <w:t>. Цей закон визначає правові основи організації оплати праці працівників, регулює питання встановлення та виплати заробітної плати, її структуру, гарантії мінімальної заробітної плати та інші аспекти оплати праці.</w:t>
      </w:r>
    </w:p>
    <w:p w14:paraId="5D5FBFC1" w14:textId="77777777" w:rsidR="00CA229E" w:rsidRPr="000B24B1" w:rsidRDefault="00CA229E" w:rsidP="00CA229E">
      <w:pPr>
        <w:spacing w:line="360" w:lineRule="auto"/>
        <w:ind w:firstLine="709"/>
        <w:jc w:val="both"/>
        <w:rPr>
          <w:sz w:val="28"/>
          <w:szCs w:val="28"/>
          <w:lang w:val="uk-UA"/>
        </w:rPr>
      </w:pPr>
      <w:r w:rsidRPr="000B24B1">
        <w:rPr>
          <w:sz w:val="28"/>
          <w:szCs w:val="28"/>
          <w:lang w:val="uk-UA"/>
        </w:rPr>
        <w:t xml:space="preserve">3. Закон України </w:t>
      </w:r>
      <w:r w:rsidR="002D444E">
        <w:rPr>
          <w:sz w:val="28"/>
          <w:szCs w:val="28"/>
          <w:lang w:val="uk-UA"/>
        </w:rPr>
        <w:t>“</w:t>
      </w:r>
      <w:r w:rsidRPr="000B24B1">
        <w:rPr>
          <w:sz w:val="28"/>
          <w:szCs w:val="28"/>
          <w:lang w:val="uk-UA"/>
        </w:rPr>
        <w:t>Про колективні договори і угоди</w:t>
      </w:r>
      <w:r w:rsidR="002D444E">
        <w:rPr>
          <w:sz w:val="28"/>
          <w:szCs w:val="28"/>
          <w:lang w:val="uk-UA"/>
        </w:rPr>
        <w:t>”</w:t>
      </w:r>
      <w:r w:rsidRPr="000B24B1">
        <w:rPr>
          <w:sz w:val="28"/>
          <w:szCs w:val="28"/>
          <w:lang w:val="uk-UA"/>
        </w:rPr>
        <w:t>. Закон регулює порядок укладення, зміст та виконання колективних договорів і угод між роботодавцями та працівниками, що дозволяє узгоджувати їхні інтереси і забезпечувати соціальний захист працівників.</w:t>
      </w:r>
    </w:p>
    <w:p w14:paraId="3D4C48A6" w14:textId="77777777" w:rsidR="00CA229E" w:rsidRPr="000B24B1" w:rsidRDefault="00CA229E" w:rsidP="00CA229E">
      <w:pPr>
        <w:spacing w:line="360" w:lineRule="auto"/>
        <w:ind w:firstLine="709"/>
        <w:jc w:val="both"/>
        <w:rPr>
          <w:sz w:val="28"/>
          <w:szCs w:val="28"/>
          <w:lang w:val="uk-UA"/>
        </w:rPr>
      </w:pPr>
      <w:r w:rsidRPr="000B24B1">
        <w:rPr>
          <w:sz w:val="28"/>
          <w:szCs w:val="28"/>
          <w:lang w:val="uk-UA"/>
        </w:rPr>
        <w:t xml:space="preserve">4. Закон України </w:t>
      </w:r>
      <w:r w:rsidR="002D444E">
        <w:rPr>
          <w:sz w:val="28"/>
          <w:szCs w:val="28"/>
          <w:lang w:val="uk-UA"/>
        </w:rPr>
        <w:t>“</w:t>
      </w:r>
      <w:r w:rsidRPr="000B24B1">
        <w:rPr>
          <w:sz w:val="28"/>
          <w:szCs w:val="28"/>
          <w:lang w:val="uk-UA"/>
        </w:rPr>
        <w:t>Про охорону праці</w:t>
      </w:r>
      <w:r w:rsidR="002D444E">
        <w:rPr>
          <w:sz w:val="28"/>
          <w:szCs w:val="28"/>
          <w:lang w:val="uk-UA"/>
        </w:rPr>
        <w:t>”</w:t>
      </w:r>
      <w:r w:rsidRPr="000B24B1">
        <w:rPr>
          <w:sz w:val="28"/>
          <w:szCs w:val="28"/>
          <w:lang w:val="uk-UA"/>
        </w:rPr>
        <w:t>. Цей закон встановлює основні положення з охорони праці, зокрема, вимоги до безпеки праці, права і обов'язки роботодавців та працівників у цій сфері, порядок організації роботи з охорони праці на підприємствах.</w:t>
      </w:r>
    </w:p>
    <w:p w14:paraId="328BD39C" w14:textId="77777777" w:rsidR="00CA229E" w:rsidRPr="000B24B1" w:rsidRDefault="00CA229E" w:rsidP="00CA229E">
      <w:pPr>
        <w:spacing w:line="360" w:lineRule="auto"/>
        <w:ind w:firstLine="709"/>
        <w:jc w:val="both"/>
        <w:rPr>
          <w:sz w:val="28"/>
          <w:szCs w:val="28"/>
          <w:lang w:val="uk-UA"/>
        </w:rPr>
      </w:pPr>
      <w:r w:rsidRPr="000B24B1">
        <w:rPr>
          <w:sz w:val="28"/>
          <w:szCs w:val="28"/>
          <w:lang w:val="uk-UA"/>
        </w:rPr>
        <w:t xml:space="preserve">5. Закон України </w:t>
      </w:r>
      <w:r w:rsidR="002D444E">
        <w:rPr>
          <w:sz w:val="28"/>
          <w:szCs w:val="28"/>
          <w:lang w:val="uk-UA"/>
        </w:rPr>
        <w:t>“</w:t>
      </w:r>
      <w:r w:rsidRPr="000B24B1">
        <w:rPr>
          <w:sz w:val="28"/>
          <w:szCs w:val="28"/>
          <w:lang w:val="uk-UA"/>
        </w:rPr>
        <w:t>Про зайнятість населення</w:t>
      </w:r>
      <w:r w:rsidR="002D444E">
        <w:rPr>
          <w:sz w:val="28"/>
          <w:szCs w:val="28"/>
          <w:lang w:val="uk-UA"/>
        </w:rPr>
        <w:t>”</w:t>
      </w:r>
      <w:r w:rsidRPr="000B24B1">
        <w:rPr>
          <w:sz w:val="28"/>
          <w:szCs w:val="28"/>
          <w:lang w:val="uk-UA"/>
        </w:rPr>
        <w:t>. Він визначає державну політику у сфері зайнятості, регулює питання працевлаштування, професійної підготовки, перепідготовки та підвищення кваліфікації працівників, а також соціальні гарантії для безробітних.</w:t>
      </w:r>
    </w:p>
    <w:p w14:paraId="3941D034" w14:textId="77777777" w:rsidR="00CA229E" w:rsidRPr="000B24B1" w:rsidRDefault="00CA229E" w:rsidP="00CA229E">
      <w:pPr>
        <w:spacing w:line="360" w:lineRule="auto"/>
        <w:ind w:firstLine="709"/>
        <w:jc w:val="both"/>
        <w:rPr>
          <w:sz w:val="28"/>
          <w:szCs w:val="28"/>
          <w:lang w:val="uk-UA"/>
        </w:rPr>
      </w:pPr>
      <w:r w:rsidRPr="000B24B1">
        <w:rPr>
          <w:sz w:val="28"/>
          <w:szCs w:val="28"/>
          <w:lang w:val="uk-UA"/>
        </w:rPr>
        <w:t xml:space="preserve">6. Закон України </w:t>
      </w:r>
      <w:r w:rsidR="002D444E">
        <w:rPr>
          <w:sz w:val="28"/>
          <w:szCs w:val="28"/>
          <w:lang w:val="uk-UA"/>
        </w:rPr>
        <w:t>“</w:t>
      </w:r>
      <w:r w:rsidRPr="000B24B1">
        <w:rPr>
          <w:sz w:val="28"/>
          <w:szCs w:val="28"/>
          <w:lang w:val="uk-UA"/>
        </w:rPr>
        <w:t>Про професійний розвиток працівників</w:t>
      </w:r>
      <w:r w:rsidR="002D444E">
        <w:rPr>
          <w:sz w:val="28"/>
          <w:szCs w:val="28"/>
          <w:lang w:val="uk-UA"/>
        </w:rPr>
        <w:t>”</w:t>
      </w:r>
      <w:r w:rsidRPr="000B24B1">
        <w:rPr>
          <w:sz w:val="28"/>
          <w:szCs w:val="28"/>
          <w:lang w:val="uk-UA"/>
        </w:rPr>
        <w:t>. Цей закон встановлює правові основи організації професійного навчання та розвитку працівників, регулює питання підвищення кваліфікації, перекваліфікації та стажування працівників.</w:t>
      </w:r>
    </w:p>
    <w:p w14:paraId="2CDD2E23" w14:textId="77777777" w:rsidR="00CA229E" w:rsidRPr="000B24B1" w:rsidRDefault="00CA229E" w:rsidP="00CA229E">
      <w:pPr>
        <w:spacing w:line="360" w:lineRule="auto"/>
        <w:ind w:firstLine="709"/>
        <w:jc w:val="both"/>
        <w:rPr>
          <w:sz w:val="28"/>
          <w:szCs w:val="28"/>
          <w:lang w:val="uk-UA"/>
        </w:rPr>
      </w:pPr>
      <w:r w:rsidRPr="000B24B1">
        <w:rPr>
          <w:sz w:val="28"/>
          <w:szCs w:val="28"/>
          <w:lang w:val="uk-UA"/>
        </w:rPr>
        <w:t xml:space="preserve">7. Закон України </w:t>
      </w:r>
      <w:r w:rsidR="002D444E">
        <w:rPr>
          <w:sz w:val="28"/>
          <w:szCs w:val="28"/>
          <w:lang w:val="uk-UA"/>
        </w:rPr>
        <w:t>“</w:t>
      </w:r>
      <w:r w:rsidRPr="000B24B1">
        <w:rPr>
          <w:sz w:val="28"/>
          <w:szCs w:val="28"/>
          <w:lang w:val="uk-UA"/>
        </w:rPr>
        <w:t>Про пенсійне забезпечення</w:t>
      </w:r>
      <w:r w:rsidR="002D444E">
        <w:rPr>
          <w:sz w:val="28"/>
          <w:szCs w:val="28"/>
          <w:lang w:val="uk-UA"/>
        </w:rPr>
        <w:t>”</w:t>
      </w:r>
      <w:r w:rsidRPr="000B24B1">
        <w:rPr>
          <w:sz w:val="28"/>
          <w:szCs w:val="28"/>
          <w:lang w:val="uk-UA"/>
        </w:rPr>
        <w:t>. Він регулює правові, економічні та організаційні основи пенсійного забезпечення громадян України, визначає види пенсій та умови їх призначення.</w:t>
      </w:r>
    </w:p>
    <w:p w14:paraId="3C3FC6FD" w14:textId="77777777" w:rsidR="00CA229E" w:rsidRPr="000B24B1" w:rsidRDefault="00CA229E" w:rsidP="00CA229E">
      <w:pPr>
        <w:spacing w:line="360" w:lineRule="auto"/>
        <w:ind w:firstLine="709"/>
        <w:jc w:val="both"/>
        <w:rPr>
          <w:sz w:val="28"/>
          <w:szCs w:val="28"/>
          <w:lang w:val="uk-UA"/>
        </w:rPr>
      </w:pPr>
      <w:r w:rsidRPr="000B24B1">
        <w:rPr>
          <w:sz w:val="28"/>
          <w:szCs w:val="28"/>
          <w:lang w:val="uk-UA"/>
        </w:rPr>
        <w:t xml:space="preserve">8. Закон України </w:t>
      </w:r>
      <w:r w:rsidR="002D444E">
        <w:rPr>
          <w:sz w:val="28"/>
          <w:szCs w:val="28"/>
          <w:lang w:val="uk-UA"/>
        </w:rPr>
        <w:t>“</w:t>
      </w:r>
      <w:r w:rsidRPr="000B24B1">
        <w:rPr>
          <w:sz w:val="28"/>
          <w:szCs w:val="28"/>
          <w:lang w:val="uk-UA"/>
        </w:rPr>
        <w:t>Про відпустки</w:t>
      </w:r>
      <w:r w:rsidR="002D444E">
        <w:rPr>
          <w:sz w:val="28"/>
          <w:szCs w:val="28"/>
          <w:lang w:val="uk-UA"/>
        </w:rPr>
        <w:t>”</w:t>
      </w:r>
      <w:r w:rsidRPr="000B24B1">
        <w:rPr>
          <w:sz w:val="28"/>
          <w:szCs w:val="28"/>
          <w:lang w:val="uk-UA"/>
        </w:rPr>
        <w:t>. Цей закон визначає порядок надання відпусток працівникам, їх тривалість, умови отримання та інші питання, пов'язані з правом на відпочинок.</w:t>
      </w:r>
    </w:p>
    <w:p w14:paraId="75C19C51" w14:textId="77777777" w:rsidR="00CA229E" w:rsidRPr="000B24B1" w:rsidRDefault="00CA229E" w:rsidP="00CA229E">
      <w:pPr>
        <w:spacing w:line="360" w:lineRule="auto"/>
        <w:ind w:firstLine="709"/>
        <w:jc w:val="both"/>
        <w:rPr>
          <w:sz w:val="28"/>
          <w:szCs w:val="28"/>
          <w:lang w:val="uk-UA"/>
        </w:rPr>
      </w:pPr>
      <w:r w:rsidRPr="000B24B1">
        <w:rPr>
          <w:sz w:val="28"/>
          <w:szCs w:val="28"/>
          <w:lang w:val="uk-UA"/>
        </w:rPr>
        <w:t>Крім зазначених законів, на підприємствах можуть діяти внутрішні нормативні документи, які деталізують процедури і правила, пов'язані з кадровою політикою та соціальними аспектами. Це можуть бути положення про оплату праці, про преміювання, про професійне навчання та розвиток, колективні договори тощо.</w:t>
      </w:r>
    </w:p>
    <w:p w14:paraId="1F96C969" w14:textId="77777777" w:rsidR="00F26752" w:rsidRPr="000B24B1" w:rsidRDefault="00CA229E" w:rsidP="00CA229E">
      <w:pPr>
        <w:spacing w:line="360" w:lineRule="auto"/>
        <w:ind w:firstLine="709"/>
        <w:jc w:val="both"/>
        <w:rPr>
          <w:sz w:val="28"/>
          <w:szCs w:val="28"/>
          <w:lang w:val="uk-UA"/>
        </w:rPr>
      </w:pPr>
      <w:r w:rsidRPr="000B24B1">
        <w:rPr>
          <w:sz w:val="28"/>
          <w:szCs w:val="28"/>
          <w:lang w:val="uk-UA"/>
        </w:rPr>
        <w:t>Таким чином, нормативно-правова база України забезпечує комплексне регулювання кадрової та соціальної політики підприємств, що дозволяє їм діяти в рамках закону і забезпечувати належний рівень соціального захисту своїх працівників.</w:t>
      </w:r>
    </w:p>
    <w:p w14:paraId="76B98FE4" w14:textId="77777777" w:rsidR="00037F0C" w:rsidRPr="000B24B1" w:rsidRDefault="00037F0C" w:rsidP="008F247E">
      <w:pPr>
        <w:spacing w:line="360" w:lineRule="auto"/>
        <w:ind w:firstLine="709"/>
        <w:jc w:val="both"/>
        <w:rPr>
          <w:sz w:val="28"/>
          <w:szCs w:val="28"/>
          <w:lang w:val="uk-UA"/>
        </w:rPr>
      </w:pPr>
    </w:p>
    <w:p w14:paraId="624A1110" w14:textId="77777777" w:rsidR="00195A0D" w:rsidRPr="000B24B1" w:rsidRDefault="00195A0D" w:rsidP="008F247E">
      <w:pPr>
        <w:spacing w:line="360" w:lineRule="auto"/>
        <w:ind w:firstLine="709"/>
        <w:jc w:val="both"/>
        <w:rPr>
          <w:sz w:val="28"/>
          <w:szCs w:val="28"/>
          <w:lang w:val="uk-UA"/>
        </w:rPr>
      </w:pPr>
      <w:r w:rsidRPr="000B24B1">
        <w:rPr>
          <w:sz w:val="28"/>
          <w:szCs w:val="28"/>
          <w:lang w:val="uk-UA"/>
        </w:rPr>
        <w:t xml:space="preserve">1.2 </w:t>
      </w:r>
      <w:r w:rsidR="009733A3" w:rsidRPr="000B24B1">
        <w:rPr>
          <w:sz w:val="28"/>
          <w:szCs w:val="28"/>
          <w:lang w:val="uk-UA"/>
        </w:rPr>
        <w:t>Сутність кадрової політики в системі управління підприємством</w:t>
      </w:r>
    </w:p>
    <w:p w14:paraId="4E7D8441" w14:textId="77777777" w:rsidR="00195A0D" w:rsidRPr="000B24B1" w:rsidRDefault="00195A0D" w:rsidP="008F247E">
      <w:pPr>
        <w:spacing w:line="360" w:lineRule="auto"/>
        <w:ind w:firstLine="709"/>
        <w:jc w:val="both"/>
        <w:rPr>
          <w:sz w:val="28"/>
          <w:szCs w:val="28"/>
          <w:lang w:val="uk-UA"/>
        </w:rPr>
      </w:pPr>
    </w:p>
    <w:p w14:paraId="40478B9A" w14:textId="77777777" w:rsidR="009733A3" w:rsidRPr="000B24B1" w:rsidRDefault="009733A3" w:rsidP="009733A3">
      <w:pPr>
        <w:spacing w:line="360" w:lineRule="auto"/>
        <w:ind w:firstLine="709"/>
        <w:jc w:val="both"/>
        <w:rPr>
          <w:sz w:val="28"/>
          <w:szCs w:val="28"/>
          <w:lang w:val="uk-UA"/>
        </w:rPr>
      </w:pPr>
      <w:r w:rsidRPr="000B24B1">
        <w:rPr>
          <w:sz w:val="28"/>
          <w:szCs w:val="28"/>
          <w:lang w:val="uk-UA"/>
        </w:rPr>
        <w:t>Сутність кадрової політики в системі управління підприємством полягає в розробці та реалізації стратегій і практик, спрямованих на ефективне управління людськими ресурсами. Кадрова політика включає комплекс заходів, які забезпечують залучення, утримання, розвиток та мотивацію працівників, що є ключовими для досягнення стратегічних цілей підприємства.</w:t>
      </w:r>
    </w:p>
    <w:p w14:paraId="13C3728F" w14:textId="77777777" w:rsidR="009733A3" w:rsidRPr="000B24B1" w:rsidRDefault="009733A3" w:rsidP="009733A3">
      <w:pPr>
        <w:spacing w:line="360" w:lineRule="auto"/>
        <w:ind w:firstLine="709"/>
        <w:jc w:val="both"/>
        <w:rPr>
          <w:sz w:val="28"/>
          <w:szCs w:val="28"/>
          <w:lang w:val="uk-UA"/>
        </w:rPr>
      </w:pPr>
      <w:r w:rsidRPr="000B24B1">
        <w:rPr>
          <w:sz w:val="28"/>
          <w:szCs w:val="28"/>
          <w:lang w:val="uk-UA"/>
        </w:rPr>
        <w:t>Вона визначає принципи та підходи до підбору персоналу, його професійного розвитку, оцінки результатів діяльності, формування системи оплати праці та соціального забезпечення. Кадрова політика спрямована на створення сприятливих умов для реалізації потенціалу кожного працівника, підвищення його продуктивності та задоволеності роботою.</w:t>
      </w:r>
    </w:p>
    <w:p w14:paraId="4C0E82BC" w14:textId="77777777" w:rsidR="009733A3" w:rsidRPr="000B24B1" w:rsidRDefault="009733A3" w:rsidP="009733A3">
      <w:pPr>
        <w:spacing w:line="360" w:lineRule="auto"/>
        <w:ind w:firstLine="709"/>
        <w:jc w:val="both"/>
        <w:rPr>
          <w:sz w:val="28"/>
          <w:szCs w:val="28"/>
          <w:lang w:val="uk-UA"/>
        </w:rPr>
      </w:pPr>
      <w:r w:rsidRPr="000B24B1">
        <w:rPr>
          <w:sz w:val="28"/>
          <w:szCs w:val="28"/>
          <w:lang w:val="uk-UA"/>
        </w:rPr>
        <w:t>Однією з основних складових кадрової політики є планування кадрових ресурсів, що включає прогнозування потреб у персоналі та розробку заходів для їх задоволення. Це дозволяє підприємству своєчасно реагувати на зміни в ринкових умовах та забезпечувати себе необхідними кадрами.</w:t>
      </w:r>
    </w:p>
    <w:p w14:paraId="63BA3545" w14:textId="77777777" w:rsidR="009733A3" w:rsidRPr="000B24B1" w:rsidRDefault="009733A3" w:rsidP="009733A3">
      <w:pPr>
        <w:spacing w:line="360" w:lineRule="auto"/>
        <w:ind w:firstLine="709"/>
        <w:jc w:val="both"/>
        <w:rPr>
          <w:sz w:val="28"/>
          <w:szCs w:val="28"/>
          <w:lang w:val="uk-UA"/>
        </w:rPr>
      </w:pPr>
      <w:r w:rsidRPr="000B24B1">
        <w:rPr>
          <w:sz w:val="28"/>
          <w:szCs w:val="28"/>
          <w:lang w:val="uk-UA"/>
        </w:rPr>
        <w:t>Кадрова політика також охоплює питання адаптації нових працівників, що допомагає швидко інтегрувати їх у робочий процес і корпоративну культуру підприємства. Важливим аспектом є розвиток персоналу, який включає навчання, підвищення кваліфікації та кар'єрне зростання. Це дозволяє не лише підвищувати професійний рівень працівників, але й знижувати плинність кадрів, зміцнюючи їхню лояльність до підприємства.</w:t>
      </w:r>
    </w:p>
    <w:p w14:paraId="799A8323" w14:textId="77777777" w:rsidR="009733A3" w:rsidRPr="000B24B1" w:rsidRDefault="009733A3" w:rsidP="009733A3">
      <w:pPr>
        <w:spacing w:line="360" w:lineRule="auto"/>
        <w:ind w:firstLine="709"/>
        <w:jc w:val="both"/>
        <w:rPr>
          <w:sz w:val="28"/>
          <w:szCs w:val="28"/>
          <w:lang w:val="uk-UA"/>
        </w:rPr>
      </w:pPr>
      <w:r w:rsidRPr="000B24B1">
        <w:rPr>
          <w:sz w:val="28"/>
          <w:szCs w:val="28"/>
          <w:lang w:val="uk-UA"/>
        </w:rPr>
        <w:t>Крім того, кадрова політика спрямована на формування мотиваційних механізмів, які включають матеріальне та нематеріальне стимулювання працівників. Це може бути система бонусів, премій, а також створення комфортних умов праці, визнання досягнень та можливості для професійного росту.</w:t>
      </w:r>
    </w:p>
    <w:p w14:paraId="37A5C535" w14:textId="77777777" w:rsidR="009733A3" w:rsidRPr="000B24B1" w:rsidRDefault="009733A3" w:rsidP="009733A3">
      <w:pPr>
        <w:spacing w:line="360" w:lineRule="auto"/>
        <w:ind w:firstLine="709"/>
        <w:jc w:val="both"/>
        <w:rPr>
          <w:sz w:val="28"/>
          <w:szCs w:val="28"/>
          <w:lang w:val="uk-UA"/>
        </w:rPr>
      </w:pPr>
      <w:r w:rsidRPr="000B24B1">
        <w:rPr>
          <w:sz w:val="28"/>
          <w:szCs w:val="28"/>
          <w:lang w:val="uk-UA"/>
        </w:rPr>
        <w:t>Суттєвою складовою кадрової політики є також управління трудовими відносинами, яке включає вирішення конфліктних ситуацій, забезпечення дотримання трудового законодавства та підтримку справедливих і прозорих відносин між працівниками та роботодавцем.</w:t>
      </w:r>
    </w:p>
    <w:p w14:paraId="6D8B66E1" w14:textId="77777777" w:rsidR="00834D09" w:rsidRPr="000B24B1" w:rsidRDefault="009733A3" w:rsidP="009733A3">
      <w:pPr>
        <w:spacing w:line="360" w:lineRule="auto"/>
        <w:ind w:firstLine="709"/>
        <w:jc w:val="both"/>
        <w:rPr>
          <w:sz w:val="28"/>
          <w:szCs w:val="28"/>
          <w:lang w:val="uk-UA"/>
        </w:rPr>
      </w:pPr>
      <w:r w:rsidRPr="000B24B1">
        <w:rPr>
          <w:sz w:val="28"/>
          <w:szCs w:val="28"/>
          <w:lang w:val="uk-UA"/>
        </w:rPr>
        <w:t>Таким чином, кадрова політика є інтегрованою частиною системи управління підприємством, що забезпечує його успішне функціонування та розвиток шляхом ефективного використання людських ресурсів. Вона сприяє створенню стабільного, мотивованого та висококваліфікованого колективу, який здатний забезпечити досягнення стратегічних цілей підприємства.</w:t>
      </w:r>
    </w:p>
    <w:p w14:paraId="70C1241F" w14:textId="77777777" w:rsidR="00BE676B" w:rsidRPr="000B24B1" w:rsidRDefault="00BE676B" w:rsidP="00FA188F">
      <w:pPr>
        <w:spacing w:line="360" w:lineRule="auto"/>
        <w:ind w:firstLine="709"/>
        <w:jc w:val="both"/>
        <w:rPr>
          <w:sz w:val="28"/>
          <w:szCs w:val="28"/>
          <w:lang w:val="uk-UA"/>
        </w:rPr>
      </w:pPr>
    </w:p>
    <w:p w14:paraId="3C93A502" w14:textId="77777777" w:rsidR="003B7820" w:rsidRPr="000B24B1" w:rsidRDefault="00037F0C" w:rsidP="00AE3CD5">
      <w:pPr>
        <w:ind w:firstLine="709"/>
        <w:jc w:val="both"/>
        <w:rPr>
          <w:sz w:val="28"/>
          <w:szCs w:val="28"/>
          <w:lang w:val="uk-UA"/>
        </w:rPr>
      </w:pPr>
      <w:r w:rsidRPr="000B24B1">
        <w:rPr>
          <w:sz w:val="28"/>
          <w:szCs w:val="28"/>
          <w:lang w:val="uk-UA"/>
        </w:rPr>
        <w:t xml:space="preserve">1.3. </w:t>
      </w:r>
      <w:r w:rsidR="009733A3" w:rsidRPr="000B24B1">
        <w:rPr>
          <w:sz w:val="28"/>
          <w:szCs w:val="28"/>
          <w:lang w:val="uk-UA"/>
        </w:rPr>
        <w:t>Пропозиції щодо удосконалення кадрової та соціальної політики підприємства</w:t>
      </w:r>
    </w:p>
    <w:p w14:paraId="072E1F5D" w14:textId="77777777" w:rsidR="008F1970" w:rsidRPr="000B24B1" w:rsidRDefault="008F1970" w:rsidP="008F1970">
      <w:pPr>
        <w:spacing w:line="360" w:lineRule="auto"/>
        <w:ind w:firstLine="709"/>
        <w:jc w:val="both"/>
        <w:rPr>
          <w:sz w:val="28"/>
          <w:szCs w:val="28"/>
          <w:lang w:val="uk-UA"/>
        </w:rPr>
      </w:pPr>
    </w:p>
    <w:p w14:paraId="0F75D9E7" w14:textId="77777777" w:rsidR="009733A3" w:rsidRPr="000B24B1" w:rsidRDefault="009733A3" w:rsidP="009733A3">
      <w:pPr>
        <w:tabs>
          <w:tab w:val="left" w:pos="709"/>
        </w:tabs>
        <w:spacing w:line="360" w:lineRule="auto"/>
        <w:ind w:firstLine="709"/>
        <w:jc w:val="both"/>
        <w:rPr>
          <w:rFonts w:eastAsiaTheme="minorHAnsi"/>
          <w:sz w:val="28"/>
          <w:szCs w:val="28"/>
          <w:lang w:val="uk-UA"/>
        </w:rPr>
      </w:pPr>
      <w:r w:rsidRPr="000B24B1">
        <w:rPr>
          <w:rFonts w:eastAsiaTheme="minorHAnsi"/>
          <w:sz w:val="28"/>
          <w:szCs w:val="28"/>
          <w:lang w:val="uk-UA"/>
        </w:rPr>
        <w:t>Пропозиції щодо удосконалення кадрової та соціальної політики підприємства повинні базуватися на глибокому аналізі поточного стану і потреб організації. Одним із ключових напрямів удосконалення є створення системи стратегічного планування кадрових ресурсів. Це передбачає прогнозування майбутніх потреб у персоналі, аналіз ринку праці та розробку заходів для залучення і утримання кваліфікованих кадрів. Важливо також розробити програму розвитку талантів, яка включатиме навчання, підвищення кваліфікації та планування кар'єри працівників.</w:t>
      </w:r>
    </w:p>
    <w:p w14:paraId="37351F5A" w14:textId="77777777" w:rsidR="009733A3" w:rsidRPr="000B24B1" w:rsidRDefault="009733A3" w:rsidP="009733A3">
      <w:pPr>
        <w:tabs>
          <w:tab w:val="left" w:pos="709"/>
        </w:tabs>
        <w:spacing w:line="360" w:lineRule="auto"/>
        <w:ind w:firstLine="709"/>
        <w:jc w:val="both"/>
        <w:rPr>
          <w:rFonts w:eastAsiaTheme="minorHAnsi"/>
          <w:sz w:val="28"/>
          <w:szCs w:val="28"/>
          <w:lang w:val="uk-UA"/>
        </w:rPr>
      </w:pPr>
      <w:r w:rsidRPr="000B24B1">
        <w:rPr>
          <w:rFonts w:eastAsiaTheme="minorHAnsi"/>
          <w:sz w:val="28"/>
          <w:szCs w:val="28"/>
          <w:lang w:val="uk-UA"/>
        </w:rPr>
        <w:t>Особливу увагу слід приділити удосконаленню системи мотивації та стимулювання праці. Це може включати як матеріальне заохочення у вигляді конкурентоспроможних заробітних плат, премій та бонусів, так і нематеріальні стимули, такі як визнання досягнень, можливості для професійного зростання, гнучкий графік роботи та програми підтримки балансу між роботою і особистим життям. Важливо також розробити систему оцінки результатів роботи, яка буде прозорою і справедливою, що сприятиме підвищенню мотивації працівників.</w:t>
      </w:r>
    </w:p>
    <w:p w14:paraId="0C008E86" w14:textId="77777777" w:rsidR="009733A3" w:rsidRPr="000B24B1" w:rsidRDefault="009733A3" w:rsidP="009733A3">
      <w:pPr>
        <w:tabs>
          <w:tab w:val="left" w:pos="709"/>
        </w:tabs>
        <w:spacing w:line="360" w:lineRule="auto"/>
        <w:ind w:firstLine="709"/>
        <w:jc w:val="both"/>
        <w:rPr>
          <w:rFonts w:eastAsiaTheme="minorHAnsi"/>
          <w:sz w:val="28"/>
          <w:szCs w:val="28"/>
          <w:lang w:val="uk-UA"/>
        </w:rPr>
      </w:pPr>
      <w:r w:rsidRPr="000B24B1">
        <w:rPr>
          <w:rFonts w:eastAsiaTheme="minorHAnsi"/>
          <w:sz w:val="28"/>
          <w:szCs w:val="28"/>
          <w:lang w:val="uk-UA"/>
        </w:rPr>
        <w:t>Для покращення соціальної політики підприємства необхідно впровадити програми соціальної підтримки працівників, які включатимуть медичне страхування, забезпечення умов для здорового способу життя, підтримку в надзвичайних ситуаціях та заходи з покращення умов праці. Такі програми допомагають створити сприятливу атмосферу на робочому місці і підвищують лояльність працівників до підприємства.</w:t>
      </w:r>
    </w:p>
    <w:p w14:paraId="0C686175" w14:textId="77777777" w:rsidR="009733A3" w:rsidRPr="000B24B1" w:rsidRDefault="009733A3" w:rsidP="009733A3">
      <w:pPr>
        <w:tabs>
          <w:tab w:val="left" w:pos="709"/>
        </w:tabs>
        <w:spacing w:line="360" w:lineRule="auto"/>
        <w:ind w:firstLine="709"/>
        <w:jc w:val="both"/>
        <w:rPr>
          <w:rFonts w:eastAsiaTheme="minorHAnsi"/>
          <w:sz w:val="28"/>
          <w:szCs w:val="28"/>
          <w:lang w:val="uk-UA"/>
        </w:rPr>
      </w:pPr>
      <w:r w:rsidRPr="000B24B1">
        <w:rPr>
          <w:rFonts w:eastAsiaTheme="minorHAnsi"/>
          <w:sz w:val="28"/>
          <w:szCs w:val="28"/>
          <w:lang w:val="uk-UA"/>
        </w:rPr>
        <w:t>Важливим аспектом є також розвиток корпоративної культури, яка сприяє формуванню спільних цінностей та норм поведінки. Це може включати проведення командоутворюючих заходів, тренінгів з розвитку лідерських якостей та комунікативних навичок, а також заходів для підвищення соціальної відповідальності компанії.</w:t>
      </w:r>
    </w:p>
    <w:p w14:paraId="1B6F7084" w14:textId="77777777" w:rsidR="009733A3" w:rsidRPr="000B24B1" w:rsidRDefault="009733A3" w:rsidP="009733A3">
      <w:pPr>
        <w:tabs>
          <w:tab w:val="left" w:pos="709"/>
        </w:tabs>
        <w:spacing w:line="360" w:lineRule="auto"/>
        <w:ind w:firstLine="709"/>
        <w:jc w:val="both"/>
        <w:rPr>
          <w:rFonts w:eastAsiaTheme="minorHAnsi"/>
          <w:sz w:val="28"/>
          <w:szCs w:val="28"/>
          <w:lang w:val="uk-UA"/>
        </w:rPr>
      </w:pPr>
      <w:r w:rsidRPr="000B24B1">
        <w:rPr>
          <w:rFonts w:eastAsiaTheme="minorHAnsi"/>
          <w:sz w:val="28"/>
          <w:szCs w:val="28"/>
          <w:lang w:val="uk-UA"/>
        </w:rPr>
        <w:t>Крім того, необхідно забезпечити ефективну комунікацію між керівництвом і працівниками. Це передбачає регулярні зустрічі, обговорення питань, що хвилюють персонал, та оперативне вирішення конфліктних ситуацій. Важливо, щоб керівництво було відкритим до зворотного зв'язку і готовим до змін на основі пропозицій працівників.</w:t>
      </w:r>
    </w:p>
    <w:p w14:paraId="1D3C3579" w14:textId="77777777" w:rsidR="00FE536F" w:rsidRPr="000B24B1" w:rsidRDefault="009733A3" w:rsidP="009733A3">
      <w:pPr>
        <w:tabs>
          <w:tab w:val="left" w:pos="709"/>
        </w:tabs>
        <w:spacing w:line="360" w:lineRule="auto"/>
        <w:ind w:firstLine="709"/>
        <w:jc w:val="both"/>
        <w:rPr>
          <w:rFonts w:eastAsiaTheme="minorHAnsi"/>
          <w:sz w:val="28"/>
          <w:szCs w:val="28"/>
          <w:lang w:val="uk-UA"/>
        </w:rPr>
      </w:pPr>
      <w:r w:rsidRPr="000B24B1">
        <w:rPr>
          <w:rFonts w:eastAsiaTheme="minorHAnsi"/>
          <w:sz w:val="28"/>
          <w:szCs w:val="28"/>
          <w:lang w:val="uk-UA"/>
        </w:rPr>
        <w:t xml:space="preserve">Впровадження цих пропозицій дозволить підвищити ефективність управління людськими ресурсами, створити сприятливі умови для професійного та особистісного розвитку працівників, а також зміцнити їхню лояльність до підприємства, що в кінцевому результаті сприятиме досягненню стратегічних цілей компанії. </w:t>
      </w:r>
      <w:r w:rsidR="00FE536F" w:rsidRPr="000B24B1">
        <w:rPr>
          <w:sz w:val="28"/>
          <w:szCs w:val="28"/>
          <w:lang w:val="uk-UA"/>
        </w:rPr>
        <w:br w:type="page"/>
      </w:r>
    </w:p>
    <w:p w14:paraId="29DC1B4E" w14:textId="77777777" w:rsidR="00FE536F" w:rsidRPr="000B24B1" w:rsidRDefault="009B7DC5" w:rsidP="00FE536F">
      <w:pPr>
        <w:spacing w:line="360" w:lineRule="auto"/>
        <w:jc w:val="center"/>
        <w:rPr>
          <w:rFonts w:eastAsia="Calibri"/>
          <w:b/>
          <w:bCs/>
          <w:sz w:val="28"/>
          <w:szCs w:val="28"/>
          <w:lang w:val="uk-UA"/>
        </w:rPr>
      </w:pPr>
      <w:r w:rsidRPr="000B24B1">
        <w:rPr>
          <w:rFonts w:eastAsia="Calibri"/>
          <w:b/>
          <w:bCs/>
          <w:sz w:val="28"/>
          <w:szCs w:val="28"/>
          <w:lang w:val="uk-UA"/>
        </w:rPr>
        <w:t xml:space="preserve">РOЗДIЛ 2 </w:t>
      </w:r>
    </w:p>
    <w:p w14:paraId="7C104996" w14:textId="77777777" w:rsidR="00390E5A" w:rsidRPr="000B24B1" w:rsidRDefault="009733A3" w:rsidP="00FE536F">
      <w:pPr>
        <w:spacing w:line="360" w:lineRule="auto"/>
        <w:jc w:val="center"/>
        <w:rPr>
          <w:rFonts w:eastAsia="Calibri"/>
          <w:b/>
          <w:bCs/>
          <w:sz w:val="28"/>
          <w:szCs w:val="28"/>
          <w:lang w:val="uk-UA"/>
        </w:rPr>
      </w:pPr>
      <w:r w:rsidRPr="000B24B1">
        <w:rPr>
          <w:rFonts w:eastAsia="Calibri"/>
          <w:b/>
          <w:bCs/>
          <w:sz w:val="28"/>
          <w:szCs w:val="28"/>
          <w:lang w:val="uk-UA"/>
        </w:rPr>
        <w:t>ПРАКТИЧНА ЧАСТИНА</w:t>
      </w:r>
    </w:p>
    <w:p w14:paraId="17E3FFEC" w14:textId="77777777" w:rsidR="00474917" w:rsidRPr="000B24B1" w:rsidRDefault="00474917" w:rsidP="00FE536F">
      <w:pPr>
        <w:spacing w:line="360" w:lineRule="auto"/>
        <w:jc w:val="center"/>
        <w:rPr>
          <w:rFonts w:eastAsia="Calibri"/>
          <w:b/>
          <w:bCs/>
          <w:sz w:val="28"/>
          <w:szCs w:val="28"/>
          <w:lang w:val="uk-UA"/>
        </w:rPr>
      </w:pPr>
    </w:p>
    <w:p w14:paraId="20DDC11A" w14:textId="77777777" w:rsidR="00AC4A14" w:rsidRPr="000B24B1" w:rsidRDefault="00AC4A14" w:rsidP="00FE536F">
      <w:pPr>
        <w:spacing w:line="360" w:lineRule="auto"/>
        <w:jc w:val="center"/>
        <w:rPr>
          <w:rFonts w:eastAsia="Calibri"/>
          <w:b/>
          <w:bCs/>
          <w:sz w:val="28"/>
          <w:szCs w:val="28"/>
          <w:lang w:val="uk-UA"/>
        </w:rPr>
      </w:pPr>
      <w:r w:rsidRPr="000B24B1">
        <w:rPr>
          <w:rFonts w:eastAsia="Calibri"/>
          <w:b/>
          <w:bCs/>
          <w:sz w:val="28"/>
          <w:szCs w:val="28"/>
          <w:lang w:val="uk-UA"/>
        </w:rPr>
        <w:t>Завдання 1</w:t>
      </w:r>
    </w:p>
    <w:p w14:paraId="7645B70B" w14:textId="77777777" w:rsidR="009733A3" w:rsidRPr="000B24B1" w:rsidRDefault="009733A3" w:rsidP="009733A3">
      <w:pPr>
        <w:ind w:firstLine="567"/>
        <w:jc w:val="both"/>
        <w:rPr>
          <w:sz w:val="28"/>
          <w:szCs w:val="28"/>
          <w:lang w:val="uk-UA"/>
        </w:rPr>
      </w:pPr>
      <w:r w:rsidRPr="000B24B1">
        <w:rPr>
          <w:sz w:val="28"/>
          <w:szCs w:val="28"/>
          <w:lang w:val="uk-UA"/>
        </w:rPr>
        <w:t xml:space="preserve">Служба управління персоналом підприємства включає кілька функціональних підсистем. Середньооблікова чисельність працівників - 3200 чол. Корисний фонд робочого часу одного працівника - 1830 годин у рік. Коефіцієнт додаткових витрат часу, не врахованих у планової трудомісткості, - 1,15. </w:t>
      </w:r>
      <w:r w:rsidRPr="000B24B1">
        <w:rPr>
          <w:iCs/>
          <w:sz w:val="28"/>
          <w:szCs w:val="28"/>
          <w:lang w:val="uk-UA"/>
        </w:rPr>
        <w:t>Річна трудомісткість функцій</w:t>
      </w:r>
      <w:r w:rsidRPr="000B24B1">
        <w:rPr>
          <w:sz w:val="28"/>
          <w:szCs w:val="28"/>
          <w:lang w:val="uk-UA"/>
        </w:rPr>
        <w:t xml:space="preserve"> для кожної підсистеми служби керування персоналом, складає:</w:t>
      </w:r>
    </w:p>
    <w:p w14:paraId="6B8C0E77" w14:textId="77777777" w:rsidR="009733A3" w:rsidRPr="000B24B1" w:rsidRDefault="009733A3" w:rsidP="00F80645">
      <w:pPr>
        <w:numPr>
          <w:ilvl w:val="0"/>
          <w:numId w:val="5"/>
        </w:numPr>
        <w:spacing w:after="200" w:line="276" w:lineRule="auto"/>
        <w:contextualSpacing/>
        <w:jc w:val="both"/>
        <w:rPr>
          <w:sz w:val="28"/>
          <w:szCs w:val="28"/>
          <w:lang w:val="uk-UA"/>
        </w:rPr>
      </w:pPr>
      <w:r w:rsidRPr="000B24B1">
        <w:rPr>
          <w:sz w:val="28"/>
          <w:szCs w:val="28"/>
          <w:lang w:val="uk-UA"/>
        </w:rPr>
        <w:t>наймання, відбору й обліку персоналу - 10405 чол.-год.;</w:t>
      </w:r>
    </w:p>
    <w:p w14:paraId="7713D39A" w14:textId="77777777" w:rsidR="009733A3" w:rsidRPr="000B24B1" w:rsidRDefault="009733A3" w:rsidP="00F80645">
      <w:pPr>
        <w:numPr>
          <w:ilvl w:val="0"/>
          <w:numId w:val="5"/>
        </w:numPr>
        <w:spacing w:after="200" w:line="276" w:lineRule="auto"/>
        <w:contextualSpacing/>
        <w:jc w:val="both"/>
        <w:rPr>
          <w:sz w:val="28"/>
          <w:szCs w:val="28"/>
          <w:lang w:val="uk-UA"/>
        </w:rPr>
      </w:pPr>
      <w:r w:rsidRPr="000B24B1">
        <w:rPr>
          <w:sz w:val="28"/>
          <w:szCs w:val="28"/>
          <w:lang w:val="uk-UA"/>
        </w:rPr>
        <w:t>розвитку персоналу - 7120 чол.-год.;</w:t>
      </w:r>
    </w:p>
    <w:p w14:paraId="4EA9BC32" w14:textId="77777777" w:rsidR="009733A3" w:rsidRPr="000B24B1" w:rsidRDefault="009733A3" w:rsidP="00F80645">
      <w:pPr>
        <w:numPr>
          <w:ilvl w:val="0"/>
          <w:numId w:val="5"/>
        </w:numPr>
        <w:spacing w:after="200" w:line="276" w:lineRule="auto"/>
        <w:contextualSpacing/>
        <w:jc w:val="both"/>
        <w:rPr>
          <w:sz w:val="28"/>
          <w:szCs w:val="28"/>
          <w:lang w:val="uk-UA"/>
        </w:rPr>
      </w:pPr>
      <w:r w:rsidRPr="000B24B1">
        <w:rPr>
          <w:sz w:val="28"/>
          <w:szCs w:val="28"/>
          <w:lang w:val="uk-UA"/>
        </w:rPr>
        <w:t>планування й маркетингу персоналу - 12500 чол.-год.;</w:t>
      </w:r>
    </w:p>
    <w:p w14:paraId="60A5B0BD" w14:textId="77777777" w:rsidR="009733A3" w:rsidRPr="000B24B1" w:rsidRDefault="009733A3" w:rsidP="00F80645">
      <w:pPr>
        <w:numPr>
          <w:ilvl w:val="0"/>
          <w:numId w:val="5"/>
        </w:numPr>
        <w:spacing w:after="200" w:line="276" w:lineRule="auto"/>
        <w:contextualSpacing/>
        <w:jc w:val="both"/>
        <w:rPr>
          <w:sz w:val="28"/>
          <w:szCs w:val="28"/>
          <w:lang w:val="uk-UA"/>
        </w:rPr>
      </w:pPr>
      <w:r w:rsidRPr="000B24B1">
        <w:rPr>
          <w:sz w:val="28"/>
          <w:szCs w:val="28"/>
          <w:lang w:val="uk-UA"/>
        </w:rPr>
        <w:t>розробки коштів стимулювання праці й мотивації - 9110 чол.-год.;</w:t>
      </w:r>
    </w:p>
    <w:p w14:paraId="4F7A360D" w14:textId="77777777" w:rsidR="009733A3" w:rsidRPr="000B24B1" w:rsidRDefault="009733A3" w:rsidP="00F80645">
      <w:pPr>
        <w:numPr>
          <w:ilvl w:val="0"/>
          <w:numId w:val="5"/>
        </w:numPr>
        <w:spacing w:after="200" w:line="276" w:lineRule="auto"/>
        <w:contextualSpacing/>
        <w:jc w:val="both"/>
        <w:rPr>
          <w:sz w:val="28"/>
          <w:szCs w:val="28"/>
          <w:lang w:val="uk-UA"/>
        </w:rPr>
      </w:pPr>
      <w:r w:rsidRPr="000B24B1">
        <w:rPr>
          <w:sz w:val="28"/>
          <w:szCs w:val="28"/>
          <w:lang w:val="uk-UA"/>
        </w:rPr>
        <w:t>трудових відносин - 4107 чол.-год.;</w:t>
      </w:r>
    </w:p>
    <w:p w14:paraId="1E786013" w14:textId="77777777" w:rsidR="009733A3" w:rsidRPr="000B24B1" w:rsidRDefault="009733A3" w:rsidP="00F80645">
      <w:pPr>
        <w:numPr>
          <w:ilvl w:val="0"/>
          <w:numId w:val="5"/>
        </w:numPr>
        <w:spacing w:after="200" w:line="276" w:lineRule="auto"/>
        <w:contextualSpacing/>
        <w:jc w:val="both"/>
        <w:rPr>
          <w:sz w:val="28"/>
          <w:szCs w:val="28"/>
          <w:lang w:val="uk-UA"/>
        </w:rPr>
      </w:pPr>
      <w:r w:rsidRPr="000B24B1">
        <w:rPr>
          <w:sz w:val="28"/>
          <w:szCs w:val="28"/>
          <w:lang w:val="uk-UA"/>
        </w:rPr>
        <w:t>умов праці - 5110 чол.-год.;</w:t>
      </w:r>
    </w:p>
    <w:p w14:paraId="0B0A7A18" w14:textId="77777777" w:rsidR="009733A3" w:rsidRPr="000B24B1" w:rsidRDefault="009733A3" w:rsidP="00F80645">
      <w:pPr>
        <w:numPr>
          <w:ilvl w:val="0"/>
          <w:numId w:val="5"/>
        </w:numPr>
        <w:spacing w:after="200" w:line="276" w:lineRule="auto"/>
        <w:contextualSpacing/>
        <w:jc w:val="both"/>
        <w:rPr>
          <w:sz w:val="28"/>
          <w:szCs w:val="28"/>
          <w:lang w:val="uk-UA"/>
        </w:rPr>
      </w:pPr>
      <w:r w:rsidRPr="000B24B1">
        <w:rPr>
          <w:sz w:val="28"/>
          <w:szCs w:val="28"/>
          <w:lang w:val="uk-UA"/>
        </w:rPr>
        <w:t>соціальної інфраструктури - 10270 чол.-год.;</w:t>
      </w:r>
    </w:p>
    <w:p w14:paraId="2BFA9F3F" w14:textId="77777777" w:rsidR="009733A3" w:rsidRPr="000B24B1" w:rsidRDefault="009733A3" w:rsidP="00F80645">
      <w:pPr>
        <w:numPr>
          <w:ilvl w:val="0"/>
          <w:numId w:val="5"/>
        </w:numPr>
        <w:spacing w:after="200" w:line="276" w:lineRule="auto"/>
        <w:contextualSpacing/>
        <w:jc w:val="both"/>
        <w:rPr>
          <w:sz w:val="28"/>
          <w:szCs w:val="28"/>
          <w:lang w:val="uk-UA"/>
        </w:rPr>
      </w:pPr>
      <w:r w:rsidRPr="000B24B1">
        <w:rPr>
          <w:sz w:val="28"/>
          <w:szCs w:val="28"/>
          <w:lang w:val="uk-UA"/>
        </w:rPr>
        <w:t>юридичних послуг - 1060 чол.-год.</w:t>
      </w:r>
    </w:p>
    <w:p w14:paraId="48BBF406" w14:textId="77777777" w:rsidR="009733A3" w:rsidRPr="000B24B1" w:rsidRDefault="009733A3" w:rsidP="009733A3">
      <w:pPr>
        <w:ind w:firstLine="567"/>
        <w:jc w:val="both"/>
        <w:rPr>
          <w:sz w:val="28"/>
          <w:szCs w:val="28"/>
          <w:lang w:val="uk-UA"/>
        </w:rPr>
      </w:pPr>
      <w:r w:rsidRPr="000B24B1">
        <w:rPr>
          <w:sz w:val="28"/>
          <w:szCs w:val="28"/>
          <w:lang w:val="uk-UA"/>
        </w:rPr>
        <w:t>Розрахувати планову чисельність працівників служби персоналу та чисельність персоналу кожної підсистеми служби управління персоналом.</w:t>
      </w:r>
    </w:p>
    <w:p w14:paraId="6D8D7699" w14:textId="77777777" w:rsidR="009733A3" w:rsidRPr="000B24B1" w:rsidRDefault="009733A3" w:rsidP="009733A3">
      <w:pPr>
        <w:ind w:firstLine="567"/>
        <w:jc w:val="center"/>
        <w:rPr>
          <w:b/>
          <w:lang w:val="uk-UA"/>
        </w:rPr>
      </w:pPr>
    </w:p>
    <w:p w14:paraId="670BC56A" w14:textId="77777777" w:rsidR="009733A3" w:rsidRPr="000B24B1" w:rsidRDefault="009733A3" w:rsidP="009733A3">
      <w:pPr>
        <w:jc w:val="center"/>
        <w:rPr>
          <w:b/>
          <w:lang w:val="uk-UA"/>
        </w:rPr>
      </w:pPr>
      <w:r w:rsidRPr="000B24B1">
        <w:rPr>
          <w:b/>
          <w:lang w:val="uk-UA"/>
        </w:rPr>
        <w:t>Порядок розрахунку</w:t>
      </w:r>
    </w:p>
    <w:p w14:paraId="49A15AD5" w14:textId="77777777" w:rsidR="009733A3" w:rsidRPr="000B24B1" w:rsidRDefault="009733A3" w:rsidP="009733A3">
      <w:pPr>
        <w:ind w:firstLine="567"/>
        <w:jc w:val="center"/>
        <w:rPr>
          <w:b/>
          <w:lang w:val="uk-UA"/>
        </w:rPr>
      </w:pPr>
    </w:p>
    <w:p w14:paraId="4E2689BA" w14:textId="77777777" w:rsidR="009733A3" w:rsidRPr="000B24B1" w:rsidRDefault="009733A3" w:rsidP="00F80645">
      <w:pPr>
        <w:numPr>
          <w:ilvl w:val="0"/>
          <w:numId w:val="4"/>
        </w:numPr>
        <w:spacing w:after="200" w:line="276" w:lineRule="auto"/>
        <w:contextualSpacing/>
        <w:rPr>
          <w:lang w:val="uk-UA"/>
        </w:rPr>
      </w:pPr>
      <w:r w:rsidRPr="000B24B1">
        <w:rPr>
          <w:lang w:val="uk-UA"/>
        </w:rPr>
        <w:t>Планова чисельність підприємства:</w:t>
      </w:r>
    </w:p>
    <w:p w14:paraId="377E7113" w14:textId="77777777" w:rsidR="009733A3" w:rsidRPr="000B24B1" w:rsidRDefault="00E91934" w:rsidP="009733A3">
      <w:pPr>
        <w:rPr>
          <w:lang w:val="uk-UA"/>
        </w:rPr>
      </w:pPr>
      <m:oMathPara>
        <m:oMath>
          <m:sSub>
            <m:sSubPr>
              <m:ctrlPr>
                <w:rPr>
                  <w:rFonts w:ascii="Cambria Math" w:hAnsi="Cambria Math"/>
                  <w:i/>
                  <w:lang w:val="uk-UA"/>
                </w:rPr>
              </m:ctrlPr>
            </m:sSubPr>
            <m:e>
              <m:r>
                <w:rPr>
                  <w:rFonts w:ascii="Cambria Math" w:hAnsi="Cambria Math"/>
                  <w:lang w:val="uk-UA"/>
                </w:rPr>
                <m:t>Ч</m:t>
              </m:r>
            </m:e>
            <m:sub>
              <m:r>
                <w:rPr>
                  <w:rFonts w:ascii="Cambria Math" w:hAnsi="Cambria Math"/>
                  <w:lang w:val="uk-UA"/>
                </w:rPr>
                <m:t>пл</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Σ річної трудомісткості функцій∙Коеф.додаткових витрат часу</m:t>
              </m:r>
            </m:num>
            <m:den>
              <m:r>
                <w:rPr>
                  <w:rFonts w:ascii="Cambria Math" w:hAnsi="Cambria Math"/>
                  <w:lang w:val="uk-UA"/>
                </w:rPr>
                <m:t>Корисний ФРЧ на 1 працівника</m:t>
              </m:r>
            </m:den>
          </m:f>
        </m:oMath>
      </m:oMathPara>
    </w:p>
    <w:p w14:paraId="08C4AAD7" w14:textId="77777777" w:rsidR="009733A3" w:rsidRPr="000B24B1" w:rsidRDefault="009733A3" w:rsidP="009733A3">
      <w:pPr>
        <w:rPr>
          <w:lang w:val="uk-UA"/>
        </w:rPr>
      </w:pPr>
    </w:p>
    <w:p w14:paraId="7BDAB1C6" w14:textId="77777777" w:rsidR="009733A3" w:rsidRPr="000B24B1" w:rsidRDefault="009733A3" w:rsidP="00F80645">
      <w:pPr>
        <w:numPr>
          <w:ilvl w:val="0"/>
          <w:numId w:val="4"/>
        </w:numPr>
        <w:spacing w:after="200" w:line="276" w:lineRule="auto"/>
        <w:contextualSpacing/>
        <w:rPr>
          <w:lang w:val="uk-UA"/>
        </w:rPr>
      </w:pPr>
      <w:r w:rsidRPr="000B24B1">
        <w:rPr>
          <w:lang w:val="uk-UA"/>
        </w:rPr>
        <w:t>Чисельність персоналу кожної підсистеми служби управління персоналом:</w:t>
      </w:r>
    </w:p>
    <w:p w14:paraId="0FE2F790" w14:textId="77777777" w:rsidR="009733A3" w:rsidRPr="000B24B1" w:rsidRDefault="00E91934" w:rsidP="009733A3">
      <w:pPr>
        <w:rPr>
          <w:lang w:val="uk-UA"/>
        </w:rPr>
      </w:pPr>
      <m:oMathPara>
        <m:oMath>
          <m:sSub>
            <m:sSubPr>
              <m:ctrlPr>
                <w:rPr>
                  <w:rFonts w:ascii="Cambria Math" w:hAnsi="Cambria Math"/>
                  <w:i/>
                  <w:lang w:val="uk-UA"/>
                </w:rPr>
              </m:ctrlPr>
            </m:sSubPr>
            <m:e>
              <m:r>
                <w:rPr>
                  <w:rFonts w:ascii="Cambria Math" w:hAnsi="Cambria Math"/>
                  <w:lang w:val="uk-UA"/>
                </w:rPr>
                <m:t>Ч</m:t>
              </m:r>
            </m:e>
            <m:sub>
              <m:r>
                <w:rPr>
                  <w:rFonts w:ascii="Cambria Math" w:hAnsi="Cambria Math"/>
                  <w:lang w:val="uk-UA"/>
                </w:rPr>
                <m:t>н.в.о.</m:t>
              </m:r>
            </m:sub>
          </m:sSub>
          <m:r>
            <w:rPr>
              <w:rFonts w:ascii="Cambria Math" w:hAnsi="Cambria Math"/>
              <w:lang w:val="uk-UA"/>
            </w:rPr>
            <m:t>=</m:t>
          </m:r>
          <m:f>
            <m:fPr>
              <m:ctrlPr>
                <w:rPr>
                  <w:rFonts w:ascii="Cambria Math" w:hAnsi="Cambria Math"/>
                  <w:i/>
                  <w:lang w:val="uk-UA"/>
                </w:rPr>
              </m:ctrlPr>
            </m:fPr>
            <m:num>
              <m:r>
                <m:rPr>
                  <m:sty m:val="p"/>
                </m:rPr>
                <w:rPr>
                  <w:rFonts w:ascii="Cambria Math" w:hAnsi="Cambria Math"/>
                  <w:lang w:val="uk-UA"/>
                </w:rPr>
                <m:t>Річна трудомісткість функцій для підсистеми 1</m:t>
              </m:r>
              <m:r>
                <w:rPr>
                  <w:rFonts w:ascii="Cambria Math" w:hAnsi="Cambria Math"/>
                  <w:lang w:val="uk-UA"/>
                </w:rPr>
                <m:t>∙Коеф.додаткових витрат часу</m:t>
              </m:r>
            </m:num>
            <m:den>
              <m:r>
                <w:rPr>
                  <w:rFonts w:ascii="Cambria Math" w:hAnsi="Cambria Math"/>
                  <w:lang w:val="uk-UA"/>
                </w:rPr>
                <m:t>Корисний ФРЧ на 1 працівника</m:t>
              </m:r>
            </m:den>
          </m:f>
        </m:oMath>
      </m:oMathPara>
    </w:p>
    <w:p w14:paraId="114001E4" w14:textId="77777777" w:rsidR="009733A3" w:rsidRPr="000B24B1" w:rsidRDefault="009733A3" w:rsidP="009733A3">
      <w:pPr>
        <w:rPr>
          <w:lang w:val="uk-UA"/>
        </w:rPr>
      </w:pPr>
    </w:p>
    <w:p w14:paraId="5F95529B" w14:textId="77777777" w:rsidR="009733A3" w:rsidRPr="000B24B1" w:rsidRDefault="00E91934" w:rsidP="009733A3">
      <w:pPr>
        <w:ind w:firstLine="567"/>
        <w:rPr>
          <w:lang w:val="uk-UA"/>
        </w:rPr>
      </w:pPr>
      <m:oMathPara>
        <m:oMath>
          <m:sSub>
            <m:sSubPr>
              <m:ctrlPr>
                <w:rPr>
                  <w:rFonts w:ascii="Cambria Math" w:hAnsi="Cambria Math"/>
                  <w:i/>
                  <w:lang w:val="uk-UA"/>
                </w:rPr>
              </m:ctrlPr>
            </m:sSubPr>
            <m:e>
              <m:r>
                <w:rPr>
                  <w:rFonts w:ascii="Cambria Math" w:hAnsi="Cambria Math"/>
                  <w:lang w:val="uk-UA"/>
                </w:rPr>
                <m:t>Ч</m:t>
              </m:r>
            </m:e>
            <m:sub>
              <m:r>
                <w:rPr>
                  <w:rFonts w:ascii="Cambria Math" w:hAnsi="Cambria Math"/>
                  <w:lang w:val="uk-UA"/>
                </w:rPr>
                <m:t>р.п.</m:t>
              </m:r>
            </m:sub>
          </m:sSub>
          <m:r>
            <w:rPr>
              <w:rFonts w:ascii="Cambria Math" w:hAnsi="Cambria Math"/>
              <w:lang w:val="uk-UA"/>
            </w:rPr>
            <m:t>=</m:t>
          </m:r>
          <m:f>
            <m:fPr>
              <m:ctrlPr>
                <w:rPr>
                  <w:rFonts w:ascii="Cambria Math" w:hAnsi="Cambria Math"/>
                  <w:i/>
                  <w:lang w:val="uk-UA"/>
                </w:rPr>
              </m:ctrlPr>
            </m:fPr>
            <m:num>
              <m:r>
                <m:rPr>
                  <m:sty m:val="p"/>
                </m:rPr>
                <w:rPr>
                  <w:rFonts w:ascii="Cambria Math" w:hAnsi="Cambria Math"/>
                  <w:lang w:val="uk-UA"/>
                </w:rPr>
                <m:t>Річна трудомісткість функцій для підсистеми 2</m:t>
              </m:r>
              <m:r>
                <w:rPr>
                  <w:rFonts w:ascii="Cambria Math" w:hAnsi="Cambria Math"/>
                  <w:lang w:val="uk-UA"/>
                </w:rPr>
                <m:t>∙Коеф.додаткових витрат часу</m:t>
              </m:r>
            </m:num>
            <m:den>
              <m:r>
                <w:rPr>
                  <w:rFonts w:ascii="Cambria Math" w:hAnsi="Cambria Math"/>
                  <w:lang w:val="uk-UA"/>
                </w:rPr>
                <m:t>Корисний ФРЧ на 1 працівника</m:t>
              </m:r>
            </m:den>
          </m:f>
        </m:oMath>
      </m:oMathPara>
    </w:p>
    <w:p w14:paraId="7E8EE8C9" w14:textId="77777777" w:rsidR="009733A3" w:rsidRPr="000B24B1" w:rsidRDefault="009733A3" w:rsidP="009733A3">
      <w:pPr>
        <w:ind w:firstLine="567"/>
        <w:rPr>
          <w:lang w:val="uk-UA"/>
        </w:rPr>
      </w:pPr>
    </w:p>
    <w:p w14:paraId="4B85571D" w14:textId="77777777" w:rsidR="009733A3" w:rsidRPr="000B24B1" w:rsidRDefault="00E91934" w:rsidP="009733A3">
      <w:pPr>
        <w:ind w:firstLine="284"/>
        <w:jc w:val="both"/>
        <w:rPr>
          <w:lang w:val="uk-UA"/>
        </w:rPr>
      </w:pPr>
      <m:oMathPara>
        <m:oMath>
          <m:sSub>
            <m:sSubPr>
              <m:ctrlPr>
                <w:rPr>
                  <w:rFonts w:ascii="Cambria Math" w:hAnsi="Cambria Math"/>
                  <w:i/>
                  <w:lang w:val="uk-UA"/>
                </w:rPr>
              </m:ctrlPr>
            </m:sSubPr>
            <m:e>
              <m:r>
                <w:rPr>
                  <w:rFonts w:ascii="Cambria Math" w:hAnsi="Cambria Math"/>
                  <w:lang w:val="uk-UA"/>
                </w:rPr>
                <m:t>Ч</m:t>
              </m:r>
            </m:e>
            <m:sub>
              <m:r>
                <w:rPr>
                  <w:rFonts w:ascii="Cambria Math" w:hAnsi="Cambria Math"/>
                  <w:lang w:val="uk-UA"/>
                </w:rPr>
                <m:t>п.м.п.</m:t>
              </m:r>
            </m:sub>
          </m:sSub>
          <m:r>
            <w:rPr>
              <w:rFonts w:ascii="Cambria Math" w:hAnsi="Cambria Math"/>
              <w:lang w:val="uk-UA"/>
            </w:rPr>
            <m:t>=</m:t>
          </m:r>
          <m:f>
            <m:fPr>
              <m:ctrlPr>
                <w:rPr>
                  <w:rFonts w:ascii="Cambria Math" w:hAnsi="Cambria Math"/>
                  <w:i/>
                  <w:lang w:val="uk-UA"/>
                </w:rPr>
              </m:ctrlPr>
            </m:fPr>
            <m:num>
              <m:r>
                <m:rPr>
                  <m:sty m:val="p"/>
                </m:rPr>
                <w:rPr>
                  <w:rFonts w:ascii="Cambria Math" w:hAnsi="Cambria Math"/>
                  <w:lang w:val="uk-UA"/>
                </w:rPr>
                <m:t>Річна трудомісткість функцій для підсистеми 3</m:t>
              </m:r>
              <m:r>
                <w:rPr>
                  <w:rFonts w:ascii="Cambria Math" w:hAnsi="Cambria Math"/>
                  <w:lang w:val="uk-UA"/>
                </w:rPr>
                <m:t>∙Коеф.додаткових витрат часу</m:t>
              </m:r>
            </m:num>
            <m:den>
              <m:r>
                <w:rPr>
                  <w:rFonts w:ascii="Cambria Math" w:hAnsi="Cambria Math"/>
                  <w:lang w:val="uk-UA"/>
                </w:rPr>
                <m:t>Корисний ФРЧ на 1 працівника</m:t>
              </m:r>
            </m:den>
          </m:f>
        </m:oMath>
      </m:oMathPara>
    </w:p>
    <w:p w14:paraId="556BC32F" w14:textId="77777777" w:rsidR="009733A3" w:rsidRPr="000B24B1" w:rsidRDefault="009733A3" w:rsidP="009733A3">
      <w:pPr>
        <w:ind w:firstLine="284"/>
        <w:jc w:val="both"/>
        <w:rPr>
          <w:lang w:val="uk-UA"/>
        </w:rPr>
      </w:pPr>
    </w:p>
    <w:p w14:paraId="222BBF23" w14:textId="77777777" w:rsidR="009733A3" w:rsidRPr="000B24B1" w:rsidRDefault="00E91934" w:rsidP="009733A3">
      <w:pPr>
        <w:ind w:firstLine="284"/>
        <w:jc w:val="both"/>
        <w:rPr>
          <w:lang w:val="uk-UA"/>
        </w:rPr>
      </w:pPr>
      <m:oMathPara>
        <m:oMath>
          <m:sSub>
            <m:sSubPr>
              <m:ctrlPr>
                <w:rPr>
                  <w:rFonts w:ascii="Cambria Math" w:hAnsi="Cambria Math"/>
                  <w:i/>
                  <w:lang w:val="uk-UA"/>
                </w:rPr>
              </m:ctrlPr>
            </m:sSubPr>
            <m:e>
              <m:r>
                <w:rPr>
                  <w:rFonts w:ascii="Cambria Math" w:hAnsi="Cambria Math"/>
                  <w:lang w:val="uk-UA"/>
                </w:rPr>
                <m:t>Ч</m:t>
              </m:r>
            </m:e>
            <m:sub>
              <m:r>
                <w:rPr>
                  <w:rFonts w:ascii="Cambria Math" w:hAnsi="Cambria Math"/>
                  <w:lang w:val="uk-UA"/>
                </w:rPr>
                <m:t>р.к.с.п.м.</m:t>
              </m:r>
            </m:sub>
          </m:sSub>
          <m:r>
            <w:rPr>
              <w:rFonts w:ascii="Cambria Math" w:hAnsi="Cambria Math"/>
              <w:lang w:val="uk-UA"/>
            </w:rPr>
            <m:t>=</m:t>
          </m:r>
          <m:f>
            <m:fPr>
              <m:ctrlPr>
                <w:rPr>
                  <w:rFonts w:ascii="Cambria Math" w:hAnsi="Cambria Math"/>
                  <w:i/>
                  <w:lang w:val="uk-UA"/>
                </w:rPr>
              </m:ctrlPr>
            </m:fPr>
            <m:num>
              <m:r>
                <m:rPr>
                  <m:sty m:val="p"/>
                </m:rPr>
                <w:rPr>
                  <w:rFonts w:ascii="Cambria Math" w:hAnsi="Cambria Math"/>
                  <w:lang w:val="uk-UA"/>
                </w:rPr>
                <m:t>Річна трудомісткість функцій для підсистеми 4</m:t>
              </m:r>
              <m:r>
                <w:rPr>
                  <w:rFonts w:ascii="Cambria Math" w:hAnsi="Cambria Math"/>
                  <w:lang w:val="uk-UA"/>
                </w:rPr>
                <m:t>∙Коеф.додаткових витрат часу</m:t>
              </m:r>
            </m:num>
            <m:den>
              <m:r>
                <w:rPr>
                  <w:rFonts w:ascii="Cambria Math" w:hAnsi="Cambria Math"/>
                  <w:lang w:val="uk-UA"/>
                </w:rPr>
                <m:t>Корисний ФРЧ на 1 працівника</m:t>
              </m:r>
            </m:den>
          </m:f>
        </m:oMath>
      </m:oMathPara>
    </w:p>
    <w:p w14:paraId="03506C1F" w14:textId="77777777" w:rsidR="009733A3" w:rsidRPr="000B24B1" w:rsidRDefault="009733A3" w:rsidP="009733A3">
      <w:pPr>
        <w:ind w:firstLine="284"/>
        <w:jc w:val="both"/>
        <w:rPr>
          <w:lang w:val="uk-UA"/>
        </w:rPr>
      </w:pPr>
    </w:p>
    <w:p w14:paraId="3F50A2E6" w14:textId="77777777" w:rsidR="009733A3" w:rsidRPr="000B24B1" w:rsidRDefault="00E91934" w:rsidP="009733A3">
      <w:pPr>
        <w:ind w:firstLine="284"/>
        <w:jc w:val="both"/>
        <w:rPr>
          <w:lang w:val="uk-UA"/>
        </w:rPr>
      </w:pPr>
      <m:oMathPara>
        <m:oMath>
          <m:sSub>
            <m:sSubPr>
              <m:ctrlPr>
                <w:rPr>
                  <w:rFonts w:ascii="Cambria Math" w:hAnsi="Cambria Math"/>
                  <w:i/>
                  <w:lang w:val="uk-UA"/>
                </w:rPr>
              </m:ctrlPr>
            </m:sSubPr>
            <m:e>
              <m:r>
                <w:rPr>
                  <w:rFonts w:ascii="Cambria Math" w:hAnsi="Cambria Math"/>
                  <w:lang w:val="uk-UA"/>
                </w:rPr>
                <m:t>Ч</m:t>
              </m:r>
            </m:e>
            <m:sub>
              <m:r>
                <w:rPr>
                  <w:rFonts w:ascii="Cambria Math" w:hAnsi="Cambria Math"/>
                  <w:lang w:val="uk-UA"/>
                </w:rPr>
                <m:t>тр.в.</m:t>
              </m:r>
            </m:sub>
          </m:sSub>
          <m:r>
            <w:rPr>
              <w:rFonts w:ascii="Cambria Math" w:hAnsi="Cambria Math"/>
              <w:lang w:val="uk-UA"/>
            </w:rPr>
            <m:t>=</m:t>
          </m:r>
          <m:f>
            <m:fPr>
              <m:ctrlPr>
                <w:rPr>
                  <w:rFonts w:ascii="Cambria Math" w:hAnsi="Cambria Math"/>
                  <w:i/>
                  <w:lang w:val="uk-UA"/>
                </w:rPr>
              </m:ctrlPr>
            </m:fPr>
            <m:num>
              <m:r>
                <m:rPr>
                  <m:sty m:val="p"/>
                </m:rPr>
                <w:rPr>
                  <w:rFonts w:ascii="Cambria Math" w:hAnsi="Cambria Math"/>
                  <w:lang w:val="uk-UA"/>
                </w:rPr>
                <m:t>Річна трудомісткість функцій для підсистеми 5</m:t>
              </m:r>
              <m:r>
                <w:rPr>
                  <w:rFonts w:ascii="Cambria Math" w:hAnsi="Cambria Math"/>
                  <w:lang w:val="uk-UA"/>
                </w:rPr>
                <m:t>∙Коеф.додаткових витрат часу</m:t>
              </m:r>
            </m:num>
            <m:den>
              <m:r>
                <w:rPr>
                  <w:rFonts w:ascii="Cambria Math" w:hAnsi="Cambria Math"/>
                  <w:lang w:val="uk-UA"/>
                </w:rPr>
                <m:t>Корисний ФРЧ на 1 працівника</m:t>
              </m:r>
            </m:den>
          </m:f>
        </m:oMath>
      </m:oMathPara>
    </w:p>
    <w:p w14:paraId="13862FE5" w14:textId="77777777" w:rsidR="009733A3" w:rsidRPr="000B24B1" w:rsidRDefault="009733A3" w:rsidP="009733A3">
      <w:pPr>
        <w:ind w:firstLine="284"/>
        <w:jc w:val="both"/>
        <w:rPr>
          <w:lang w:val="uk-UA"/>
        </w:rPr>
      </w:pPr>
    </w:p>
    <w:p w14:paraId="1DE8229C" w14:textId="77777777" w:rsidR="009733A3" w:rsidRPr="000B24B1" w:rsidRDefault="00E91934" w:rsidP="009733A3">
      <w:pPr>
        <w:ind w:firstLine="284"/>
        <w:jc w:val="both"/>
        <w:rPr>
          <w:lang w:val="uk-UA"/>
        </w:rPr>
      </w:pPr>
      <m:oMathPara>
        <m:oMath>
          <m:sSub>
            <m:sSubPr>
              <m:ctrlPr>
                <w:rPr>
                  <w:rFonts w:ascii="Cambria Math" w:hAnsi="Cambria Math"/>
                  <w:i/>
                  <w:lang w:val="uk-UA"/>
                </w:rPr>
              </m:ctrlPr>
            </m:sSubPr>
            <m:e>
              <m:r>
                <w:rPr>
                  <w:rFonts w:ascii="Cambria Math" w:hAnsi="Cambria Math"/>
                  <w:lang w:val="uk-UA"/>
                </w:rPr>
                <m:t>Ч</m:t>
              </m:r>
            </m:e>
            <m:sub>
              <m:r>
                <w:rPr>
                  <w:rFonts w:ascii="Cambria Math" w:hAnsi="Cambria Math"/>
                  <w:lang w:val="uk-UA"/>
                </w:rPr>
                <m:t>ум.п.</m:t>
              </m:r>
            </m:sub>
          </m:sSub>
          <m:r>
            <w:rPr>
              <w:rFonts w:ascii="Cambria Math" w:hAnsi="Cambria Math"/>
              <w:lang w:val="uk-UA"/>
            </w:rPr>
            <m:t>=</m:t>
          </m:r>
          <m:f>
            <m:fPr>
              <m:ctrlPr>
                <w:rPr>
                  <w:rFonts w:ascii="Cambria Math" w:hAnsi="Cambria Math"/>
                  <w:i/>
                  <w:lang w:val="uk-UA"/>
                </w:rPr>
              </m:ctrlPr>
            </m:fPr>
            <m:num>
              <m:r>
                <m:rPr>
                  <m:sty m:val="p"/>
                </m:rPr>
                <w:rPr>
                  <w:rFonts w:ascii="Cambria Math" w:hAnsi="Cambria Math"/>
                  <w:lang w:val="uk-UA"/>
                </w:rPr>
                <m:t>Річна трудомісткість функцій для підсистеми 6</m:t>
              </m:r>
              <m:r>
                <w:rPr>
                  <w:rFonts w:ascii="Cambria Math" w:hAnsi="Cambria Math"/>
                  <w:lang w:val="uk-UA"/>
                </w:rPr>
                <m:t>∙Коеф.додаткових витрат часу</m:t>
              </m:r>
            </m:num>
            <m:den>
              <m:r>
                <w:rPr>
                  <w:rFonts w:ascii="Cambria Math" w:hAnsi="Cambria Math"/>
                  <w:lang w:val="uk-UA"/>
                </w:rPr>
                <m:t>Корисний ФРЧ на 1 працівника</m:t>
              </m:r>
            </m:den>
          </m:f>
        </m:oMath>
      </m:oMathPara>
    </w:p>
    <w:p w14:paraId="6D8479E9" w14:textId="77777777" w:rsidR="009733A3" w:rsidRPr="000B24B1" w:rsidRDefault="009733A3" w:rsidP="009733A3">
      <w:pPr>
        <w:ind w:firstLine="284"/>
        <w:jc w:val="both"/>
        <w:rPr>
          <w:lang w:val="uk-UA"/>
        </w:rPr>
      </w:pPr>
    </w:p>
    <w:p w14:paraId="0E45C52D" w14:textId="77777777" w:rsidR="009733A3" w:rsidRPr="000B24B1" w:rsidRDefault="00E91934" w:rsidP="009733A3">
      <w:pPr>
        <w:ind w:firstLine="284"/>
        <w:jc w:val="both"/>
        <w:rPr>
          <w:lang w:val="uk-UA"/>
        </w:rPr>
      </w:pPr>
      <m:oMathPara>
        <m:oMath>
          <m:sSub>
            <m:sSubPr>
              <m:ctrlPr>
                <w:rPr>
                  <w:rFonts w:ascii="Cambria Math" w:hAnsi="Cambria Math"/>
                  <w:i/>
                  <w:lang w:val="uk-UA"/>
                </w:rPr>
              </m:ctrlPr>
            </m:sSubPr>
            <m:e>
              <m:r>
                <w:rPr>
                  <w:rFonts w:ascii="Cambria Math" w:hAnsi="Cambria Math"/>
                  <w:lang w:val="uk-UA"/>
                </w:rPr>
                <m:t>Ч</m:t>
              </m:r>
            </m:e>
            <m:sub>
              <m:r>
                <w:rPr>
                  <w:rFonts w:ascii="Cambria Math" w:hAnsi="Cambria Math"/>
                  <w:lang w:val="uk-UA"/>
                </w:rPr>
                <m:t>с.і.</m:t>
              </m:r>
            </m:sub>
          </m:sSub>
          <m:r>
            <w:rPr>
              <w:rFonts w:ascii="Cambria Math" w:hAnsi="Cambria Math"/>
              <w:lang w:val="uk-UA"/>
            </w:rPr>
            <m:t>=</m:t>
          </m:r>
          <m:f>
            <m:fPr>
              <m:ctrlPr>
                <w:rPr>
                  <w:rFonts w:ascii="Cambria Math" w:hAnsi="Cambria Math"/>
                  <w:i/>
                  <w:lang w:val="uk-UA"/>
                </w:rPr>
              </m:ctrlPr>
            </m:fPr>
            <m:num>
              <m:r>
                <m:rPr>
                  <m:sty m:val="p"/>
                </m:rPr>
                <w:rPr>
                  <w:rFonts w:ascii="Cambria Math" w:hAnsi="Cambria Math"/>
                  <w:lang w:val="uk-UA"/>
                </w:rPr>
                <m:t>Річна трудомісткість функцій для підсистеми 7</m:t>
              </m:r>
              <m:r>
                <w:rPr>
                  <w:rFonts w:ascii="Cambria Math" w:hAnsi="Cambria Math"/>
                  <w:lang w:val="uk-UA"/>
                </w:rPr>
                <m:t>∙Коеф.додаткових витрат часу</m:t>
              </m:r>
            </m:num>
            <m:den>
              <m:r>
                <w:rPr>
                  <w:rFonts w:ascii="Cambria Math" w:hAnsi="Cambria Math"/>
                  <w:lang w:val="uk-UA"/>
                </w:rPr>
                <m:t>Корисний ФРЧ на 1 працівника</m:t>
              </m:r>
            </m:den>
          </m:f>
        </m:oMath>
      </m:oMathPara>
    </w:p>
    <w:p w14:paraId="25AA079F" w14:textId="77777777" w:rsidR="009733A3" w:rsidRPr="000B24B1" w:rsidRDefault="009733A3" w:rsidP="009733A3">
      <w:pPr>
        <w:ind w:firstLine="284"/>
        <w:jc w:val="both"/>
        <w:rPr>
          <w:lang w:val="uk-UA"/>
        </w:rPr>
      </w:pPr>
    </w:p>
    <w:p w14:paraId="06F3220D" w14:textId="77777777" w:rsidR="009733A3" w:rsidRPr="000B24B1" w:rsidRDefault="00E91934" w:rsidP="009733A3">
      <w:pPr>
        <w:ind w:firstLine="284"/>
        <w:jc w:val="both"/>
        <w:rPr>
          <w:lang w:val="uk-UA"/>
        </w:rPr>
      </w:pPr>
      <m:oMathPara>
        <m:oMath>
          <m:sSub>
            <m:sSubPr>
              <m:ctrlPr>
                <w:rPr>
                  <w:rFonts w:ascii="Cambria Math" w:hAnsi="Cambria Math"/>
                  <w:i/>
                  <w:lang w:val="uk-UA"/>
                </w:rPr>
              </m:ctrlPr>
            </m:sSubPr>
            <m:e>
              <m:r>
                <w:rPr>
                  <w:rFonts w:ascii="Cambria Math" w:hAnsi="Cambria Math"/>
                  <w:lang w:val="uk-UA"/>
                </w:rPr>
                <m:t>Ч</m:t>
              </m:r>
            </m:e>
            <m:sub>
              <m:r>
                <w:rPr>
                  <w:rFonts w:ascii="Cambria Math" w:hAnsi="Cambria Math"/>
                  <w:lang w:val="uk-UA"/>
                </w:rPr>
                <m:t>юр.п.</m:t>
              </m:r>
            </m:sub>
          </m:sSub>
          <m:r>
            <w:rPr>
              <w:rFonts w:ascii="Cambria Math" w:hAnsi="Cambria Math"/>
              <w:lang w:val="uk-UA"/>
            </w:rPr>
            <m:t>=</m:t>
          </m:r>
          <m:f>
            <m:fPr>
              <m:ctrlPr>
                <w:rPr>
                  <w:rFonts w:ascii="Cambria Math" w:hAnsi="Cambria Math"/>
                  <w:i/>
                  <w:lang w:val="uk-UA"/>
                </w:rPr>
              </m:ctrlPr>
            </m:fPr>
            <m:num>
              <m:r>
                <m:rPr>
                  <m:sty m:val="p"/>
                </m:rPr>
                <w:rPr>
                  <w:rFonts w:ascii="Cambria Math" w:hAnsi="Cambria Math"/>
                  <w:lang w:val="uk-UA"/>
                </w:rPr>
                <m:t>Річна трудомісткість функцій для підсистеми 8</m:t>
              </m:r>
              <m:r>
                <w:rPr>
                  <w:rFonts w:ascii="Cambria Math" w:hAnsi="Cambria Math"/>
                  <w:lang w:val="uk-UA"/>
                </w:rPr>
                <m:t>∙Коеф.додаткових витрат часу</m:t>
              </m:r>
            </m:num>
            <m:den>
              <m:r>
                <w:rPr>
                  <w:rFonts w:ascii="Cambria Math" w:hAnsi="Cambria Math"/>
                  <w:lang w:val="uk-UA"/>
                </w:rPr>
                <m:t>Корисний ФРЧ на 1 працівника</m:t>
              </m:r>
            </m:den>
          </m:f>
          <m:r>
            <w:rPr>
              <w:rFonts w:ascii="Cambria Math" w:hAnsi="Cambria Math"/>
              <w:lang w:val="uk-UA"/>
            </w:rPr>
            <m:t>.</m:t>
          </m:r>
        </m:oMath>
      </m:oMathPara>
    </w:p>
    <w:p w14:paraId="386E048C" w14:textId="77777777" w:rsidR="009733A3" w:rsidRPr="000B24B1" w:rsidRDefault="009733A3" w:rsidP="009733A3">
      <w:pPr>
        <w:pStyle w:val="10"/>
        <w:jc w:val="center"/>
      </w:pPr>
    </w:p>
    <w:p w14:paraId="6FB12EB2" w14:textId="77777777" w:rsidR="00D209C1" w:rsidRPr="000B24B1" w:rsidRDefault="00D209C1" w:rsidP="000B14E3">
      <w:pPr>
        <w:ind w:firstLine="720"/>
        <w:jc w:val="both"/>
        <w:rPr>
          <w:b/>
          <w:bCs/>
          <w:sz w:val="28"/>
          <w:szCs w:val="28"/>
          <w:lang w:val="uk-UA"/>
        </w:rPr>
      </w:pPr>
      <w:r w:rsidRPr="000B24B1">
        <w:rPr>
          <w:b/>
          <w:bCs/>
          <w:sz w:val="28"/>
          <w:szCs w:val="28"/>
          <w:lang w:val="uk-UA"/>
        </w:rPr>
        <w:t>Розрахунки</w:t>
      </w:r>
    </w:p>
    <w:p w14:paraId="7B595992" w14:textId="77777777" w:rsidR="000B14E3" w:rsidRPr="000B24B1" w:rsidRDefault="000B14E3" w:rsidP="000B14E3">
      <w:pPr>
        <w:ind w:firstLine="720"/>
        <w:jc w:val="both"/>
        <w:rPr>
          <w:b/>
          <w:bCs/>
          <w:sz w:val="28"/>
          <w:szCs w:val="28"/>
          <w:lang w:val="uk-UA"/>
        </w:rPr>
      </w:pPr>
    </w:p>
    <w:p w14:paraId="2DCE406F" w14:textId="77777777" w:rsidR="00D209C1" w:rsidRPr="000B24B1" w:rsidRDefault="00D209C1" w:rsidP="00F80645">
      <w:pPr>
        <w:numPr>
          <w:ilvl w:val="0"/>
          <w:numId w:val="12"/>
        </w:numPr>
        <w:spacing w:line="360" w:lineRule="auto"/>
        <w:ind w:left="0" w:firstLine="720"/>
        <w:jc w:val="both"/>
        <w:rPr>
          <w:sz w:val="28"/>
          <w:szCs w:val="28"/>
          <w:lang w:val="uk-UA"/>
        </w:rPr>
      </w:pPr>
      <w:r w:rsidRPr="000B24B1">
        <w:rPr>
          <w:sz w:val="28"/>
          <w:szCs w:val="28"/>
          <w:lang w:val="uk-UA"/>
        </w:rPr>
        <w:t>Загальна планова чисельність працівників служби управління персоналом</w:t>
      </w:r>
    </w:p>
    <w:p w14:paraId="5C8AA8AE" w14:textId="77777777" w:rsidR="007076F4" w:rsidRPr="000B24B1" w:rsidRDefault="007076F4" w:rsidP="000B14E3">
      <w:pPr>
        <w:spacing w:line="360" w:lineRule="auto"/>
        <w:ind w:firstLine="720"/>
        <w:jc w:val="both"/>
        <w:rPr>
          <w:sz w:val="28"/>
          <w:szCs w:val="28"/>
          <w:lang w:val="uk-UA"/>
        </w:rPr>
      </w:pPr>
    </w:p>
    <w:p w14:paraId="4E760A8E" w14:textId="77777777" w:rsidR="00D209C1" w:rsidRPr="000B24B1" w:rsidRDefault="00D209C1" w:rsidP="000B14E3">
      <w:pPr>
        <w:spacing w:line="360" w:lineRule="auto"/>
        <w:ind w:firstLine="720"/>
        <w:jc w:val="both"/>
        <w:rPr>
          <w:sz w:val="28"/>
          <w:szCs w:val="28"/>
          <w:lang w:val="uk-UA"/>
        </w:rPr>
      </w:pPr>
      <w:r w:rsidRPr="000B24B1">
        <w:rPr>
          <w:sz w:val="28"/>
          <w:szCs w:val="28"/>
          <w:lang w:val="uk-UA"/>
        </w:rPr>
        <w:t>∑</w:t>
      </w:r>
      <w:r w:rsidR="007076F4" w:rsidRPr="000B24B1">
        <w:rPr>
          <w:sz w:val="28"/>
          <w:szCs w:val="28"/>
          <w:lang w:val="uk-UA"/>
        </w:rPr>
        <w:t xml:space="preserve"> </w:t>
      </w:r>
      <w:r w:rsidRPr="000B24B1">
        <w:rPr>
          <w:sz w:val="28"/>
          <w:szCs w:val="28"/>
          <w:lang w:val="uk-UA"/>
        </w:rPr>
        <w:t>річної</w:t>
      </w:r>
      <w:r w:rsidR="004B2086" w:rsidRPr="000B24B1">
        <w:rPr>
          <w:sz w:val="28"/>
          <w:szCs w:val="28"/>
          <w:lang w:val="uk-UA"/>
        </w:rPr>
        <w:t xml:space="preserve"> </w:t>
      </w:r>
      <w:r w:rsidRPr="000B24B1">
        <w:rPr>
          <w:sz w:val="28"/>
          <w:szCs w:val="28"/>
          <w:lang w:val="uk-UA"/>
        </w:rPr>
        <w:t>трудомісткості</w:t>
      </w:r>
      <w:r w:rsidR="004B2086" w:rsidRPr="000B24B1">
        <w:rPr>
          <w:sz w:val="28"/>
          <w:szCs w:val="28"/>
          <w:lang w:val="uk-UA"/>
        </w:rPr>
        <w:t xml:space="preserve"> </w:t>
      </w:r>
      <w:r w:rsidRPr="000B24B1">
        <w:rPr>
          <w:sz w:val="28"/>
          <w:szCs w:val="28"/>
          <w:lang w:val="uk-UA"/>
        </w:rPr>
        <w:t>функцій</w:t>
      </w:r>
      <w:r w:rsidR="004B2086" w:rsidRPr="000B24B1">
        <w:rPr>
          <w:sz w:val="28"/>
          <w:szCs w:val="28"/>
          <w:lang w:val="uk-UA"/>
        </w:rPr>
        <w:t xml:space="preserve"> </w:t>
      </w:r>
      <w:r w:rsidRPr="000B24B1">
        <w:rPr>
          <w:sz w:val="28"/>
          <w:szCs w:val="28"/>
          <w:lang w:val="uk-UA"/>
        </w:rPr>
        <w:t>=</w:t>
      </w:r>
      <w:r w:rsidR="004B2086" w:rsidRPr="000B24B1">
        <w:rPr>
          <w:sz w:val="28"/>
          <w:szCs w:val="28"/>
          <w:lang w:val="uk-UA"/>
        </w:rPr>
        <w:t xml:space="preserve"> </w:t>
      </w:r>
      <w:r w:rsidRPr="000B24B1">
        <w:rPr>
          <w:sz w:val="28"/>
          <w:szCs w:val="28"/>
          <w:lang w:val="uk-UA"/>
        </w:rPr>
        <w:t>10405+7120+12500+9110+4107+5110+10270+1060=59782</w:t>
      </w:r>
      <w:r w:rsidR="004B2086" w:rsidRPr="000B24B1">
        <w:rPr>
          <w:sz w:val="28"/>
          <w:szCs w:val="28"/>
          <w:lang w:val="uk-UA"/>
        </w:rPr>
        <w:t xml:space="preserve"> </w:t>
      </w:r>
      <w:r w:rsidRPr="000B24B1">
        <w:rPr>
          <w:sz w:val="28"/>
          <w:szCs w:val="28"/>
          <w:lang w:val="uk-UA"/>
        </w:rPr>
        <w:t>годин</w:t>
      </w:r>
    </w:p>
    <w:p w14:paraId="217FC048" w14:textId="77777777" w:rsidR="00D209C1" w:rsidRPr="000B24B1" w:rsidRDefault="00D209C1" w:rsidP="000B14E3">
      <w:pPr>
        <w:spacing w:line="360" w:lineRule="auto"/>
        <w:ind w:firstLine="720"/>
        <w:jc w:val="both"/>
        <w:rPr>
          <w:sz w:val="28"/>
          <w:szCs w:val="28"/>
          <w:lang w:val="uk-UA"/>
        </w:rPr>
      </w:pPr>
    </w:p>
    <w:p w14:paraId="3D0043B4" w14:textId="77777777" w:rsidR="00D209C1" w:rsidRPr="000B24B1" w:rsidRDefault="00D209C1" w:rsidP="000B14E3">
      <w:pPr>
        <w:spacing w:line="360" w:lineRule="auto"/>
        <w:ind w:firstLine="720"/>
        <w:jc w:val="both"/>
        <w:rPr>
          <w:sz w:val="28"/>
          <w:szCs w:val="28"/>
          <w:lang w:val="uk-UA"/>
        </w:rPr>
      </w:pPr>
      <w:r w:rsidRPr="000B24B1">
        <w:rPr>
          <w:sz w:val="28"/>
          <w:szCs w:val="28"/>
          <w:lang w:val="uk-UA"/>
        </w:rPr>
        <w:t>Ч</w:t>
      </w:r>
      <w:r w:rsidR="007076F4" w:rsidRPr="000B24B1">
        <w:rPr>
          <w:sz w:val="28"/>
          <w:szCs w:val="28"/>
          <w:lang w:val="uk-UA"/>
        </w:rPr>
        <w:t xml:space="preserve"> </w:t>
      </w:r>
      <w:r w:rsidRPr="000B24B1">
        <w:rPr>
          <w:sz w:val="28"/>
          <w:szCs w:val="28"/>
          <w:lang w:val="uk-UA"/>
        </w:rPr>
        <w:t>пл</w:t>
      </w:r>
      <w:r w:rsidR="004B2086" w:rsidRPr="000B24B1">
        <w:rPr>
          <w:sz w:val="28"/>
          <w:szCs w:val="28"/>
          <w:lang w:val="uk-UA"/>
        </w:rPr>
        <w:t xml:space="preserve"> </w:t>
      </w:r>
      <w:r w:rsidRPr="000B24B1">
        <w:rPr>
          <w:sz w:val="28"/>
          <w:szCs w:val="28"/>
          <w:lang w:val="uk-UA"/>
        </w:rPr>
        <w:t>=</w:t>
      </w:r>
      <w:r w:rsidR="004B2086" w:rsidRPr="000B24B1">
        <w:rPr>
          <w:sz w:val="28"/>
          <w:szCs w:val="28"/>
          <w:lang w:val="uk-UA"/>
        </w:rPr>
        <w:t xml:space="preserve"> (</w:t>
      </w:r>
      <w:r w:rsidRPr="000B24B1">
        <w:rPr>
          <w:sz w:val="28"/>
          <w:szCs w:val="28"/>
          <w:lang w:val="uk-UA"/>
        </w:rPr>
        <w:t>59782×1.15</w:t>
      </w:r>
      <w:r w:rsidR="004B2086" w:rsidRPr="000B24B1">
        <w:rPr>
          <w:sz w:val="28"/>
          <w:szCs w:val="28"/>
          <w:lang w:val="uk-UA"/>
        </w:rPr>
        <w:t>)/</w:t>
      </w:r>
      <w:r w:rsidRPr="000B24B1">
        <w:rPr>
          <w:sz w:val="28"/>
          <w:szCs w:val="28"/>
          <w:lang w:val="uk-UA"/>
        </w:rPr>
        <w:t>1830</w:t>
      </w:r>
      <w:r w:rsidR="004B2086" w:rsidRPr="000B24B1">
        <w:rPr>
          <w:sz w:val="28"/>
          <w:szCs w:val="28"/>
          <w:lang w:val="uk-UA"/>
        </w:rPr>
        <w:t xml:space="preserve"> </w:t>
      </w:r>
      <w:r w:rsidRPr="000B24B1">
        <w:rPr>
          <w:sz w:val="28"/>
          <w:szCs w:val="28"/>
          <w:lang w:val="uk-UA"/>
        </w:rPr>
        <w:t>=</w:t>
      </w:r>
      <w:r w:rsidR="004B2086" w:rsidRPr="000B24B1">
        <w:rPr>
          <w:sz w:val="28"/>
          <w:szCs w:val="28"/>
          <w:lang w:val="uk-UA"/>
        </w:rPr>
        <w:t xml:space="preserve">  </w:t>
      </w:r>
      <w:r w:rsidRPr="000B24B1">
        <w:rPr>
          <w:sz w:val="28"/>
          <w:szCs w:val="28"/>
          <w:lang w:val="uk-UA"/>
        </w:rPr>
        <w:t>68749.3</w:t>
      </w:r>
      <w:r w:rsidR="004B2086" w:rsidRPr="000B24B1">
        <w:rPr>
          <w:sz w:val="28"/>
          <w:szCs w:val="28"/>
          <w:lang w:val="uk-UA"/>
        </w:rPr>
        <w:t>/</w:t>
      </w:r>
      <w:r w:rsidRPr="000B24B1">
        <w:rPr>
          <w:sz w:val="28"/>
          <w:szCs w:val="28"/>
          <w:lang w:val="uk-UA"/>
        </w:rPr>
        <w:t>1830</w:t>
      </w:r>
      <w:r w:rsidR="004B2086" w:rsidRPr="000B24B1">
        <w:rPr>
          <w:sz w:val="28"/>
          <w:szCs w:val="28"/>
          <w:lang w:val="uk-UA"/>
        </w:rPr>
        <w:t xml:space="preserve"> </w:t>
      </w:r>
      <w:r w:rsidRPr="000B24B1">
        <w:rPr>
          <w:sz w:val="28"/>
          <w:szCs w:val="28"/>
          <w:lang w:val="uk-UA"/>
        </w:rPr>
        <w:t>≈</w:t>
      </w:r>
      <w:r w:rsidR="004B2086" w:rsidRPr="000B24B1">
        <w:rPr>
          <w:sz w:val="28"/>
          <w:szCs w:val="28"/>
          <w:lang w:val="uk-UA"/>
        </w:rPr>
        <w:t xml:space="preserve"> </w:t>
      </w:r>
      <w:r w:rsidRPr="000B24B1">
        <w:rPr>
          <w:sz w:val="28"/>
          <w:szCs w:val="28"/>
          <w:lang w:val="uk-UA"/>
        </w:rPr>
        <w:t>37.51</w:t>
      </w:r>
      <w:r w:rsidR="00DE62CE" w:rsidRPr="000B24B1">
        <w:rPr>
          <w:sz w:val="28"/>
          <w:szCs w:val="28"/>
          <w:lang w:val="uk-UA"/>
        </w:rPr>
        <w:t xml:space="preserve"> </w:t>
      </w:r>
      <w:r w:rsidRPr="000B24B1">
        <w:rPr>
          <w:sz w:val="28"/>
          <w:szCs w:val="28"/>
          <w:lang w:val="uk-UA"/>
        </w:rPr>
        <w:t>особи</w:t>
      </w:r>
    </w:p>
    <w:p w14:paraId="4E32170C" w14:textId="77777777" w:rsidR="004B2086" w:rsidRPr="000B24B1" w:rsidRDefault="004B2086" w:rsidP="000B14E3">
      <w:pPr>
        <w:spacing w:line="360" w:lineRule="auto"/>
        <w:ind w:firstLine="720"/>
        <w:jc w:val="both"/>
        <w:rPr>
          <w:sz w:val="28"/>
          <w:szCs w:val="28"/>
          <w:lang w:val="uk-UA"/>
        </w:rPr>
      </w:pPr>
    </w:p>
    <w:p w14:paraId="72AB0C36" w14:textId="77777777" w:rsidR="00D209C1" w:rsidRPr="000B24B1" w:rsidRDefault="00D209C1" w:rsidP="00F80645">
      <w:pPr>
        <w:numPr>
          <w:ilvl w:val="0"/>
          <w:numId w:val="12"/>
        </w:numPr>
        <w:spacing w:line="360" w:lineRule="auto"/>
        <w:ind w:left="0" w:firstLine="720"/>
        <w:jc w:val="both"/>
        <w:rPr>
          <w:sz w:val="28"/>
          <w:szCs w:val="28"/>
          <w:lang w:val="uk-UA"/>
        </w:rPr>
      </w:pPr>
      <w:r w:rsidRPr="000B24B1">
        <w:rPr>
          <w:sz w:val="28"/>
          <w:szCs w:val="28"/>
          <w:lang w:val="uk-UA"/>
        </w:rPr>
        <w:t>Чисельність персоналу кожної підсистеми</w:t>
      </w:r>
    </w:p>
    <w:p w14:paraId="27006031" w14:textId="77777777" w:rsidR="007076F4" w:rsidRPr="000B24B1" w:rsidRDefault="007076F4" w:rsidP="000B14E3">
      <w:pPr>
        <w:spacing w:line="360" w:lineRule="auto"/>
        <w:ind w:firstLine="720"/>
        <w:jc w:val="both"/>
        <w:rPr>
          <w:sz w:val="28"/>
          <w:szCs w:val="28"/>
          <w:lang w:val="uk-UA"/>
        </w:rPr>
      </w:pPr>
    </w:p>
    <w:p w14:paraId="5476F2EB" w14:textId="77777777" w:rsidR="00D209C1" w:rsidRPr="000B24B1" w:rsidRDefault="00D209C1" w:rsidP="000B14E3">
      <w:pPr>
        <w:spacing w:line="360" w:lineRule="auto"/>
        <w:ind w:firstLine="720"/>
        <w:jc w:val="both"/>
        <w:rPr>
          <w:sz w:val="28"/>
          <w:szCs w:val="28"/>
          <w:lang w:val="uk-UA"/>
        </w:rPr>
      </w:pPr>
      <w:r w:rsidRPr="000B24B1">
        <w:rPr>
          <w:sz w:val="28"/>
          <w:szCs w:val="28"/>
          <w:lang w:val="uk-UA"/>
        </w:rPr>
        <w:t>Наймання, відбір і облік персоналу:</w:t>
      </w:r>
    </w:p>
    <w:p w14:paraId="72520745" w14:textId="77777777" w:rsidR="007076F4" w:rsidRPr="000B24B1" w:rsidRDefault="00D209C1" w:rsidP="000B14E3">
      <w:pPr>
        <w:spacing w:line="360" w:lineRule="auto"/>
        <w:ind w:firstLine="720"/>
        <w:jc w:val="both"/>
        <w:rPr>
          <w:sz w:val="28"/>
          <w:szCs w:val="28"/>
          <w:lang w:val="uk-UA"/>
        </w:rPr>
      </w:pPr>
      <w:r w:rsidRPr="000B24B1">
        <w:rPr>
          <w:sz w:val="28"/>
          <w:szCs w:val="28"/>
          <w:lang w:val="uk-UA"/>
        </w:rPr>
        <w:t>Ч</w:t>
      </w:r>
      <w:r w:rsidR="00DE62CE" w:rsidRPr="000B24B1">
        <w:rPr>
          <w:sz w:val="28"/>
          <w:szCs w:val="28"/>
          <w:lang w:val="uk-UA"/>
        </w:rPr>
        <w:t xml:space="preserve"> </w:t>
      </w:r>
      <w:r w:rsidRPr="000B24B1">
        <w:rPr>
          <w:sz w:val="28"/>
          <w:szCs w:val="28"/>
          <w:lang w:val="uk-UA"/>
        </w:rPr>
        <w:t>наймання</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(10405×1.151)/830</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11965.75</w:t>
      </w:r>
      <w:r w:rsidR="00DE62CE" w:rsidRPr="000B24B1">
        <w:rPr>
          <w:sz w:val="28"/>
          <w:szCs w:val="28"/>
          <w:lang w:val="uk-UA"/>
        </w:rPr>
        <w:t>/</w:t>
      </w:r>
      <w:r w:rsidRPr="000B24B1">
        <w:rPr>
          <w:sz w:val="28"/>
          <w:szCs w:val="28"/>
          <w:lang w:val="uk-UA"/>
        </w:rPr>
        <w:t>1830</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6.54</w:t>
      </w:r>
      <w:r w:rsidR="00DE62CE" w:rsidRPr="000B24B1">
        <w:rPr>
          <w:sz w:val="28"/>
          <w:szCs w:val="28"/>
          <w:lang w:val="uk-UA"/>
        </w:rPr>
        <w:t xml:space="preserve"> </w:t>
      </w:r>
      <w:r w:rsidRPr="000B24B1">
        <w:rPr>
          <w:sz w:val="28"/>
          <w:szCs w:val="28"/>
          <w:lang w:val="uk-UA"/>
        </w:rPr>
        <w:t>особи</w:t>
      </w:r>
    </w:p>
    <w:p w14:paraId="4FEDE378" w14:textId="77777777" w:rsidR="007076F4" w:rsidRPr="000B24B1" w:rsidRDefault="007076F4" w:rsidP="000B14E3">
      <w:pPr>
        <w:spacing w:line="360" w:lineRule="auto"/>
        <w:ind w:firstLine="720"/>
        <w:jc w:val="both"/>
        <w:rPr>
          <w:sz w:val="28"/>
          <w:szCs w:val="28"/>
          <w:lang w:val="uk-UA"/>
        </w:rPr>
      </w:pPr>
    </w:p>
    <w:p w14:paraId="743C40BE" w14:textId="77777777" w:rsidR="00D209C1" w:rsidRPr="000B24B1" w:rsidRDefault="00D209C1" w:rsidP="000B14E3">
      <w:pPr>
        <w:spacing w:line="360" w:lineRule="auto"/>
        <w:ind w:firstLine="720"/>
        <w:jc w:val="both"/>
        <w:rPr>
          <w:sz w:val="28"/>
          <w:szCs w:val="28"/>
          <w:lang w:val="uk-UA"/>
        </w:rPr>
      </w:pPr>
      <w:r w:rsidRPr="000B24B1">
        <w:rPr>
          <w:sz w:val="28"/>
          <w:szCs w:val="28"/>
          <w:lang w:val="uk-UA"/>
        </w:rPr>
        <w:t>Розвиток персоналу:</w:t>
      </w:r>
    </w:p>
    <w:p w14:paraId="468CA42C" w14:textId="77777777" w:rsidR="007076F4" w:rsidRPr="000B24B1" w:rsidRDefault="00D209C1" w:rsidP="000B14E3">
      <w:pPr>
        <w:spacing w:line="360" w:lineRule="auto"/>
        <w:ind w:firstLine="720"/>
        <w:jc w:val="both"/>
        <w:rPr>
          <w:sz w:val="28"/>
          <w:szCs w:val="28"/>
          <w:lang w:val="uk-UA"/>
        </w:rPr>
      </w:pPr>
      <w:r w:rsidRPr="000B24B1">
        <w:rPr>
          <w:sz w:val="28"/>
          <w:szCs w:val="28"/>
          <w:lang w:val="uk-UA"/>
        </w:rPr>
        <w:t>Ч</w:t>
      </w:r>
      <w:r w:rsidR="007076F4" w:rsidRPr="000B24B1">
        <w:rPr>
          <w:sz w:val="28"/>
          <w:szCs w:val="28"/>
          <w:lang w:val="uk-UA"/>
        </w:rPr>
        <w:t xml:space="preserve"> </w:t>
      </w:r>
      <w:r w:rsidRPr="000B24B1">
        <w:rPr>
          <w:sz w:val="28"/>
          <w:szCs w:val="28"/>
          <w:lang w:val="uk-UA"/>
        </w:rPr>
        <w:t>розвиток</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7120×1.15</w:t>
      </w:r>
      <w:r w:rsidR="00DE62CE" w:rsidRPr="000B24B1">
        <w:rPr>
          <w:sz w:val="28"/>
          <w:szCs w:val="28"/>
          <w:lang w:val="uk-UA"/>
        </w:rPr>
        <w:t>)/</w:t>
      </w:r>
      <w:r w:rsidRPr="000B24B1">
        <w:rPr>
          <w:sz w:val="28"/>
          <w:szCs w:val="28"/>
          <w:lang w:val="uk-UA"/>
        </w:rPr>
        <w:t>1830</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8188</w:t>
      </w:r>
      <w:r w:rsidR="00DE62CE" w:rsidRPr="000B24B1">
        <w:rPr>
          <w:sz w:val="28"/>
          <w:szCs w:val="28"/>
          <w:lang w:val="uk-UA"/>
        </w:rPr>
        <w:t>/</w:t>
      </w:r>
      <w:r w:rsidRPr="000B24B1">
        <w:rPr>
          <w:sz w:val="28"/>
          <w:szCs w:val="28"/>
          <w:lang w:val="uk-UA"/>
        </w:rPr>
        <w:t>1830</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4.47</w:t>
      </w:r>
      <w:r w:rsidR="00DE62CE" w:rsidRPr="000B24B1">
        <w:rPr>
          <w:sz w:val="28"/>
          <w:szCs w:val="28"/>
          <w:lang w:val="uk-UA"/>
        </w:rPr>
        <w:t xml:space="preserve"> </w:t>
      </w:r>
      <w:r w:rsidRPr="000B24B1">
        <w:rPr>
          <w:sz w:val="28"/>
          <w:szCs w:val="28"/>
          <w:lang w:val="uk-UA"/>
        </w:rPr>
        <w:t>особи</w:t>
      </w:r>
    </w:p>
    <w:p w14:paraId="1C82FC3C" w14:textId="77777777" w:rsidR="007076F4" w:rsidRPr="000B24B1" w:rsidRDefault="007076F4" w:rsidP="000B14E3">
      <w:pPr>
        <w:spacing w:line="360" w:lineRule="auto"/>
        <w:ind w:firstLine="720"/>
        <w:jc w:val="both"/>
        <w:rPr>
          <w:sz w:val="28"/>
          <w:szCs w:val="28"/>
          <w:lang w:val="uk-UA"/>
        </w:rPr>
      </w:pPr>
    </w:p>
    <w:p w14:paraId="681351E0" w14:textId="77777777" w:rsidR="00D209C1" w:rsidRPr="000B24B1" w:rsidRDefault="00D209C1" w:rsidP="000B14E3">
      <w:pPr>
        <w:spacing w:line="360" w:lineRule="auto"/>
        <w:ind w:firstLine="720"/>
        <w:jc w:val="both"/>
        <w:rPr>
          <w:sz w:val="28"/>
          <w:szCs w:val="28"/>
          <w:lang w:val="uk-UA"/>
        </w:rPr>
      </w:pPr>
      <w:r w:rsidRPr="000B24B1">
        <w:rPr>
          <w:sz w:val="28"/>
          <w:szCs w:val="28"/>
          <w:lang w:val="uk-UA"/>
        </w:rPr>
        <w:t>Планування і маркетинг персоналу:</w:t>
      </w:r>
    </w:p>
    <w:p w14:paraId="4838F489" w14:textId="77777777" w:rsidR="007076F4" w:rsidRPr="000B24B1" w:rsidRDefault="00D209C1" w:rsidP="000B14E3">
      <w:pPr>
        <w:spacing w:line="360" w:lineRule="auto"/>
        <w:ind w:firstLine="720"/>
        <w:jc w:val="both"/>
        <w:rPr>
          <w:sz w:val="28"/>
          <w:szCs w:val="28"/>
          <w:lang w:val="uk-UA"/>
        </w:rPr>
      </w:pPr>
      <w:r w:rsidRPr="000B24B1">
        <w:rPr>
          <w:sz w:val="28"/>
          <w:szCs w:val="28"/>
          <w:lang w:val="uk-UA"/>
        </w:rPr>
        <w:t>Ч</w:t>
      </w:r>
      <w:r w:rsidR="007076F4" w:rsidRPr="000B24B1">
        <w:rPr>
          <w:sz w:val="28"/>
          <w:szCs w:val="28"/>
          <w:lang w:val="uk-UA"/>
        </w:rPr>
        <w:t xml:space="preserve"> </w:t>
      </w:r>
      <w:r w:rsidRPr="000B24B1">
        <w:rPr>
          <w:sz w:val="28"/>
          <w:szCs w:val="28"/>
          <w:lang w:val="uk-UA"/>
        </w:rPr>
        <w:t>планування</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12500×1.15</w:t>
      </w:r>
      <w:r w:rsidR="00DE62CE" w:rsidRPr="000B24B1">
        <w:rPr>
          <w:sz w:val="28"/>
          <w:szCs w:val="28"/>
          <w:lang w:val="uk-UA"/>
        </w:rPr>
        <w:t>)/</w:t>
      </w:r>
      <w:r w:rsidRPr="000B24B1">
        <w:rPr>
          <w:sz w:val="28"/>
          <w:szCs w:val="28"/>
          <w:lang w:val="uk-UA"/>
        </w:rPr>
        <w:t>1830</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14375</w:t>
      </w:r>
      <w:r w:rsidR="00DE62CE" w:rsidRPr="000B24B1">
        <w:rPr>
          <w:sz w:val="28"/>
          <w:szCs w:val="28"/>
          <w:lang w:val="uk-UA"/>
        </w:rPr>
        <w:t>/</w:t>
      </w:r>
      <w:r w:rsidRPr="000B24B1">
        <w:rPr>
          <w:sz w:val="28"/>
          <w:szCs w:val="28"/>
          <w:lang w:val="uk-UA"/>
        </w:rPr>
        <w:t>1830</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7.86</w:t>
      </w:r>
      <w:r w:rsidR="00DE62CE" w:rsidRPr="000B24B1">
        <w:rPr>
          <w:sz w:val="28"/>
          <w:szCs w:val="28"/>
          <w:lang w:val="uk-UA"/>
        </w:rPr>
        <w:t xml:space="preserve"> </w:t>
      </w:r>
      <w:r w:rsidRPr="000B24B1">
        <w:rPr>
          <w:sz w:val="28"/>
          <w:szCs w:val="28"/>
          <w:lang w:val="uk-UA"/>
        </w:rPr>
        <w:t>особи</w:t>
      </w:r>
    </w:p>
    <w:p w14:paraId="4C0A16C4" w14:textId="77777777" w:rsidR="007076F4" w:rsidRPr="000B24B1" w:rsidRDefault="007076F4" w:rsidP="000B14E3">
      <w:pPr>
        <w:spacing w:line="360" w:lineRule="auto"/>
        <w:ind w:firstLine="720"/>
        <w:jc w:val="both"/>
        <w:rPr>
          <w:sz w:val="28"/>
          <w:szCs w:val="28"/>
          <w:lang w:val="uk-UA"/>
        </w:rPr>
      </w:pPr>
    </w:p>
    <w:p w14:paraId="3A1845BB" w14:textId="77777777" w:rsidR="00D209C1" w:rsidRPr="000B24B1" w:rsidRDefault="00D209C1" w:rsidP="000B14E3">
      <w:pPr>
        <w:spacing w:line="360" w:lineRule="auto"/>
        <w:ind w:firstLine="720"/>
        <w:jc w:val="both"/>
        <w:rPr>
          <w:sz w:val="28"/>
          <w:szCs w:val="28"/>
          <w:lang w:val="uk-UA"/>
        </w:rPr>
      </w:pPr>
      <w:r w:rsidRPr="000B24B1">
        <w:rPr>
          <w:sz w:val="28"/>
          <w:szCs w:val="28"/>
          <w:lang w:val="uk-UA"/>
        </w:rPr>
        <w:t>Розробка засобів стимулювання праці і мотивації:</w:t>
      </w:r>
    </w:p>
    <w:p w14:paraId="5037D952" w14:textId="77777777" w:rsidR="007076F4" w:rsidRPr="000B24B1" w:rsidRDefault="00D209C1" w:rsidP="000B14E3">
      <w:pPr>
        <w:spacing w:line="360" w:lineRule="auto"/>
        <w:ind w:firstLine="720"/>
        <w:jc w:val="both"/>
        <w:rPr>
          <w:sz w:val="28"/>
          <w:szCs w:val="28"/>
          <w:lang w:val="uk-UA"/>
        </w:rPr>
      </w:pPr>
      <w:r w:rsidRPr="000B24B1">
        <w:rPr>
          <w:sz w:val="28"/>
          <w:szCs w:val="28"/>
          <w:lang w:val="uk-UA"/>
        </w:rPr>
        <w:t>Ч</w:t>
      </w:r>
      <w:r w:rsidR="007076F4" w:rsidRPr="000B24B1">
        <w:rPr>
          <w:sz w:val="28"/>
          <w:szCs w:val="28"/>
          <w:lang w:val="uk-UA"/>
        </w:rPr>
        <w:t xml:space="preserve"> </w:t>
      </w:r>
      <w:r w:rsidRPr="000B24B1">
        <w:rPr>
          <w:sz w:val="28"/>
          <w:szCs w:val="28"/>
          <w:lang w:val="uk-UA"/>
        </w:rPr>
        <w:t>мотивація</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9110×1.15</w:t>
      </w:r>
      <w:r w:rsidR="00DE62CE" w:rsidRPr="000B24B1">
        <w:rPr>
          <w:sz w:val="28"/>
          <w:szCs w:val="28"/>
          <w:lang w:val="uk-UA"/>
        </w:rPr>
        <w:t>)/</w:t>
      </w:r>
      <w:r w:rsidRPr="000B24B1">
        <w:rPr>
          <w:sz w:val="28"/>
          <w:szCs w:val="28"/>
          <w:lang w:val="uk-UA"/>
        </w:rPr>
        <w:t>1830</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10476.5</w:t>
      </w:r>
      <w:r w:rsidR="00DE62CE" w:rsidRPr="000B24B1">
        <w:rPr>
          <w:sz w:val="28"/>
          <w:szCs w:val="28"/>
          <w:lang w:val="uk-UA"/>
        </w:rPr>
        <w:t>/</w:t>
      </w:r>
      <w:r w:rsidRPr="000B24B1">
        <w:rPr>
          <w:sz w:val="28"/>
          <w:szCs w:val="28"/>
          <w:lang w:val="uk-UA"/>
        </w:rPr>
        <w:t>1830</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5.72</w:t>
      </w:r>
      <w:r w:rsidR="00DE62CE" w:rsidRPr="000B24B1">
        <w:rPr>
          <w:sz w:val="28"/>
          <w:szCs w:val="28"/>
          <w:lang w:val="uk-UA"/>
        </w:rPr>
        <w:t xml:space="preserve"> </w:t>
      </w:r>
      <w:r w:rsidRPr="000B24B1">
        <w:rPr>
          <w:sz w:val="28"/>
          <w:szCs w:val="28"/>
          <w:lang w:val="uk-UA"/>
        </w:rPr>
        <w:t>особи</w:t>
      </w:r>
    </w:p>
    <w:p w14:paraId="0998F616" w14:textId="77777777" w:rsidR="007076F4" w:rsidRPr="000B24B1" w:rsidRDefault="007076F4" w:rsidP="000B14E3">
      <w:pPr>
        <w:spacing w:line="360" w:lineRule="auto"/>
        <w:ind w:firstLine="720"/>
        <w:jc w:val="both"/>
        <w:rPr>
          <w:sz w:val="28"/>
          <w:szCs w:val="28"/>
          <w:lang w:val="uk-UA"/>
        </w:rPr>
      </w:pPr>
    </w:p>
    <w:p w14:paraId="4C254E8F" w14:textId="77777777" w:rsidR="00D209C1" w:rsidRPr="000B24B1" w:rsidRDefault="00D209C1" w:rsidP="000B14E3">
      <w:pPr>
        <w:spacing w:line="360" w:lineRule="auto"/>
        <w:ind w:firstLine="720"/>
        <w:jc w:val="both"/>
        <w:rPr>
          <w:sz w:val="28"/>
          <w:szCs w:val="28"/>
          <w:lang w:val="uk-UA"/>
        </w:rPr>
      </w:pPr>
      <w:r w:rsidRPr="000B24B1">
        <w:rPr>
          <w:sz w:val="28"/>
          <w:szCs w:val="28"/>
          <w:lang w:val="uk-UA"/>
        </w:rPr>
        <w:t>Трудові відносини:</w:t>
      </w:r>
    </w:p>
    <w:p w14:paraId="4E439000" w14:textId="77777777" w:rsidR="007076F4" w:rsidRPr="000B24B1" w:rsidRDefault="00D209C1" w:rsidP="000B14E3">
      <w:pPr>
        <w:spacing w:line="360" w:lineRule="auto"/>
        <w:ind w:firstLine="720"/>
        <w:jc w:val="both"/>
        <w:rPr>
          <w:sz w:val="28"/>
          <w:szCs w:val="28"/>
          <w:lang w:val="uk-UA"/>
        </w:rPr>
      </w:pPr>
      <w:r w:rsidRPr="000B24B1">
        <w:rPr>
          <w:sz w:val="28"/>
          <w:szCs w:val="28"/>
          <w:lang w:val="uk-UA"/>
        </w:rPr>
        <w:t>Ч</w:t>
      </w:r>
      <w:r w:rsidR="00DE62CE" w:rsidRPr="000B24B1">
        <w:rPr>
          <w:sz w:val="28"/>
          <w:szCs w:val="28"/>
          <w:lang w:val="uk-UA"/>
        </w:rPr>
        <w:t xml:space="preserve"> </w:t>
      </w:r>
      <w:r w:rsidRPr="000B24B1">
        <w:rPr>
          <w:sz w:val="28"/>
          <w:szCs w:val="28"/>
          <w:lang w:val="uk-UA"/>
        </w:rPr>
        <w:t>трудові</w:t>
      </w:r>
      <w:r w:rsidR="00DE62CE" w:rsidRPr="000B24B1">
        <w:rPr>
          <w:sz w:val="28"/>
          <w:szCs w:val="28"/>
          <w:lang w:val="uk-UA"/>
        </w:rPr>
        <w:t xml:space="preserve"> </w:t>
      </w:r>
      <w:r w:rsidRPr="000B24B1">
        <w:rPr>
          <w:sz w:val="28"/>
          <w:szCs w:val="28"/>
          <w:lang w:val="uk-UA"/>
        </w:rPr>
        <w:t>відносини=</w:t>
      </w:r>
      <w:r w:rsidR="00DE62CE" w:rsidRPr="000B24B1">
        <w:rPr>
          <w:sz w:val="28"/>
          <w:szCs w:val="28"/>
          <w:lang w:val="uk-UA"/>
        </w:rPr>
        <w:t xml:space="preserve"> (</w:t>
      </w:r>
      <w:r w:rsidRPr="000B24B1">
        <w:rPr>
          <w:sz w:val="28"/>
          <w:szCs w:val="28"/>
          <w:lang w:val="uk-UA"/>
        </w:rPr>
        <w:t>4107×1.15</w:t>
      </w:r>
      <w:r w:rsidR="00DE62CE" w:rsidRPr="000B24B1">
        <w:rPr>
          <w:sz w:val="28"/>
          <w:szCs w:val="28"/>
          <w:lang w:val="uk-UA"/>
        </w:rPr>
        <w:t>)/</w:t>
      </w:r>
      <w:r w:rsidRPr="000B24B1">
        <w:rPr>
          <w:sz w:val="28"/>
          <w:szCs w:val="28"/>
          <w:lang w:val="uk-UA"/>
        </w:rPr>
        <w:t>1830</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4722.05</w:t>
      </w:r>
      <w:r w:rsidR="00DE62CE" w:rsidRPr="000B24B1">
        <w:rPr>
          <w:sz w:val="28"/>
          <w:szCs w:val="28"/>
          <w:lang w:val="uk-UA"/>
        </w:rPr>
        <w:t>/</w:t>
      </w:r>
      <w:r w:rsidRPr="000B24B1">
        <w:rPr>
          <w:sz w:val="28"/>
          <w:szCs w:val="28"/>
          <w:lang w:val="uk-UA"/>
        </w:rPr>
        <w:t>1830</w:t>
      </w:r>
      <w:r w:rsidR="00DE62CE" w:rsidRPr="000B24B1">
        <w:rPr>
          <w:sz w:val="28"/>
          <w:szCs w:val="28"/>
          <w:lang w:val="uk-UA"/>
        </w:rPr>
        <w:t xml:space="preserve"> </w:t>
      </w:r>
      <w:r w:rsidRPr="000B24B1">
        <w:rPr>
          <w:sz w:val="28"/>
          <w:szCs w:val="28"/>
          <w:lang w:val="uk-UA"/>
        </w:rPr>
        <w:t>≈</w:t>
      </w:r>
      <w:r w:rsidR="00DE62CE" w:rsidRPr="000B24B1">
        <w:rPr>
          <w:sz w:val="28"/>
          <w:szCs w:val="28"/>
          <w:lang w:val="uk-UA"/>
        </w:rPr>
        <w:t xml:space="preserve"> </w:t>
      </w:r>
      <w:r w:rsidRPr="000B24B1">
        <w:rPr>
          <w:sz w:val="28"/>
          <w:szCs w:val="28"/>
          <w:lang w:val="uk-UA"/>
        </w:rPr>
        <w:t>2.58</w:t>
      </w:r>
      <w:r w:rsidR="00143728" w:rsidRPr="000B24B1">
        <w:rPr>
          <w:sz w:val="28"/>
          <w:szCs w:val="28"/>
          <w:lang w:val="uk-UA"/>
        </w:rPr>
        <w:t xml:space="preserve"> </w:t>
      </w:r>
      <w:r w:rsidRPr="000B24B1">
        <w:rPr>
          <w:sz w:val="28"/>
          <w:szCs w:val="28"/>
          <w:lang w:val="uk-UA"/>
        </w:rPr>
        <w:t>особи</w:t>
      </w:r>
    </w:p>
    <w:p w14:paraId="10F837DB" w14:textId="77777777" w:rsidR="007076F4" w:rsidRPr="000B24B1" w:rsidRDefault="007076F4" w:rsidP="000B14E3">
      <w:pPr>
        <w:spacing w:line="360" w:lineRule="auto"/>
        <w:ind w:firstLine="720"/>
        <w:jc w:val="both"/>
        <w:rPr>
          <w:sz w:val="28"/>
          <w:szCs w:val="28"/>
          <w:lang w:val="uk-UA"/>
        </w:rPr>
      </w:pPr>
    </w:p>
    <w:p w14:paraId="1D837699" w14:textId="77777777" w:rsidR="00D209C1" w:rsidRPr="000B24B1" w:rsidRDefault="00D209C1" w:rsidP="000B14E3">
      <w:pPr>
        <w:spacing w:line="360" w:lineRule="auto"/>
        <w:ind w:firstLine="720"/>
        <w:jc w:val="both"/>
        <w:rPr>
          <w:sz w:val="28"/>
          <w:szCs w:val="28"/>
          <w:lang w:val="uk-UA"/>
        </w:rPr>
      </w:pPr>
      <w:r w:rsidRPr="000B24B1">
        <w:rPr>
          <w:sz w:val="28"/>
          <w:szCs w:val="28"/>
          <w:lang w:val="uk-UA"/>
        </w:rPr>
        <w:t>Умови праці:</w:t>
      </w:r>
    </w:p>
    <w:p w14:paraId="57697B3C" w14:textId="77777777" w:rsidR="007076F4" w:rsidRPr="000B24B1" w:rsidRDefault="00D209C1" w:rsidP="000B14E3">
      <w:pPr>
        <w:spacing w:line="360" w:lineRule="auto"/>
        <w:ind w:firstLine="720"/>
        <w:jc w:val="both"/>
        <w:rPr>
          <w:sz w:val="28"/>
          <w:szCs w:val="28"/>
          <w:lang w:val="uk-UA"/>
        </w:rPr>
      </w:pPr>
      <w:r w:rsidRPr="000B24B1">
        <w:rPr>
          <w:sz w:val="28"/>
          <w:szCs w:val="28"/>
          <w:lang w:val="uk-UA"/>
        </w:rPr>
        <w:t>Ч</w:t>
      </w:r>
      <w:r w:rsidR="005C0C53" w:rsidRPr="000B24B1">
        <w:rPr>
          <w:sz w:val="28"/>
          <w:szCs w:val="28"/>
          <w:lang w:val="uk-UA"/>
        </w:rPr>
        <w:t xml:space="preserve"> </w:t>
      </w:r>
      <w:r w:rsidRPr="000B24B1">
        <w:rPr>
          <w:sz w:val="28"/>
          <w:szCs w:val="28"/>
          <w:lang w:val="uk-UA"/>
        </w:rPr>
        <w:t>умови</w:t>
      </w:r>
      <w:r w:rsidR="005C0C53" w:rsidRPr="000B24B1">
        <w:rPr>
          <w:sz w:val="28"/>
          <w:szCs w:val="28"/>
          <w:lang w:val="uk-UA"/>
        </w:rPr>
        <w:t xml:space="preserve"> </w:t>
      </w:r>
      <w:r w:rsidRPr="000B24B1">
        <w:rPr>
          <w:sz w:val="28"/>
          <w:szCs w:val="28"/>
          <w:lang w:val="uk-UA"/>
        </w:rPr>
        <w:t>праці=</w:t>
      </w:r>
      <w:r w:rsidR="005C0C53" w:rsidRPr="000B24B1">
        <w:rPr>
          <w:sz w:val="28"/>
          <w:szCs w:val="28"/>
          <w:lang w:val="uk-UA"/>
        </w:rPr>
        <w:t>(</w:t>
      </w:r>
      <w:r w:rsidRPr="000B24B1">
        <w:rPr>
          <w:sz w:val="28"/>
          <w:szCs w:val="28"/>
          <w:lang w:val="uk-UA"/>
        </w:rPr>
        <w:t>5110×1.15</w:t>
      </w:r>
      <w:r w:rsidR="005C0C53" w:rsidRPr="000B24B1">
        <w:rPr>
          <w:sz w:val="28"/>
          <w:szCs w:val="28"/>
          <w:lang w:val="uk-UA"/>
        </w:rPr>
        <w:t>)/</w:t>
      </w:r>
      <w:r w:rsidRPr="000B24B1">
        <w:rPr>
          <w:sz w:val="28"/>
          <w:szCs w:val="28"/>
          <w:lang w:val="uk-UA"/>
        </w:rPr>
        <w:t>1830</w:t>
      </w:r>
      <w:r w:rsidR="005C0C53" w:rsidRPr="000B24B1">
        <w:rPr>
          <w:sz w:val="28"/>
          <w:szCs w:val="28"/>
          <w:lang w:val="uk-UA"/>
        </w:rPr>
        <w:t xml:space="preserve"> </w:t>
      </w:r>
      <w:r w:rsidRPr="000B24B1">
        <w:rPr>
          <w:sz w:val="28"/>
          <w:szCs w:val="28"/>
          <w:lang w:val="uk-UA"/>
        </w:rPr>
        <w:t>=</w:t>
      </w:r>
      <w:r w:rsidR="005C0C53" w:rsidRPr="000B24B1">
        <w:rPr>
          <w:sz w:val="28"/>
          <w:szCs w:val="28"/>
          <w:lang w:val="uk-UA"/>
        </w:rPr>
        <w:t xml:space="preserve"> </w:t>
      </w:r>
      <w:r w:rsidRPr="000B24B1">
        <w:rPr>
          <w:sz w:val="28"/>
          <w:szCs w:val="28"/>
          <w:lang w:val="uk-UA"/>
        </w:rPr>
        <w:t>5876.5</w:t>
      </w:r>
      <w:r w:rsidR="005C0C53" w:rsidRPr="000B24B1">
        <w:rPr>
          <w:sz w:val="28"/>
          <w:szCs w:val="28"/>
          <w:lang w:val="uk-UA"/>
        </w:rPr>
        <w:t>/</w:t>
      </w:r>
      <w:r w:rsidRPr="000B24B1">
        <w:rPr>
          <w:sz w:val="28"/>
          <w:szCs w:val="28"/>
          <w:lang w:val="uk-UA"/>
        </w:rPr>
        <w:t>1830</w:t>
      </w:r>
      <w:r w:rsidR="005C0C53" w:rsidRPr="000B24B1">
        <w:rPr>
          <w:sz w:val="28"/>
          <w:szCs w:val="28"/>
          <w:lang w:val="uk-UA"/>
        </w:rPr>
        <w:t xml:space="preserve"> </w:t>
      </w:r>
      <w:r w:rsidRPr="000B24B1">
        <w:rPr>
          <w:sz w:val="28"/>
          <w:szCs w:val="28"/>
          <w:lang w:val="uk-UA"/>
        </w:rPr>
        <w:t>≈</w:t>
      </w:r>
      <w:r w:rsidR="005C0C53" w:rsidRPr="000B24B1">
        <w:rPr>
          <w:sz w:val="28"/>
          <w:szCs w:val="28"/>
          <w:lang w:val="uk-UA"/>
        </w:rPr>
        <w:t xml:space="preserve"> </w:t>
      </w:r>
      <w:r w:rsidRPr="000B24B1">
        <w:rPr>
          <w:sz w:val="28"/>
          <w:szCs w:val="28"/>
          <w:lang w:val="uk-UA"/>
        </w:rPr>
        <w:t>3.21</w:t>
      </w:r>
      <w:r w:rsidR="00143728" w:rsidRPr="000B24B1">
        <w:rPr>
          <w:sz w:val="28"/>
          <w:szCs w:val="28"/>
          <w:lang w:val="uk-UA"/>
        </w:rPr>
        <w:t xml:space="preserve"> </w:t>
      </w:r>
      <w:r w:rsidRPr="000B24B1">
        <w:rPr>
          <w:sz w:val="28"/>
          <w:szCs w:val="28"/>
          <w:lang w:val="uk-UA"/>
        </w:rPr>
        <w:t>особи</w:t>
      </w:r>
    </w:p>
    <w:p w14:paraId="04A99AB8" w14:textId="77777777" w:rsidR="007076F4" w:rsidRPr="000B24B1" w:rsidRDefault="007076F4" w:rsidP="000B14E3">
      <w:pPr>
        <w:spacing w:line="360" w:lineRule="auto"/>
        <w:ind w:firstLine="720"/>
        <w:jc w:val="both"/>
        <w:rPr>
          <w:sz w:val="28"/>
          <w:szCs w:val="28"/>
          <w:lang w:val="uk-UA"/>
        </w:rPr>
      </w:pPr>
    </w:p>
    <w:p w14:paraId="79A14A39" w14:textId="77777777" w:rsidR="00D209C1" w:rsidRPr="000B24B1" w:rsidRDefault="00D209C1" w:rsidP="000B14E3">
      <w:pPr>
        <w:spacing w:line="360" w:lineRule="auto"/>
        <w:ind w:firstLine="720"/>
        <w:jc w:val="both"/>
        <w:rPr>
          <w:sz w:val="28"/>
          <w:szCs w:val="28"/>
          <w:lang w:val="uk-UA"/>
        </w:rPr>
      </w:pPr>
      <w:r w:rsidRPr="000B24B1">
        <w:rPr>
          <w:sz w:val="28"/>
          <w:szCs w:val="28"/>
          <w:lang w:val="uk-UA"/>
        </w:rPr>
        <w:t>Соціальна інфраструктура:</w:t>
      </w:r>
    </w:p>
    <w:p w14:paraId="3BA9748D" w14:textId="77777777" w:rsidR="007076F4" w:rsidRPr="000B24B1" w:rsidRDefault="00D209C1" w:rsidP="000B14E3">
      <w:pPr>
        <w:spacing w:line="360" w:lineRule="auto"/>
        <w:ind w:firstLine="720"/>
        <w:jc w:val="both"/>
        <w:rPr>
          <w:sz w:val="28"/>
          <w:szCs w:val="28"/>
          <w:lang w:val="uk-UA"/>
        </w:rPr>
      </w:pPr>
      <w:r w:rsidRPr="000B24B1">
        <w:rPr>
          <w:sz w:val="28"/>
          <w:szCs w:val="28"/>
          <w:lang w:val="uk-UA"/>
        </w:rPr>
        <w:t>Ч</w:t>
      </w:r>
      <w:r w:rsidR="00143728" w:rsidRPr="000B24B1">
        <w:rPr>
          <w:sz w:val="28"/>
          <w:szCs w:val="28"/>
          <w:lang w:val="uk-UA"/>
        </w:rPr>
        <w:t xml:space="preserve"> </w:t>
      </w:r>
      <w:r w:rsidRPr="000B24B1">
        <w:rPr>
          <w:sz w:val="28"/>
          <w:szCs w:val="28"/>
          <w:lang w:val="uk-UA"/>
        </w:rPr>
        <w:t>соціальна</w:t>
      </w:r>
      <w:r w:rsidR="00143728" w:rsidRPr="000B24B1">
        <w:rPr>
          <w:sz w:val="28"/>
          <w:szCs w:val="28"/>
          <w:lang w:val="uk-UA"/>
        </w:rPr>
        <w:t xml:space="preserve"> </w:t>
      </w:r>
      <w:r w:rsidRPr="000B24B1">
        <w:rPr>
          <w:sz w:val="28"/>
          <w:szCs w:val="28"/>
          <w:lang w:val="uk-UA"/>
        </w:rPr>
        <w:t>інфраструктура</w:t>
      </w:r>
      <w:r w:rsidR="00143728" w:rsidRPr="000B24B1">
        <w:rPr>
          <w:sz w:val="28"/>
          <w:szCs w:val="28"/>
          <w:lang w:val="uk-UA"/>
        </w:rPr>
        <w:t xml:space="preserve"> </w:t>
      </w:r>
      <w:r w:rsidRPr="000B24B1">
        <w:rPr>
          <w:sz w:val="28"/>
          <w:szCs w:val="28"/>
          <w:lang w:val="uk-UA"/>
        </w:rPr>
        <w:t>=</w:t>
      </w:r>
      <w:r w:rsidR="00143728" w:rsidRPr="000B24B1">
        <w:rPr>
          <w:sz w:val="28"/>
          <w:szCs w:val="28"/>
          <w:lang w:val="uk-UA"/>
        </w:rPr>
        <w:t xml:space="preserve"> (</w:t>
      </w:r>
      <w:r w:rsidRPr="000B24B1">
        <w:rPr>
          <w:sz w:val="28"/>
          <w:szCs w:val="28"/>
          <w:lang w:val="uk-UA"/>
        </w:rPr>
        <w:t>10270×1.15</w:t>
      </w:r>
      <w:r w:rsidR="00143728" w:rsidRPr="000B24B1">
        <w:rPr>
          <w:sz w:val="28"/>
          <w:szCs w:val="28"/>
          <w:lang w:val="uk-UA"/>
        </w:rPr>
        <w:t>)/</w:t>
      </w:r>
      <w:r w:rsidRPr="000B24B1">
        <w:rPr>
          <w:sz w:val="28"/>
          <w:szCs w:val="28"/>
          <w:lang w:val="uk-UA"/>
        </w:rPr>
        <w:t>1830</w:t>
      </w:r>
      <w:r w:rsidR="00143728" w:rsidRPr="000B24B1">
        <w:rPr>
          <w:sz w:val="28"/>
          <w:szCs w:val="28"/>
          <w:lang w:val="uk-UA"/>
        </w:rPr>
        <w:t xml:space="preserve"> </w:t>
      </w:r>
      <w:r w:rsidRPr="000B24B1">
        <w:rPr>
          <w:sz w:val="28"/>
          <w:szCs w:val="28"/>
          <w:lang w:val="uk-UA"/>
        </w:rPr>
        <w:t>=</w:t>
      </w:r>
      <w:r w:rsidR="00143728" w:rsidRPr="000B24B1">
        <w:rPr>
          <w:sz w:val="28"/>
          <w:szCs w:val="28"/>
          <w:lang w:val="uk-UA"/>
        </w:rPr>
        <w:t xml:space="preserve"> </w:t>
      </w:r>
      <w:r w:rsidRPr="000B24B1">
        <w:rPr>
          <w:sz w:val="28"/>
          <w:szCs w:val="28"/>
          <w:lang w:val="uk-UA"/>
        </w:rPr>
        <w:t>11810.5</w:t>
      </w:r>
      <w:r w:rsidR="00143728" w:rsidRPr="000B24B1">
        <w:rPr>
          <w:sz w:val="28"/>
          <w:szCs w:val="28"/>
          <w:lang w:val="uk-UA"/>
        </w:rPr>
        <w:t>/</w:t>
      </w:r>
      <w:r w:rsidRPr="000B24B1">
        <w:rPr>
          <w:sz w:val="28"/>
          <w:szCs w:val="28"/>
          <w:lang w:val="uk-UA"/>
        </w:rPr>
        <w:t>1830</w:t>
      </w:r>
      <w:r w:rsidR="00143728" w:rsidRPr="000B24B1">
        <w:rPr>
          <w:sz w:val="28"/>
          <w:szCs w:val="28"/>
          <w:lang w:val="uk-UA"/>
        </w:rPr>
        <w:t xml:space="preserve"> </w:t>
      </w:r>
      <w:r w:rsidRPr="000B24B1">
        <w:rPr>
          <w:sz w:val="28"/>
          <w:szCs w:val="28"/>
          <w:lang w:val="uk-UA"/>
        </w:rPr>
        <w:t>≈</w:t>
      </w:r>
      <w:r w:rsidR="00143728" w:rsidRPr="000B24B1">
        <w:rPr>
          <w:sz w:val="28"/>
          <w:szCs w:val="28"/>
          <w:lang w:val="uk-UA"/>
        </w:rPr>
        <w:t xml:space="preserve"> </w:t>
      </w:r>
      <w:r w:rsidRPr="000B24B1">
        <w:rPr>
          <w:sz w:val="28"/>
          <w:szCs w:val="28"/>
          <w:lang w:val="uk-UA"/>
        </w:rPr>
        <w:t>6.45</w:t>
      </w:r>
      <w:r w:rsidR="00143728" w:rsidRPr="000B24B1">
        <w:rPr>
          <w:sz w:val="28"/>
          <w:szCs w:val="28"/>
          <w:lang w:val="uk-UA"/>
        </w:rPr>
        <w:t xml:space="preserve"> </w:t>
      </w:r>
      <w:r w:rsidRPr="000B24B1">
        <w:rPr>
          <w:sz w:val="28"/>
          <w:szCs w:val="28"/>
          <w:lang w:val="uk-UA"/>
        </w:rPr>
        <w:t>особи</w:t>
      </w:r>
    </w:p>
    <w:p w14:paraId="6EE92B33" w14:textId="77777777" w:rsidR="007076F4" w:rsidRPr="000B24B1" w:rsidRDefault="007076F4" w:rsidP="000B14E3">
      <w:pPr>
        <w:spacing w:line="360" w:lineRule="auto"/>
        <w:ind w:firstLine="720"/>
        <w:jc w:val="both"/>
        <w:rPr>
          <w:sz w:val="28"/>
          <w:szCs w:val="28"/>
          <w:lang w:val="uk-UA"/>
        </w:rPr>
      </w:pPr>
    </w:p>
    <w:p w14:paraId="022B258A" w14:textId="77777777" w:rsidR="00D209C1" w:rsidRPr="000B24B1" w:rsidRDefault="00D209C1" w:rsidP="000B14E3">
      <w:pPr>
        <w:spacing w:line="360" w:lineRule="auto"/>
        <w:ind w:firstLine="720"/>
        <w:jc w:val="both"/>
        <w:rPr>
          <w:sz w:val="28"/>
          <w:szCs w:val="28"/>
          <w:lang w:val="uk-UA"/>
        </w:rPr>
      </w:pPr>
      <w:r w:rsidRPr="000B24B1">
        <w:rPr>
          <w:sz w:val="28"/>
          <w:szCs w:val="28"/>
          <w:lang w:val="uk-UA"/>
        </w:rPr>
        <w:t>Юридичні послуги:</w:t>
      </w:r>
    </w:p>
    <w:p w14:paraId="4C4BC2B9" w14:textId="77777777" w:rsidR="007076F4" w:rsidRPr="000B24B1" w:rsidRDefault="00D209C1" w:rsidP="000B14E3">
      <w:pPr>
        <w:spacing w:line="360" w:lineRule="auto"/>
        <w:ind w:firstLine="720"/>
        <w:jc w:val="both"/>
        <w:rPr>
          <w:sz w:val="28"/>
          <w:szCs w:val="28"/>
          <w:lang w:val="uk-UA"/>
        </w:rPr>
      </w:pPr>
      <w:r w:rsidRPr="000B24B1">
        <w:rPr>
          <w:sz w:val="28"/>
          <w:szCs w:val="28"/>
          <w:lang w:val="uk-UA"/>
        </w:rPr>
        <w:t>Ч</w:t>
      </w:r>
      <w:r w:rsidR="00320617" w:rsidRPr="000B24B1">
        <w:rPr>
          <w:sz w:val="28"/>
          <w:szCs w:val="28"/>
          <w:lang w:val="uk-UA"/>
        </w:rPr>
        <w:t xml:space="preserve"> </w:t>
      </w:r>
      <w:r w:rsidRPr="000B24B1">
        <w:rPr>
          <w:sz w:val="28"/>
          <w:szCs w:val="28"/>
          <w:lang w:val="uk-UA"/>
        </w:rPr>
        <w:t>юридичні</w:t>
      </w:r>
      <w:r w:rsidR="00320617" w:rsidRPr="000B24B1">
        <w:rPr>
          <w:sz w:val="28"/>
          <w:szCs w:val="28"/>
          <w:lang w:val="uk-UA"/>
        </w:rPr>
        <w:t xml:space="preserve"> </w:t>
      </w:r>
      <w:r w:rsidRPr="000B24B1">
        <w:rPr>
          <w:sz w:val="28"/>
          <w:szCs w:val="28"/>
          <w:lang w:val="uk-UA"/>
        </w:rPr>
        <w:t>послуги</w:t>
      </w:r>
      <w:r w:rsidR="00320617" w:rsidRPr="000B24B1">
        <w:rPr>
          <w:sz w:val="28"/>
          <w:szCs w:val="28"/>
          <w:lang w:val="uk-UA"/>
        </w:rPr>
        <w:t xml:space="preserve"> </w:t>
      </w:r>
      <w:r w:rsidRPr="000B24B1">
        <w:rPr>
          <w:sz w:val="28"/>
          <w:szCs w:val="28"/>
          <w:lang w:val="uk-UA"/>
        </w:rPr>
        <w:t>=</w:t>
      </w:r>
      <w:r w:rsidR="00320617" w:rsidRPr="000B24B1">
        <w:rPr>
          <w:sz w:val="28"/>
          <w:szCs w:val="28"/>
          <w:lang w:val="uk-UA"/>
        </w:rPr>
        <w:t xml:space="preserve"> (</w:t>
      </w:r>
      <w:r w:rsidRPr="000B24B1">
        <w:rPr>
          <w:sz w:val="28"/>
          <w:szCs w:val="28"/>
          <w:lang w:val="uk-UA"/>
        </w:rPr>
        <w:t>1060×1.15</w:t>
      </w:r>
      <w:r w:rsidR="00320617" w:rsidRPr="000B24B1">
        <w:rPr>
          <w:sz w:val="28"/>
          <w:szCs w:val="28"/>
          <w:lang w:val="uk-UA"/>
        </w:rPr>
        <w:t>)/</w:t>
      </w:r>
      <w:r w:rsidRPr="000B24B1">
        <w:rPr>
          <w:sz w:val="28"/>
          <w:szCs w:val="28"/>
          <w:lang w:val="uk-UA"/>
        </w:rPr>
        <w:t>1830</w:t>
      </w:r>
      <w:r w:rsidR="00320617" w:rsidRPr="000B24B1">
        <w:rPr>
          <w:sz w:val="28"/>
          <w:szCs w:val="28"/>
          <w:lang w:val="uk-UA"/>
        </w:rPr>
        <w:t xml:space="preserve"> </w:t>
      </w:r>
      <w:r w:rsidRPr="000B24B1">
        <w:rPr>
          <w:sz w:val="28"/>
          <w:szCs w:val="28"/>
          <w:lang w:val="uk-UA"/>
        </w:rPr>
        <w:t>=</w:t>
      </w:r>
      <w:r w:rsidR="00320617" w:rsidRPr="000B24B1">
        <w:rPr>
          <w:sz w:val="28"/>
          <w:szCs w:val="28"/>
          <w:lang w:val="uk-UA"/>
        </w:rPr>
        <w:t xml:space="preserve"> </w:t>
      </w:r>
      <w:r w:rsidRPr="000B24B1">
        <w:rPr>
          <w:sz w:val="28"/>
          <w:szCs w:val="28"/>
          <w:lang w:val="uk-UA"/>
        </w:rPr>
        <w:t>1219</w:t>
      </w:r>
      <w:r w:rsidR="00320617" w:rsidRPr="000B24B1">
        <w:rPr>
          <w:sz w:val="28"/>
          <w:szCs w:val="28"/>
          <w:lang w:val="uk-UA"/>
        </w:rPr>
        <w:t>/</w:t>
      </w:r>
      <w:r w:rsidRPr="000B24B1">
        <w:rPr>
          <w:sz w:val="28"/>
          <w:szCs w:val="28"/>
          <w:lang w:val="uk-UA"/>
        </w:rPr>
        <w:t>1830</w:t>
      </w:r>
      <w:r w:rsidR="00320617" w:rsidRPr="000B24B1">
        <w:rPr>
          <w:sz w:val="28"/>
          <w:szCs w:val="28"/>
          <w:lang w:val="uk-UA"/>
        </w:rPr>
        <w:t xml:space="preserve"> </w:t>
      </w:r>
      <w:r w:rsidRPr="000B24B1">
        <w:rPr>
          <w:sz w:val="28"/>
          <w:szCs w:val="28"/>
          <w:lang w:val="uk-UA"/>
        </w:rPr>
        <w:t>≈</w:t>
      </w:r>
      <w:r w:rsidR="00320617" w:rsidRPr="000B24B1">
        <w:rPr>
          <w:sz w:val="28"/>
          <w:szCs w:val="28"/>
          <w:lang w:val="uk-UA"/>
        </w:rPr>
        <w:t xml:space="preserve"> </w:t>
      </w:r>
      <w:r w:rsidRPr="000B24B1">
        <w:rPr>
          <w:sz w:val="28"/>
          <w:szCs w:val="28"/>
          <w:lang w:val="uk-UA"/>
        </w:rPr>
        <w:t>0.67</w:t>
      </w:r>
      <w:r w:rsidR="00320617" w:rsidRPr="000B24B1">
        <w:rPr>
          <w:sz w:val="28"/>
          <w:szCs w:val="28"/>
          <w:lang w:val="uk-UA"/>
        </w:rPr>
        <w:t xml:space="preserve"> </w:t>
      </w:r>
      <w:r w:rsidRPr="000B24B1">
        <w:rPr>
          <w:sz w:val="28"/>
          <w:szCs w:val="28"/>
          <w:lang w:val="uk-UA"/>
        </w:rPr>
        <w:t>особи</w:t>
      </w:r>
    </w:p>
    <w:p w14:paraId="117A17C4" w14:textId="77777777" w:rsidR="007076F4" w:rsidRPr="000B24B1" w:rsidRDefault="007076F4" w:rsidP="000B14E3">
      <w:pPr>
        <w:spacing w:line="360" w:lineRule="auto"/>
        <w:ind w:firstLine="720"/>
        <w:jc w:val="both"/>
        <w:rPr>
          <w:sz w:val="28"/>
          <w:szCs w:val="28"/>
          <w:lang w:val="uk-UA"/>
        </w:rPr>
      </w:pPr>
    </w:p>
    <w:p w14:paraId="13EE7B8B" w14:textId="77777777" w:rsidR="00D209C1" w:rsidRPr="000B24B1" w:rsidRDefault="00D209C1" w:rsidP="000B14E3">
      <w:pPr>
        <w:spacing w:line="360" w:lineRule="auto"/>
        <w:ind w:firstLine="720"/>
        <w:jc w:val="both"/>
        <w:rPr>
          <w:sz w:val="28"/>
          <w:szCs w:val="28"/>
          <w:lang w:val="uk-UA"/>
        </w:rPr>
      </w:pPr>
      <w:r w:rsidRPr="000B24B1">
        <w:rPr>
          <w:sz w:val="28"/>
          <w:szCs w:val="28"/>
          <w:lang w:val="uk-UA"/>
        </w:rPr>
        <w:t>Результати розрахунків</w:t>
      </w:r>
    </w:p>
    <w:p w14:paraId="3F0645F5" w14:textId="77777777" w:rsidR="00D209C1" w:rsidRPr="000B24B1" w:rsidRDefault="00D209C1" w:rsidP="00F80645">
      <w:pPr>
        <w:numPr>
          <w:ilvl w:val="0"/>
          <w:numId w:val="13"/>
        </w:numPr>
        <w:spacing w:line="360" w:lineRule="auto"/>
        <w:ind w:left="0" w:firstLine="720"/>
        <w:jc w:val="both"/>
        <w:rPr>
          <w:sz w:val="28"/>
          <w:szCs w:val="28"/>
          <w:lang w:val="uk-UA"/>
        </w:rPr>
      </w:pPr>
      <w:r w:rsidRPr="000B24B1">
        <w:rPr>
          <w:sz w:val="28"/>
          <w:szCs w:val="28"/>
          <w:lang w:val="uk-UA"/>
        </w:rPr>
        <w:t>Загальна планова чисельність працівників служби управління персоналом: 37.51 особи</w:t>
      </w:r>
    </w:p>
    <w:p w14:paraId="6EB6A643" w14:textId="77777777" w:rsidR="00D209C1" w:rsidRPr="000B24B1" w:rsidRDefault="00D209C1" w:rsidP="00F80645">
      <w:pPr>
        <w:numPr>
          <w:ilvl w:val="0"/>
          <w:numId w:val="13"/>
        </w:numPr>
        <w:spacing w:line="360" w:lineRule="auto"/>
        <w:ind w:left="0" w:firstLine="720"/>
        <w:jc w:val="both"/>
        <w:rPr>
          <w:sz w:val="28"/>
          <w:szCs w:val="28"/>
          <w:lang w:val="uk-UA"/>
        </w:rPr>
      </w:pPr>
      <w:r w:rsidRPr="000B24B1">
        <w:rPr>
          <w:sz w:val="28"/>
          <w:szCs w:val="28"/>
          <w:lang w:val="uk-UA"/>
        </w:rPr>
        <w:t>Чисельність персоналу кожної підсистеми:</w:t>
      </w:r>
    </w:p>
    <w:p w14:paraId="70154582" w14:textId="77777777" w:rsidR="00D209C1" w:rsidRPr="000B24B1" w:rsidRDefault="00D209C1" w:rsidP="00F80645">
      <w:pPr>
        <w:numPr>
          <w:ilvl w:val="1"/>
          <w:numId w:val="14"/>
        </w:numPr>
        <w:spacing w:line="360" w:lineRule="auto"/>
        <w:ind w:left="0" w:firstLine="720"/>
        <w:jc w:val="both"/>
        <w:rPr>
          <w:sz w:val="28"/>
          <w:szCs w:val="28"/>
          <w:lang w:val="uk-UA"/>
        </w:rPr>
      </w:pPr>
      <w:r w:rsidRPr="000B24B1">
        <w:rPr>
          <w:sz w:val="28"/>
          <w:szCs w:val="28"/>
          <w:lang w:val="uk-UA"/>
        </w:rPr>
        <w:t>Наймання, відбір і облік персоналу: 6.54 особи</w:t>
      </w:r>
    </w:p>
    <w:p w14:paraId="7B187F17" w14:textId="77777777" w:rsidR="00D209C1" w:rsidRPr="000B24B1" w:rsidRDefault="00D209C1" w:rsidP="00F80645">
      <w:pPr>
        <w:numPr>
          <w:ilvl w:val="1"/>
          <w:numId w:val="14"/>
        </w:numPr>
        <w:spacing w:line="360" w:lineRule="auto"/>
        <w:ind w:left="0" w:firstLine="720"/>
        <w:jc w:val="both"/>
        <w:rPr>
          <w:sz w:val="28"/>
          <w:szCs w:val="28"/>
          <w:lang w:val="uk-UA"/>
        </w:rPr>
      </w:pPr>
      <w:r w:rsidRPr="000B24B1">
        <w:rPr>
          <w:sz w:val="28"/>
          <w:szCs w:val="28"/>
          <w:lang w:val="uk-UA"/>
        </w:rPr>
        <w:t>Розвиток персоналу: 4.47 особи</w:t>
      </w:r>
    </w:p>
    <w:p w14:paraId="75D080BA" w14:textId="77777777" w:rsidR="00D209C1" w:rsidRPr="000B24B1" w:rsidRDefault="00D209C1" w:rsidP="00F80645">
      <w:pPr>
        <w:numPr>
          <w:ilvl w:val="1"/>
          <w:numId w:val="14"/>
        </w:numPr>
        <w:spacing w:line="360" w:lineRule="auto"/>
        <w:ind w:left="0" w:firstLine="720"/>
        <w:jc w:val="both"/>
        <w:rPr>
          <w:sz w:val="28"/>
          <w:szCs w:val="28"/>
          <w:lang w:val="uk-UA"/>
        </w:rPr>
      </w:pPr>
      <w:r w:rsidRPr="000B24B1">
        <w:rPr>
          <w:sz w:val="28"/>
          <w:szCs w:val="28"/>
          <w:lang w:val="uk-UA"/>
        </w:rPr>
        <w:t>Планування і маркетинг персоналу: 7.86 особи</w:t>
      </w:r>
    </w:p>
    <w:p w14:paraId="5AE744A6" w14:textId="77777777" w:rsidR="00D209C1" w:rsidRPr="000B24B1" w:rsidRDefault="00D209C1" w:rsidP="00F80645">
      <w:pPr>
        <w:numPr>
          <w:ilvl w:val="1"/>
          <w:numId w:val="14"/>
        </w:numPr>
        <w:spacing w:line="360" w:lineRule="auto"/>
        <w:ind w:left="0" w:firstLine="720"/>
        <w:jc w:val="both"/>
        <w:rPr>
          <w:sz w:val="28"/>
          <w:szCs w:val="28"/>
          <w:lang w:val="uk-UA"/>
        </w:rPr>
      </w:pPr>
      <w:r w:rsidRPr="000B24B1">
        <w:rPr>
          <w:sz w:val="28"/>
          <w:szCs w:val="28"/>
          <w:lang w:val="uk-UA"/>
        </w:rPr>
        <w:t>Розробка засобів стимулювання праці і мотивації: 5.72 особи</w:t>
      </w:r>
    </w:p>
    <w:p w14:paraId="75416F7D" w14:textId="77777777" w:rsidR="00D209C1" w:rsidRPr="000B24B1" w:rsidRDefault="00D209C1" w:rsidP="00F80645">
      <w:pPr>
        <w:numPr>
          <w:ilvl w:val="1"/>
          <w:numId w:val="14"/>
        </w:numPr>
        <w:spacing w:line="360" w:lineRule="auto"/>
        <w:ind w:left="0" w:firstLine="720"/>
        <w:jc w:val="both"/>
        <w:rPr>
          <w:sz w:val="28"/>
          <w:szCs w:val="28"/>
          <w:lang w:val="uk-UA"/>
        </w:rPr>
      </w:pPr>
      <w:r w:rsidRPr="000B24B1">
        <w:rPr>
          <w:sz w:val="28"/>
          <w:szCs w:val="28"/>
          <w:lang w:val="uk-UA"/>
        </w:rPr>
        <w:t>Трудові відносини: 2.58 особи</w:t>
      </w:r>
    </w:p>
    <w:p w14:paraId="6A5F10C8" w14:textId="77777777" w:rsidR="00D209C1" w:rsidRPr="000B24B1" w:rsidRDefault="00D209C1" w:rsidP="00F80645">
      <w:pPr>
        <w:numPr>
          <w:ilvl w:val="1"/>
          <w:numId w:val="14"/>
        </w:numPr>
        <w:spacing w:line="360" w:lineRule="auto"/>
        <w:ind w:left="0" w:firstLine="720"/>
        <w:jc w:val="both"/>
        <w:rPr>
          <w:sz w:val="28"/>
          <w:szCs w:val="28"/>
          <w:lang w:val="uk-UA"/>
        </w:rPr>
      </w:pPr>
      <w:r w:rsidRPr="000B24B1">
        <w:rPr>
          <w:sz w:val="28"/>
          <w:szCs w:val="28"/>
          <w:lang w:val="uk-UA"/>
        </w:rPr>
        <w:t>Умови праці: 3.21 особи</w:t>
      </w:r>
    </w:p>
    <w:p w14:paraId="5C13CAF5" w14:textId="77777777" w:rsidR="00D209C1" w:rsidRPr="000B24B1" w:rsidRDefault="00D209C1" w:rsidP="00F80645">
      <w:pPr>
        <w:numPr>
          <w:ilvl w:val="1"/>
          <w:numId w:val="14"/>
        </w:numPr>
        <w:spacing w:line="360" w:lineRule="auto"/>
        <w:ind w:left="0" w:firstLine="720"/>
        <w:jc w:val="both"/>
        <w:rPr>
          <w:sz w:val="28"/>
          <w:szCs w:val="28"/>
          <w:lang w:val="uk-UA"/>
        </w:rPr>
      </w:pPr>
      <w:r w:rsidRPr="000B24B1">
        <w:rPr>
          <w:sz w:val="28"/>
          <w:szCs w:val="28"/>
          <w:lang w:val="uk-UA"/>
        </w:rPr>
        <w:t>Соціальна інфраструктура: 6.45 особи</w:t>
      </w:r>
    </w:p>
    <w:p w14:paraId="7E5DEDF8" w14:textId="77777777" w:rsidR="00D209C1" w:rsidRPr="000B24B1" w:rsidRDefault="00D209C1" w:rsidP="00F80645">
      <w:pPr>
        <w:numPr>
          <w:ilvl w:val="1"/>
          <w:numId w:val="14"/>
        </w:numPr>
        <w:spacing w:line="360" w:lineRule="auto"/>
        <w:ind w:left="0" w:firstLine="720"/>
        <w:jc w:val="both"/>
        <w:rPr>
          <w:sz w:val="28"/>
          <w:szCs w:val="28"/>
          <w:lang w:val="uk-UA"/>
        </w:rPr>
      </w:pPr>
      <w:r w:rsidRPr="000B24B1">
        <w:rPr>
          <w:sz w:val="28"/>
          <w:szCs w:val="28"/>
          <w:lang w:val="uk-UA"/>
        </w:rPr>
        <w:t>Юридичні послуги: 0.67 особи</w:t>
      </w:r>
    </w:p>
    <w:p w14:paraId="747F428B" w14:textId="77777777" w:rsidR="00D209C1" w:rsidRPr="000B24B1" w:rsidRDefault="00D209C1" w:rsidP="00320617">
      <w:pPr>
        <w:spacing w:line="360" w:lineRule="auto"/>
        <w:rPr>
          <w:lang w:val="uk-UA"/>
        </w:rPr>
      </w:pPr>
    </w:p>
    <w:p w14:paraId="25663C96" w14:textId="77777777" w:rsidR="009733A3" w:rsidRPr="000B24B1" w:rsidRDefault="009733A3" w:rsidP="009733A3">
      <w:pPr>
        <w:pStyle w:val="10"/>
        <w:jc w:val="center"/>
      </w:pPr>
      <w:r w:rsidRPr="000B24B1">
        <w:t>Завдання 2</w:t>
      </w:r>
    </w:p>
    <w:p w14:paraId="5E2F13D1" w14:textId="77777777" w:rsidR="009733A3" w:rsidRPr="000B24B1" w:rsidRDefault="009733A3" w:rsidP="009733A3">
      <w:pPr>
        <w:shd w:val="clear" w:color="auto" w:fill="FFFFFF"/>
        <w:ind w:firstLine="567"/>
        <w:jc w:val="both"/>
        <w:rPr>
          <w:sz w:val="28"/>
          <w:szCs w:val="28"/>
          <w:lang w:val="uk-UA"/>
        </w:rPr>
      </w:pPr>
    </w:p>
    <w:p w14:paraId="4F182426" w14:textId="5A378CA1" w:rsidR="009733A3" w:rsidRDefault="009733A3" w:rsidP="009733A3">
      <w:pPr>
        <w:shd w:val="clear" w:color="auto" w:fill="FFFFFF"/>
        <w:ind w:firstLine="567"/>
        <w:jc w:val="both"/>
        <w:rPr>
          <w:sz w:val="28"/>
          <w:szCs w:val="28"/>
          <w:lang w:val="uk-UA"/>
        </w:rPr>
      </w:pPr>
      <w:r w:rsidRPr="000B24B1">
        <w:rPr>
          <w:sz w:val="28"/>
          <w:szCs w:val="28"/>
          <w:lang w:val="uk-UA"/>
        </w:rPr>
        <w:t>У звітному році обсяг випуску продукції становив 840000 грн., а середньоспискова чисельність персоналу – 140 чол. У плановому році обсяг продукції передбачається збільшити на 5%, продуктивність праці одного працівника теж збільшиться на 8%. Визначити, як зміниться облікова чисельність працюючих.</w:t>
      </w:r>
    </w:p>
    <w:p w14:paraId="201ADCB3" w14:textId="41917B32" w:rsidR="002C4BE0" w:rsidRDefault="002C4BE0" w:rsidP="009733A3">
      <w:pPr>
        <w:shd w:val="clear" w:color="auto" w:fill="FFFFFF"/>
        <w:ind w:firstLine="567"/>
        <w:jc w:val="both"/>
        <w:rPr>
          <w:sz w:val="28"/>
          <w:szCs w:val="28"/>
          <w:lang w:val="uk-UA"/>
        </w:rPr>
      </w:pPr>
    </w:p>
    <w:p w14:paraId="0530018A" w14:textId="77777777" w:rsidR="002C4BE0" w:rsidRPr="000B24B1" w:rsidRDefault="002C4BE0" w:rsidP="009733A3">
      <w:pPr>
        <w:shd w:val="clear" w:color="auto" w:fill="FFFFFF"/>
        <w:ind w:firstLine="567"/>
        <w:jc w:val="both"/>
        <w:rPr>
          <w:sz w:val="28"/>
          <w:szCs w:val="28"/>
          <w:lang w:val="uk-UA"/>
        </w:rPr>
      </w:pPr>
    </w:p>
    <w:p w14:paraId="6C2F9CDE" w14:textId="77777777" w:rsidR="009733A3" w:rsidRPr="000B24B1" w:rsidRDefault="009733A3" w:rsidP="009733A3">
      <w:pPr>
        <w:ind w:firstLine="567"/>
        <w:jc w:val="center"/>
        <w:rPr>
          <w:b/>
          <w:lang w:val="uk-UA"/>
        </w:rPr>
      </w:pPr>
    </w:p>
    <w:p w14:paraId="79A1F365" w14:textId="77777777" w:rsidR="009733A3" w:rsidRPr="000B24B1" w:rsidRDefault="009733A3" w:rsidP="009733A3">
      <w:pPr>
        <w:jc w:val="center"/>
        <w:rPr>
          <w:b/>
          <w:lang w:val="uk-UA"/>
        </w:rPr>
      </w:pPr>
      <w:r w:rsidRPr="000B24B1">
        <w:rPr>
          <w:b/>
          <w:lang w:val="uk-UA"/>
        </w:rPr>
        <w:t>Порядок виконання</w:t>
      </w:r>
    </w:p>
    <w:p w14:paraId="5503688B" w14:textId="77777777" w:rsidR="009733A3" w:rsidRPr="000B24B1" w:rsidRDefault="009733A3" w:rsidP="009733A3">
      <w:pPr>
        <w:ind w:firstLine="567"/>
        <w:jc w:val="center"/>
        <w:rPr>
          <w:b/>
          <w:lang w:val="uk-UA"/>
        </w:rPr>
      </w:pPr>
    </w:p>
    <w:p w14:paraId="7ECE8A43" w14:textId="77777777" w:rsidR="009733A3" w:rsidRPr="000B24B1" w:rsidRDefault="009733A3" w:rsidP="00F80645">
      <w:pPr>
        <w:pStyle w:val="a5"/>
        <w:widowControl w:val="0"/>
        <w:numPr>
          <w:ilvl w:val="0"/>
          <w:numId w:val="6"/>
        </w:numPr>
        <w:shd w:val="clear" w:color="auto" w:fill="FFFFFF"/>
        <w:autoSpaceDE w:val="0"/>
        <w:autoSpaceDN w:val="0"/>
        <w:adjustRightInd w:val="0"/>
        <w:jc w:val="both"/>
        <w:rPr>
          <w:lang w:val="uk-UA"/>
        </w:rPr>
      </w:pPr>
      <w:r w:rsidRPr="000B24B1">
        <w:rPr>
          <w:lang w:val="uk-UA"/>
        </w:rPr>
        <w:t>Визначимо продуктивність праці на одного працівника у звітному році:</w:t>
      </w:r>
    </w:p>
    <w:p w14:paraId="549B3083" w14:textId="77777777" w:rsidR="009733A3" w:rsidRPr="000B24B1" w:rsidRDefault="00E91934" w:rsidP="009733A3">
      <w:pPr>
        <w:shd w:val="clear" w:color="auto" w:fill="FFFFFF"/>
        <w:jc w:val="both"/>
        <w:rPr>
          <w:lang w:val="uk-UA"/>
        </w:rPr>
      </w:pPr>
      <m:oMathPara>
        <m:oMath>
          <m:sSub>
            <m:sSubPr>
              <m:ctrlPr>
                <w:rPr>
                  <w:rFonts w:ascii="Cambria Math" w:hAnsi="Cambria Math"/>
                  <w:i/>
                  <w:lang w:val="uk-UA"/>
                </w:rPr>
              </m:ctrlPr>
            </m:sSubPr>
            <m:e>
              <m:r>
                <w:rPr>
                  <w:rFonts w:ascii="Cambria Math" w:hAnsi="Cambria Math"/>
                  <w:lang w:val="uk-UA"/>
                </w:rPr>
                <m:t>ПП</m:t>
              </m:r>
            </m:e>
            <m:sub>
              <m:r>
                <w:rPr>
                  <w:rFonts w:ascii="Cambria Math" w:hAnsi="Cambria Math"/>
                  <w:lang w:val="uk-UA"/>
                </w:rPr>
                <m:t>зв</m:t>
              </m:r>
            </m:sub>
          </m:sSub>
          <m:r>
            <w:rPr>
              <w:rFonts w:ascii="Cambria Math" w:hAnsi="Cambria Math"/>
              <w:lang w:val="uk-UA"/>
            </w:rPr>
            <m:t>=</m:t>
          </m:r>
          <m:f>
            <m:fPr>
              <m:ctrlPr>
                <w:rPr>
                  <w:rFonts w:ascii="Cambria Math" w:hAnsi="Cambria Math"/>
                  <w:i/>
                  <w:lang w:val="uk-UA"/>
                </w:rPr>
              </m:ctrlPr>
            </m:fPr>
            <m:num>
              <m:r>
                <m:rPr>
                  <m:sty m:val="p"/>
                </m:rPr>
                <w:rPr>
                  <w:rFonts w:ascii="Cambria Math" w:hAnsi="Cambria Math"/>
                  <w:lang w:val="uk-UA"/>
                </w:rPr>
                <m:t>обсяг випуску продукції</m:t>
              </m:r>
            </m:num>
            <m:den>
              <m:r>
                <m:rPr>
                  <m:sty m:val="p"/>
                </m:rPr>
                <w:rPr>
                  <w:rFonts w:ascii="Cambria Math" w:hAnsi="Cambria Math"/>
                  <w:lang w:val="uk-UA"/>
                </w:rPr>
                <m:t>середньоспискова чисельність персоналу</m:t>
              </m:r>
            </m:den>
          </m:f>
          <m:r>
            <w:rPr>
              <w:rFonts w:ascii="Cambria Math" w:hAnsi="Cambria Math"/>
              <w:lang w:val="uk-UA"/>
            </w:rPr>
            <m:t>,грн/чол</m:t>
          </m:r>
        </m:oMath>
      </m:oMathPara>
    </w:p>
    <w:p w14:paraId="60A0FB50" w14:textId="77777777" w:rsidR="009733A3" w:rsidRPr="000B24B1" w:rsidRDefault="009733A3" w:rsidP="009733A3">
      <w:pPr>
        <w:shd w:val="clear" w:color="auto" w:fill="FFFFFF"/>
        <w:jc w:val="both"/>
        <w:rPr>
          <w:lang w:val="uk-UA"/>
        </w:rPr>
      </w:pPr>
    </w:p>
    <w:p w14:paraId="1AD61138" w14:textId="77777777" w:rsidR="009733A3" w:rsidRPr="000B24B1" w:rsidRDefault="009733A3" w:rsidP="00F80645">
      <w:pPr>
        <w:pStyle w:val="a5"/>
        <w:widowControl w:val="0"/>
        <w:numPr>
          <w:ilvl w:val="0"/>
          <w:numId w:val="6"/>
        </w:numPr>
        <w:shd w:val="clear" w:color="auto" w:fill="FFFFFF"/>
        <w:autoSpaceDE w:val="0"/>
        <w:autoSpaceDN w:val="0"/>
        <w:adjustRightInd w:val="0"/>
        <w:jc w:val="both"/>
        <w:rPr>
          <w:lang w:val="uk-UA"/>
        </w:rPr>
      </w:pPr>
      <w:r w:rsidRPr="000B24B1">
        <w:rPr>
          <w:lang w:val="uk-UA"/>
        </w:rPr>
        <w:t>Визначимо продуктивність праці на одного працівника у плановому році:</w:t>
      </w:r>
    </w:p>
    <w:p w14:paraId="215F4D10" w14:textId="77777777" w:rsidR="009733A3" w:rsidRPr="000B24B1" w:rsidRDefault="00E91934" w:rsidP="009733A3">
      <w:pPr>
        <w:shd w:val="clear" w:color="auto" w:fill="FFFFFF"/>
        <w:jc w:val="both"/>
        <w:rPr>
          <w:lang w:val="uk-UA"/>
        </w:rPr>
      </w:pPr>
      <m:oMathPara>
        <m:oMath>
          <m:sSub>
            <m:sSubPr>
              <m:ctrlPr>
                <w:rPr>
                  <w:rFonts w:ascii="Cambria Math" w:hAnsi="Cambria Math"/>
                  <w:i/>
                  <w:lang w:val="uk-UA"/>
                </w:rPr>
              </m:ctrlPr>
            </m:sSubPr>
            <m:e>
              <m:r>
                <w:rPr>
                  <w:rFonts w:ascii="Cambria Math" w:hAnsi="Cambria Math"/>
                  <w:lang w:val="uk-UA"/>
                </w:rPr>
                <m:t>ПП</m:t>
              </m:r>
            </m:e>
            <m:sub>
              <m:r>
                <w:rPr>
                  <w:rFonts w:ascii="Cambria Math" w:hAnsi="Cambria Math"/>
                  <w:lang w:val="uk-UA"/>
                </w:rPr>
                <m:t>пл</m:t>
              </m:r>
            </m:sub>
          </m:sSub>
          <m:r>
            <w:rPr>
              <w:rFonts w:ascii="Cambria Math" w:hAnsi="Cambria Math"/>
              <w:lang w:val="uk-UA"/>
            </w:rPr>
            <m:t>=</m:t>
          </m:r>
          <m:r>
            <m:rPr>
              <m:sty m:val="p"/>
            </m:rPr>
            <w:rPr>
              <w:rFonts w:ascii="Cambria Math" w:hAnsi="Cambria Math"/>
              <w:lang w:val="uk-UA"/>
            </w:rPr>
            <m:t>продуктивність праці на одного працівника у звітному році</m:t>
          </m:r>
          <m:r>
            <w:rPr>
              <w:rFonts w:ascii="Cambria Math" w:hAnsi="Cambria Math"/>
              <w:lang w:val="uk-UA"/>
            </w:rPr>
            <m:t>∙1,08, грн/чол</m:t>
          </m:r>
        </m:oMath>
      </m:oMathPara>
    </w:p>
    <w:p w14:paraId="601C2FBC" w14:textId="77777777" w:rsidR="009733A3" w:rsidRPr="000B24B1" w:rsidRDefault="009733A3" w:rsidP="009733A3">
      <w:pPr>
        <w:shd w:val="clear" w:color="auto" w:fill="FFFFFF"/>
        <w:jc w:val="both"/>
        <w:rPr>
          <w:lang w:val="uk-UA"/>
        </w:rPr>
      </w:pPr>
    </w:p>
    <w:p w14:paraId="34601FBB" w14:textId="77777777" w:rsidR="009733A3" w:rsidRPr="000B24B1" w:rsidRDefault="009733A3" w:rsidP="00F80645">
      <w:pPr>
        <w:pStyle w:val="a5"/>
        <w:widowControl w:val="0"/>
        <w:numPr>
          <w:ilvl w:val="0"/>
          <w:numId w:val="6"/>
        </w:numPr>
        <w:shd w:val="clear" w:color="auto" w:fill="FFFFFF"/>
        <w:autoSpaceDE w:val="0"/>
        <w:autoSpaceDN w:val="0"/>
        <w:adjustRightInd w:val="0"/>
        <w:jc w:val="both"/>
        <w:rPr>
          <w:lang w:val="uk-UA"/>
        </w:rPr>
      </w:pPr>
      <w:r w:rsidRPr="000B24B1">
        <w:rPr>
          <w:lang w:val="uk-UA"/>
        </w:rPr>
        <w:t>Визначимо обсяг продукції у плановому році:</w:t>
      </w:r>
    </w:p>
    <w:p w14:paraId="66AE1A01" w14:textId="77777777" w:rsidR="009733A3" w:rsidRPr="000B24B1" w:rsidRDefault="00E91934" w:rsidP="009733A3">
      <w:pPr>
        <w:shd w:val="clear" w:color="auto" w:fill="FFFFFF"/>
        <w:jc w:val="both"/>
        <w:rPr>
          <w:lang w:val="uk-UA"/>
        </w:rPr>
      </w:pPr>
      <m:oMathPara>
        <m:oMath>
          <m:sSub>
            <m:sSubPr>
              <m:ctrlPr>
                <w:rPr>
                  <w:rFonts w:ascii="Cambria Math" w:hAnsi="Cambria Math"/>
                  <w:i/>
                  <w:lang w:val="uk-UA"/>
                </w:rPr>
              </m:ctrlPr>
            </m:sSubPr>
            <m:e>
              <m:r>
                <w:rPr>
                  <w:rFonts w:ascii="Cambria Math" w:hAnsi="Cambria Math"/>
                  <w:lang w:val="uk-UA"/>
                </w:rPr>
                <m:t>ОП</m:t>
              </m:r>
            </m:e>
            <m:sub>
              <m:r>
                <w:rPr>
                  <w:rFonts w:ascii="Cambria Math" w:hAnsi="Cambria Math"/>
                  <w:lang w:val="uk-UA"/>
                </w:rPr>
                <m:t>пл</m:t>
              </m:r>
            </m:sub>
          </m:sSub>
          <m:r>
            <w:rPr>
              <w:rFonts w:ascii="Cambria Math" w:hAnsi="Cambria Math"/>
              <w:lang w:val="uk-UA"/>
            </w:rPr>
            <m:t>=</m:t>
          </m:r>
          <m:r>
            <m:rPr>
              <m:sty m:val="p"/>
            </m:rPr>
            <w:rPr>
              <w:rFonts w:ascii="Cambria Math" w:hAnsi="Cambria Math"/>
              <w:lang w:val="uk-UA"/>
            </w:rPr>
            <m:t>обсяг випуску продукції</m:t>
          </m:r>
          <m:r>
            <w:rPr>
              <w:rFonts w:ascii="Cambria Math" w:hAnsi="Cambria Math"/>
              <w:lang w:val="uk-UA"/>
            </w:rPr>
            <m:t>∙1,05, грн</m:t>
          </m:r>
        </m:oMath>
      </m:oMathPara>
    </w:p>
    <w:p w14:paraId="402886BC" w14:textId="77777777" w:rsidR="009733A3" w:rsidRPr="000B24B1" w:rsidRDefault="009733A3" w:rsidP="009733A3">
      <w:pPr>
        <w:shd w:val="clear" w:color="auto" w:fill="FFFFFF"/>
        <w:jc w:val="both"/>
        <w:rPr>
          <w:lang w:val="uk-UA"/>
        </w:rPr>
      </w:pPr>
    </w:p>
    <w:p w14:paraId="6DC5A320" w14:textId="77777777" w:rsidR="009733A3" w:rsidRPr="000B24B1" w:rsidRDefault="009733A3" w:rsidP="00F80645">
      <w:pPr>
        <w:pStyle w:val="a5"/>
        <w:widowControl w:val="0"/>
        <w:numPr>
          <w:ilvl w:val="0"/>
          <w:numId w:val="6"/>
        </w:numPr>
        <w:shd w:val="clear" w:color="auto" w:fill="FFFFFF"/>
        <w:autoSpaceDE w:val="0"/>
        <w:autoSpaceDN w:val="0"/>
        <w:adjustRightInd w:val="0"/>
        <w:jc w:val="both"/>
        <w:rPr>
          <w:lang w:val="uk-UA"/>
        </w:rPr>
      </w:pPr>
      <w:r w:rsidRPr="000B24B1">
        <w:rPr>
          <w:lang w:val="uk-UA"/>
        </w:rPr>
        <w:t>Облікова чисельність у плановому році:</w:t>
      </w:r>
    </w:p>
    <w:p w14:paraId="520FF1BE" w14:textId="77777777" w:rsidR="009733A3" w:rsidRPr="000B24B1" w:rsidRDefault="00E91934" w:rsidP="009733A3">
      <w:pPr>
        <w:shd w:val="clear" w:color="auto" w:fill="FFFFFF"/>
        <w:jc w:val="both"/>
        <w:rPr>
          <w:lang w:val="uk-UA"/>
        </w:rPr>
      </w:pPr>
      <m:oMathPara>
        <m:oMath>
          <m:sSub>
            <m:sSubPr>
              <m:ctrlPr>
                <w:rPr>
                  <w:rFonts w:ascii="Cambria Math" w:hAnsi="Cambria Math"/>
                  <w:i/>
                  <w:lang w:val="uk-UA"/>
                </w:rPr>
              </m:ctrlPr>
            </m:sSubPr>
            <m:e>
              <m:r>
                <w:rPr>
                  <w:rFonts w:ascii="Cambria Math" w:hAnsi="Cambria Math"/>
                  <w:lang w:val="uk-UA"/>
                </w:rPr>
                <m:t>Ч</m:t>
              </m:r>
            </m:e>
            <m:sub>
              <m:r>
                <w:rPr>
                  <w:rFonts w:ascii="Cambria Math" w:hAnsi="Cambria Math"/>
                  <w:lang w:val="uk-UA"/>
                </w:rPr>
                <m:t>о</m:t>
              </m:r>
            </m:sub>
          </m:sSub>
          <m:r>
            <w:rPr>
              <w:rFonts w:ascii="Cambria Math" w:hAnsi="Cambria Math"/>
              <w:lang w:val="uk-UA"/>
            </w:rPr>
            <m:t>=</m:t>
          </m:r>
          <m:f>
            <m:fPr>
              <m:ctrlPr>
                <w:rPr>
                  <w:rFonts w:ascii="Cambria Math" w:hAnsi="Cambria Math"/>
                  <w:i/>
                  <w:lang w:val="uk-UA"/>
                </w:rPr>
              </m:ctrlPr>
            </m:fPr>
            <m:num>
              <m:r>
                <m:rPr>
                  <m:sty m:val="p"/>
                </m:rPr>
                <w:rPr>
                  <w:rFonts w:ascii="Cambria Math" w:hAnsi="Cambria Math"/>
                  <w:lang w:val="uk-UA"/>
                </w:rPr>
                <m:t>обсяг продукції у плановому році</m:t>
              </m:r>
            </m:num>
            <m:den>
              <m:r>
                <m:rPr>
                  <m:sty m:val="p"/>
                </m:rPr>
                <w:rPr>
                  <w:rFonts w:ascii="Cambria Math" w:hAnsi="Cambria Math"/>
                  <w:lang w:val="uk-UA"/>
                </w:rPr>
                <m:t>продуктивність праці на одного працівника у плановому році</m:t>
              </m:r>
            </m:den>
          </m:f>
          <m:r>
            <w:rPr>
              <w:rFonts w:ascii="Cambria Math" w:hAnsi="Cambria Math"/>
              <w:lang w:val="uk-UA"/>
            </w:rPr>
            <m:t>, чол</m:t>
          </m:r>
        </m:oMath>
      </m:oMathPara>
    </w:p>
    <w:p w14:paraId="48B9EE40" w14:textId="77777777" w:rsidR="009733A3" w:rsidRPr="000B24B1" w:rsidRDefault="009733A3" w:rsidP="009733A3">
      <w:pPr>
        <w:tabs>
          <w:tab w:val="left" w:pos="1071"/>
        </w:tabs>
        <w:spacing w:before="50" w:line="276" w:lineRule="auto"/>
        <w:ind w:right="153" w:firstLine="709"/>
        <w:jc w:val="both"/>
        <w:rPr>
          <w:sz w:val="28"/>
          <w:szCs w:val="21"/>
          <w:lang w:val="uk-UA"/>
        </w:rPr>
      </w:pPr>
    </w:p>
    <w:p w14:paraId="1FF5DA21" w14:textId="77777777" w:rsidR="0017110D" w:rsidRPr="0017110D" w:rsidRDefault="0017110D" w:rsidP="000B14E3">
      <w:pPr>
        <w:tabs>
          <w:tab w:val="left" w:pos="1071"/>
        </w:tabs>
        <w:spacing w:before="50" w:line="360" w:lineRule="auto"/>
        <w:ind w:right="153" w:firstLine="709"/>
        <w:jc w:val="both"/>
        <w:rPr>
          <w:b/>
          <w:bCs/>
          <w:sz w:val="28"/>
          <w:szCs w:val="21"/>
          <w:lang w:val="uk-UA"/>
        </w:rPr>
      </w:pPr>
      <w:r w:rsidRPr="0017110D">
        <w:rPr>
          <w:b/>
          <w:bCs/>
          <w:sz w:val="28"/>
          <w:szCs w:val="21"/>
          <w:lang w:val="uk-UA"/>
        </w:rPr>
        <w:t>Розрахунки</w:t>
      </w:r>
    </w:p>
    <w:p w14:paraId="35BDE567" w14:textId="77777777" w:rsidR="0017110D" w:rsidRPr="0017110D" w:rsidRDefault="0017110D" w:rsidP="000B14E3">
      <w:pPr>
        <w:tabs>
          <w:tab w:val="left" w:pos="1071"/>
        </w:tabs>
        <w:spacing w:before="50" w:line="360" w:lineRule="auto"/>
        <w:ind w:right="153" w:firstLine="709"/>
        <w:jc w:val="both"/>
        <w:rPr>
          <w:sz w:val="28"/>
          <w:szCs w:val="21"/>
          <w:lang w:val="uk-UA"/>
        </w:rPr>
      </w:pPr>
      <w:r w:rsidRPr="0017110D">
        <w:rPr>
          <w:sz w:val="28"/>
          <w:szCs w:val="21"/>
          <w:lang w:val="uk-UA"/>
        </w:rPr>
        <w:t>1. Продуктивність праці на одного працівника у звітному році:</w:t>
      </w:r>
    </w:p>
    <w:p w14:paraId="511669D9" w14:textId="77777777" w:rsidR="0017110D" w:rsidRPr="000B24B1" w:rsidRDefault="0017110D" w:rsidP="000B14E3">
      <w:pPr>
        <w:tabs>
          <w:tab w:val="left" w:pos="1071"/>
        </w:tabs>
        <w:spacing w:before="50" w:line="360" w:lineRule="auto"/>
        <w:ind w:right="153"/>
        <w:jc w:val="center"/>
        <w:rPr>
          <w:sz w:val="28"/>
          <w:szCs w:val="21"/>
          <w:lang w:val="uk-UA"/>
        </w:rPr>
      </w:pPr>
      <w:r w:rsidRPr="0017110D">
        <w:rPr>
          <w:sz w:val="28"/>
          <w:szCs w:val="21"/>
          <w:lang w:val="uk-UA"/>
        </w:rPr>
        <w:t>ПП</w:t>
      </w:r>
      <w:r w:rsidRPr="000B24B1">
        <w:rPr>
          <w:sz w:val="28"/>
          <w:szCs w:val="21"/>
          <w:lang w:val="uk-UA"/>
        </w:rPr>
        <w:t xml:space="preserve"> </w:t>
      </w:r>
      <w:r w:rsidRPr="0017110D">
        <w:rPr>
          <w:sz w:val="28"/>
          <w:szCs w:val="21"/>
          <w:lang w:val="uk-UA"/>
        </w:rPr>
        <w:t>зв</w:t>
      </w:r>
      <w:r w:rsidRPr="000B24B1">
        <w:rPr>
          <w:sz w:val="28"/>
          <w:szCs w:val="21"/>
          <w:lang w:val="uk-UA"/>
        </w:rPr>
        <w:t xml:space="preserve"> </w:t>
      </w:r>
      <w:r w:rsidRPr="0017110D">
        <w:rPr>
          <w:sz w:val="28"/>
          <w:szCs w:val="21"/>
          <w:lang w:val="uk-UA"/>
        </w:rPr>
        <w:t>=</w:t>
      </w:r>
      <w:r w:rsidRPr="000B24B1">
        <w:rPr>
          <w:sz w:val="28"/>
          <w:szCs w:val="21"/>
          <w:lang w:val="uk-UA"/>
        </w:rPr>
        <w:t xml:space="preserve"> </w:t>
      </w:r>
      <w:r w:rsidRPr="0017110D">
        <w:rPr>
          <w:sz w:val="28"/>
          <w:szCs w:val="21"/>
          <w:lang w:val="uk-UA"/>
        </w:rPr>
        <w:t>обсяг</w:t>
      </w:r>
      <w:r w:rsidRPr="000B24B1">
        <w:rPr>
          <w:sz w:val="28"/>
          <w:szCs w:val="21"/>
          <w:lang w:val="uk-UA"/>
        </w:rPr>
        <w:t xml:space="preserve"> </w:t>
      </w:r>
      <w:r w:rsidRPr="0017110D">
        <w:rPr>
          <w:sz w:val="28"/>
          <w:szCs w:val="21"/>
          <w:lang w:val="uk-UA"/>
        </w:rPr>
        <w:t>випуску</w:t>
      </w:r>
      <w:r w:rsidRPr="000B24B1">
        <w:rPr>
          <w:sz w:val="28"/>
          <w:szCs w:val="21"/>
          <w:lang w:val="uk-UA"/>
        </w:rPr>
        <w:t xml:space="preserve"> </w:t>
      </w:r>
      <w:r w:rsidRPr="0017110D">
        <w:rPr>
          <w:sz w:val="28"/>
          <w:szCs w:val="21"/>
          <w:lang w:val="uk-UA"/>
        </w:rPr>
        <w:t>продукції</w:t>
      </w:r>
      <w:r w:rsidRPr="000B24B1">
        <w:rPr>
          <w:sz w:val="28"/>
          <w:szCs w:val="21"/>
          <w:lang w:val="uk-UA"/>
        </w:rPr>
        <w:t xml:space="preserve"> / </w:t>
      </w:r>
      <w:r w:rsidRPr="0017110D">
        <w:rPr>
          <w:sz w:val="28"/>
          <w:szCs w:val="21"/>
          <w:lang w:val="uk-UA"/>
        </w:rPr>
        <w:t>середньоспискова</w:t>
      </w:r>
      <w:r w:rsidRPr="000B24B1">
        <w:rPr>
          <w:sz w:val="28"/>
          <w:szCs w:val="21"/>
          <w:lang w:val="uk-UA"/>
        </w:rPr>
        <w:t xml:space="preserve"> </w:t>
      </w:r>
      <w:r w:rsidRPr="0017110D">
        <w:rPr>
          <w:sz w:val="28"/>
          <w:szCs w:val="21"/>
          <w:lang w:val="uk-UA"/>
        </w:rPr>
        <w:t>чисельність</w:t>
      </w:r>
      <w:r w:rsidRPr="000B24B1">
        <w:rPr>
          <w:sz w:val="28"/>
          <w:szCs w:val="21"/>
          <w:lang w:val="uk-UA"/>
        </w:rPr>
        <w:t xml:space="preserve"> </w:t>
      </w:r>
      <w:r w:rsidRPr="0017110D">
        <w:rPr>
          <w:sz w:val="28"/>
          <w:szCs w:val="21"/>
          <w:lang w:val="uk-UA"/>
        </w:rPr>
        <w:t>персоналу</w:t>
      </w:r>
      <w:r w:rsidRPr="000B24B1">
        <w:rPr>
          <w:sz w:val="28"/>
          <w:szCs w:val="21"/>
          <w:lang w:val="uk-UA"/>
        </w:rPr>
        <w:t xml:space="preserve"> </w:t>
      </w:r>
      <w:r w:rsidRPr="0017110D">
        <w:rPr>
          <w:sz w:val="28"/>
          <w:szCs w:val="21"/>
          <w:lang w:val="uk-UA"/>
        </w:rPr>
        <w:t>=</w:t>
      </w:r>
      <w:r w:rsidRPr="000B24B1">
        <w:rPr>
          <w:sz w:val="28"/>
          <w:szCs w:val="21"/>
          <w:lang w:val="uk-UA"/>
        </w:rPr>
        <w:t xml:space="preserve"> </w:t>
      </w:r>
      <w:r w:rsidRPr="0017110D">
        <w:rPr>
          <w:sz w:val="28"/>
          <w:szCs w:val="21"/>
          <w:lang w:val="uk-UA"/>
        </w:rPr>
        <w:t>840000 грн</w:t>
      </w:r>
      <w:r w:rsidRPr="000B24B1">
        <w:rPr>
          <w:sz w:val="28"/>
          <w:szCs w:val="21"/>
          <w:lang w:val="uk-UA"/>
        </w:rPr>
        <w:t>/</w:t>
      </w:r>
      <w:r w:rsidRPr="0017110D">
        <w:rPr>
          <w:sz w:val="28"/>
          <w:szCs w:val="21"/>
          <w:lang w:val="uk-UA"/>
        </w:rPr>
        <w:t>140 чол.</w:t>
      </w:r>
      <w:r w:rsidRPr="000B24B1">
        <w:rPr>
          <w:sz w:val="28"/>
          <w:szCs w:val="21"/>
          <w:lang w:val="uk-UA"/>
        </w:rPr>
        <w:t xml:space="preserve"> </w:t>
      </w:r>
      <w:r w:rsidRPr="0017110D">
        <w:rPr>
          <w:sz w:val="28"/>
          <w:szCs w:val="21"/>
          <w:lang w:val="uk-UA"/>
        </w:rPr>
        <w:t>=</w:t>
      </w:r>
      <w:r w:rsidRPr="000B24B1">
        <w:rPr>
          <w:sz w:val="28"/>
          <w:szCs w:val="21"/>
          <w:lang w:val="uk-UA"/>
        </w:rPr>
        <w:t xml:space="preserve"> </w:t>
      </w:r>
      <w:r w:rsidRPr="0017110D">
        <w:rPr>
          <w:sz w:val="28"/>
          <w:szCs w:val="21"/>
          <w:lang w:val="uk-UA"/>
        </w:rPr>
        <w:t>6000 грн/чол</w:t>
      </w:r>
    </w:p>
    <w:p w14:paraId="63E783F8" w14:textId="77777777" w:rsidR="0017110D" w:rsidRPr="0017110D" w:rsidRDefault="0017110D" w:rsidP="000B14E3">
      <w:pPr>
        <w:tabs>
          <w:tab w:val="left" w:pos="1071"/>
        </w:tabs>
        <w:spacing w:before="50" w:line="360" w:lineRule="auto"/>
        <w:ind w:right="153" w:firstLine="709"/>
        <w:jc w:val="both"/>
        <w:rPr>
          <w:sz w:val="28"/>
          <w:szCs w:val="21"/>
          <w:lang w:val="uk-UA"/>
        </w:rPr>
      </w:pPr>
    </w:p>
    <w:p w14:paraId="43BEAEA4" w14:textId="77777777" w:rsidR="0017110D" w:rsidRPr="0017110D" w:rsidRDefault="0017110D" w:rsidP="000B14E3">
      <w:pPr>
        <w:tabs>
          <w:tab w:val="left" w:pos="1071"/>
        </w:tabs>
        <w:spacing w:before="50" w:line="360" w:lineRule="auto"/>
        <w:ind w:right="153" w:firstLine="709"/>
        <w:jc w:val="both"/>
        <w:rPr>
          <w:sz w:val="28"/>
          <w:szCs w:val="21"/>
          <w:lang w:val="uk-UA"/>
        </w:rPr>
      </w:pPr>
      <w:r w:rsidRPr="0017110D">
        <w:rPr>
          <w:sz w:val="28"/>
          <w:szCs w:val="21"/>
          <w:lang w:val="uk-UA"/>
        </w:rPr>
        <w:t>2. Продуктивність праці на одного працівника у плановому році:</w:t>
      </w:r>
    </w:p>
    <w:p w14:paraId="053E927D" w14:textId="77777777" w:rsidR="0017110D" w:rsidRPr="000B24B1" w:rsidRDefault="0017110D" w:rsidP="000B14E3">
      <w:pPr>
        <w:tabs>
          <w:tab w:val="left" w:pos="1071"/>
        </w:tabs>
        <w:spacing w:before="50" w:line="360" w:lineRule="auto"/>
        <w:ind w:right="153"/>
        <w:jc w:val="center"/>
        <w:rPr>
          <w:sz w:val="28"/>
          <w:szCs w:val="21"/>
          <w:lang w:val="uk-UA"/>
        </w:rPr>
      </w:pPr>
      <w:r w:rsidRPr="0017110D">
        <w:rPr>
          <w:sz w:val="28"/>
          <w:szCs w:val="21"/>
          <w:lang w:val="uk-UA"/>
        </w:rPr>
        <w:t>ПП</w:t>
      </w:r>
      <w:r w:rsidRPr="000B24B1">
        <w:rPr>
          <w:sz w:val="28"/>
          <w:szCs w:val="21"/>
          <w:lang w:val="uk-UA"/>
        </w:rPr>
        <w:t xml:space="preserve"> </w:t>
      </w:r>
      <w:r w:rsidRPr="0017110D">
        <w:rPr>
          <w:sz w:val="28"/>
          <w:szCs w:val="21"/>
          <w:lang w:val="uk-UA"/>
        </w:rPr>
        <w:t>пл</w:t>
      </w:r>
      <w:r w:rsidRPr="000B24B1">
        <w:rPr>
          <w:sz w:val="28"/>
          <w:szCs w:val="21"/>
          <w:lang w:val="uk-UA"/>
        </w:rPr>
        <w:t xml:space="preserve"> </w:t>
      </w:r>
      <w:r w:rsidRPr="0017110D">
        <w:rPr>
          <w:sz w:val="28"/>
          <w:szCs w:val="21"/>
          <w:lang w:val="uk-UA"/>
        </w:rPr>
        <w:t>=</w:t>
      </w:r>
      <w:r w:rsidRPr="000B24B1">
        <w:rPr>
          <w:sz w:val="28"/>
          <w:szCs w:val="21"/>
          <w:lang w:val="uk-UA"/>
        </w:rPr>
        <w:t xml:space="preserve"> </w:t>
      </w:r>
      <w:r w:rsidRPr="0017110D">
        <w:rPr>
          <w:sz w:val="28"/>
          <w:szCs w:val="21"/>
          <w:lang w:val="uk-UA"/>
        </w:rPr>
        <w:t>ПП</w:t>
      </w:r>
      <w:r w:rsidR="00C04215" w:rsidRPr="000B24B1">
        <w:rPr>
          <w:sz w:val="28"/>
          <w:szCs w:val="21"/>
          <w:lang w:val="uk-UA"/>
        </w:rPr>
        <w:t xml:space="preserve"> </w:t>
      </w:r>
      <w:r w:rsidRPr="0017110D">
        <w:rPr>
          <w:sz w:val="28"/>
          <w:szCs w:val="21"/>
          <w:lang w:val="uk-UA"/>
        </w:rPr>
        <w:t>зв</w:t>
      </w:r>
      <w:r w:rsidR="00C04215" w:rsidRPr="000B24B1">
        <w:rPr>
          <w:sz w:val="28"/>
          <w:szCs w:val="21"/>
          <w:lang w:val="uk-UA"/>
        </w:rPr>
        <w:t xml:space="preserve"> </w:t>
      </w:r>
      <w:r w:rsidRPr="0017110D">
        <w:rPr>
          <w:sz w:val="28"/>
          <w:szCs w:val="21"/>
          <w:lang w:val="uk-UA"/>
        </w:rPr>
        <w:t>×</w:t>
      </w:r>
      <w:r w:rsidR="00C04215" w:rsidRPr="000B24B1">
        <w:rPr>
          <w:sz w:val="28"/>
          <w:szCs w:val="21"/>
          <w:lang w:val="uk-UA"/>
        </w:rPr>
        <w:t xml:space="preserve"> </w:t>
      </w:r>
      <w:r w:rsidRPr="0017110D">
        <w:rPr>
          <w:sz w:val="28"/>
          <w:szCs w:val="21"/>
          <w:lang w:val="uk-UA"/>
        </w:rPr>
        <w:t>1.08</w:t>
      </w:r>
      <w:r w:rsidR="00C04215" w:rsidRPr="000B24B1">
        <w:rPr>
          <w:sz w:val="28"/>
          <w:szCs w:val="21"/>
          <w:lang w:val="uk-UA"/>
        </w:rPr>
        <w:t xml:space="preserve"> </w:t>
      </w:r>
      <w:r w:rsidRPr="0017110D">
        <w:rPr>
          <w:sz w:val="28"/>
          <w:szCs w:val="21"/>
          <w:lang w:val="uk-UA"/>
        </w:rPr>
        <w:t>=</w:t>
      </w:r>
      <w:r w:rsidR="00C04215" w:rsidRPr="000B24B1">
        <w:rPr>
          <w:sz w:val="28"/>
          <w:szCs w:val="21"/>
          <w:lang w:val="uk-UA"/>
        </w:rPr>
        <w:t xml:space="preserve"> </w:t>
      </w:r>
      <w:r w:rsidRPr="0017110D">
        <w:rPr>
          <w:sz w:val="28"/>
          <w:szCs w:val="21"/>
          <w:lang w:val="uk-UA"/>
        </w:rPr>
        <w:t>6000 грн/чол×1.08</w:t>
      </w:r>
      <w:r w:rsidR="00C04215" w:rsidRPr="000B24B1">
        <w:rPr>
          <w:sz w:val="28"/>
          <w:szCs w:val="21"/>
          <w:lang w:val="uk-UA"/>
        </w:rPr>
        <w:t xml:space="preserve"> </w:t>
      </w:r>
      <w:r w:rsidRPr="0017110D">
        <w:rPr>
          <w:sz w:val="28"/>
          <w:szCs w:val="21"/>
          <w:lang w:val="uk-UA"/>
        </w:rPr>
        <w:t>=</w:t>
      </w:r>
      <w:r w:rsidR="00C04215" w:rsidRPr="000B24B1">
        <w:rPr>
          <w:sz w:val="28"/>
          <w:szCs w:val="21"/>
          <w:lang w:val="uk-UA"/>
        </w:rPr>
        <w:t xml:space="preserve"> </w:t>
      </w:r>
      <w:r w:rsidRPr="0017110D">
        <w:rPr>
          <w:sz w:val="28"/>
          <w:szCs w:val="21"/>
          <w:lang w:val="uk-UA"/>
        </w:rPr>
        <w:t>6480 грн/чол</w:t>
      </w:r>
    </w:p>
    <w:p w14:paraId="4C866EC5" w14:textId="77777777" w:rsidR="0017110D" w:rsidRPr="000B24B1" w:rsidRDefault="0017110D" w:rsidP="000B14E3">
      <w:pPr>
        <w:tabs>
          <w:tab w:val="left" w:pos="1071"/>
        </w:tabs>
        <w:spacing w:before="50" w:line="360" w:lineRule="auto"/>
        <w:ind w:right="153" w:firstLine="709"/>
        <w:jc w:val="both"/>
        <w:rPr>
          <w:sz w:val="28"/>
          <w:szCs w:val="21"/>
          <w:lang w:val="uk-UA"/>
        </w:rPr>
      </w:pPr>
    </w:p>
    <w:p w14:paraId="5C545F98" w14:textId="77777777" w:rsidR="0017110D" w:rsidRPr="0017110D" w:rsidRDefault="0017110D" w:rsidP="000B14E3">
      <w:pPr>
        <w:tabs>
          <w:tab w:val="left" w:pos="1071"/>
        </w:tabs>
        <w:spacing w:before="50" w:line="360" w:lineRule="auto"/>
        <w:ind w:right="153" w:firstLine="709"/>
        <w:jc w:val="both"/>
        <w:rPr>
          <w:sz w:val="28"/>
          <w:szCs w:val="21"/>
          <w:lang w:val="uk-UA"/>
        </w:rPr>
      </w:pPr>
      <w:r w:rsidRPr="0017110D">
        <w:rPr>
          <w:sz w:val="28"/>
          <w:szCs w:val="21"/>
          <w:lang w:val="uk-UA"/>
        </w:rPr>
        <w:t>3. Обсяг продукції у плановому році:</w:t>
      </w:r>
    </w:p>
    <w:p w14:paraId="2BE436DE" w14:textId="77777777" w:rsidR="0017110D" w:rsidRPr="000B24B1" w:rsidRDefault="0017110D" w:rsidP="000B14E3">
      <w:pPr>
        <w:tabs>
          <w:tab w:val="left" w:pos="1071"/>
        </w:tabs>
        <w:spacing w:before="50" w:line="360" w:lineRule="auto"/>
        <w:ind w:right="153"/>
        <w:jc w:val="center"/>
        <w:rPr>
          <w:sz w:val="28"/>
          <w:szCs w:val="21"/>
          <w:lang w:val="uk-UA"/>
        </w:rPr>
      </w:pPr>
      <w:r w:rsidRPr="0017110D">
        <w:rPr>
          <w:sz w:val="28"/>
          <w:szCs w:val="21"/>
          <w:lang w:val="uk-UA"/>
        </w:rPr>
        <w:t>ОП</w:t>
      </w:r>
      <w:r w:rsidRPr="000B24B1">
        <w:rPr>
          <w:sz w:val="28"/>
          <w:szCs w:val="21"/>
          <w:lang w:val="uk-UA"/>
        </w:rPr>
        <w:t xml:space="preserve"> </w:t>
      </w:r>
      <w:r w:rsidRPr="0017110D">
        <w:rPr>
          <w:sz w:val="28"/>
          <w:szCs w:val="21"/>
          <w:lang w:val="uk-UA"/>
        </w:rPr>
        <w:t>пл</w:t>
      </w:r>
      <w:r w:rsidRPr="000B24B1">
        <w:rPr>
          <w:sz w:val="28"/>
          <w:szCs w:val="21"/>
          <w:lang w:val="uk-UA"/>
        </w:rPr>
        <w:t xml:space="preserve"> </w:t>
      </w:r>
      <w:r w:rsidRPr="0017110D">
        <w:rPr>
          <w:sz w:val="28"/>
          <w:szCs w:val="21"/>
          <w:lang w:val="uk-UA"/>
        </w:rPr>
        <w:t>=</w:t>
      </w:r>
      <w:r w:rsidRPr="000B24B1">
        <w:rPr>
          <w:sz w:val="28"/>
          <w:szCs w:val="21"/>
          <w:lang w:val="uk-UA"/>
        </w:rPr>
        <w:t xml:space="preserve"> </w:t>
      </w:r>
      <w:r w:rsidRPr="0017110D">
        <w:rPr>
          <w:sz w:val="28"/>
          <w:szCs w:val="21"/>
          <w:lang w:val="uk-UA"/>
        </w:rPr>
        <w:t>обсяг</w:t>
      </w:r>
      <w:r w:rsidRPr="000B24B1">
        <w:rPr>
          <w:sz w:val="28"/>
          <w:szCs w:val="21"/>
          <w:lang w:val="uk-UA"/>
        </w:rPr>
        <w:t xml:space="preserve"> </w:t>
      </w:r>
      <w:r w:rsidRPr="0017110D">
        <w:rPr>
          <w:sz w:val="28"/>
          <w:szCs w:val="21"/>
          <w:lang w:val="uk-UA"/>
        </w:rPr>
        <w:t>випуску</w:t>
      </w:r>
      <w:r w:rsidRPr="000B24B1">
        <w:rPr>
          <w:sz w:val="28"/>
          <w:szCs w:val="21"/>
          <w:lang w:val="uk-UA"/>
        </w:rPr>
        <w:t xml:space="preserve"> </w:t>
      </w:r>
      <w:r w:rsidRPr="0017110D">
        <w:rPr>
          <w:sz w:val="28"/>
          <w:szCs w:val="21"/>
          <w:lang w:val="uk-UA"/>
        </w:rPr>
        <w:t>продукції×1.05</w:t>
      </w:r>
      <w:r w:rsidRPr="000B24B1">
        <w:rPr>
          <w:sz w:val="28"/>
          <w:szCs w:val="21"/>
          <w:lang w:val="uk-UA"/>
        </w:rPr>
        <w:t xml:space="preserve"> </w:t>
      </w:r>
      <w:r w:rsidRPr="0017110D">
        <w:rPr>
          <w:sz w:val="28"/>
          <w:szCs w:val="21"/>
          <w:lang w:val="uk-UA"/>
        </w:rPr>
        <w:t>=</w:t>
      </w:r>
      <w:r w:rsidRPr="000B24B1">
        <w:rPr>
          <w:sz w:val="28"/>
          <w:szCs w:val="21"/>
          <w:lang w:val="uk-UA"/>
        </w:rPr>
        <w:t xml:space="preserve"> </w:t>
      </w:r>
      <w:r w:rsidRPr="0017110D">
        <w:rPr>
          <w:sz w:val="28"/>
          <w:szCs w:val="21"/>
          <w:lang w:val="uk-UA"/>
        </w:rPr>
        <w:t>840000 грн×1.05</w:t>
      </w:r>
      <w:r w:rsidR="00C04215" w:rsidRPr="000B24B1">
        <w:rPr>
          <w:sz w:val="28"/>
          <w:szCs w:val="21"/>
          <w:lang w:val="uk-UA"/>
        </w:rPr>
        <w:t xml:space="preserve"> </w:t>
      </w:r>
      <w:r w:rsidRPr="0017110D">
        <w:rPr>
          <w:sz w:val="28"/>
          <w:szCs w:val="21"/>
          <w:lang w:val="uk-UA"/>
        </w:rPr>
        <w:t>=</w:t>
      </w:r>
      <w:r w:rsidR="00C04215" w:rsidRPr="000B24B1">
        <w:rPr>
          <w:sz w:val="28"/>
          <w:szCs w:val="21"/>
          <w:lang w:val="uk-UA"/>
        </w:rPr>
        <w:t xml:space="preserve"> </w:t>
      </w:r>
      <w:r w:rsidRPr="0017110D">
        <w:rPr>
          <w:sz w:val="28"/>
          <w:szCs w:val="21"/>
          <w:lang w:val="uk-UA"/>
        </w:rPr>
        <w:t>882000 грн</w:t>
      </w:r>
    </w:p>
    <w:p w14:paraId="6D19A4A8" w14:textId="77777777" w:rsidR="0017110D" w:rsidRPr="000B24B1" w:rsidRDefault="0017110D" w:rsidP="000B14E3">
      <w:pPr>
        <w:tabs>
          <w:tab w:val="left" w:pos="1071"/>
        </w:tabs>
        <w:spacing w:before="50" w:line="360" w:lineRule="auto"/>
        <w:ind w:right="153" w:firstLine="709"/>
        <w:jc w:val="both"/>
        <w:rPr>
          <w:sz w:val="28"/>
          <w:szCs w:val="21"/>
          <w:lang w:val="uk-UA"/>
        </w:rPr>
      </w:pPr>
    </w:p>
    <w:p w14:paraId="0BCEC236" w14:textId="77777777" w:rsidR="0017110D" w:rsidRPr="0017110D" w:rsidRDefault="0017110D" w:rsidP="000B14E3">
      <w:pPr>
        <w:tabs>
          <w:tab w:val="left" w:pos="1071"/>
        </w:tabs>
        <w:spacing w:before="50" w:line="360" w:lineRule="auto"/>
        <w:ind w:right="153" w:firstLine="709"/>
        <w:jc w:val="both"/>
        <w:rPr>
          <w:sz w:val="28"/>
          <w:szCs w:val="21"/>
          <w:lang w:val="uk-UA"/>
        </w:rPr>
      </w:pPr>
      <w:r w:rsidRPr="0017110D">
        <w:rPr>
          <w:sz w:val="28"/>
          <w:szCs w:val="21"/>
          <w:lang w:val="uk-UA"/>
        </w:rPr>
        <w:t>4. Облікова чисельність у плановому році:</w:t>
      </w:r>
    </w:p>
    <w:p w14:paraId="15FD4ACA" w14:textId="77777777" w:rsidR="0017110D" w:rsidRPr="000B24B1" w:rsidRDefault="0017110D" w:rsidP="000B14E3">
      <w:pPr>
        <w:tabs>
          <w:tab w:val="left" w:pos="1071"/>
        </w:tabs>
        <w:spacing w:before="50" w:line="360" w:lineRule="auto"/>
        <w:ind w:right="153" w:firstLine="709"/>
        <w:jc w:val="both"/>
        <w:rPr>
          <w:sz w:val="28"/>
          <w:szCs w:val="21"/>
          <w:lang w:val="uk-UA"/>
        </w:rPr>
      </w:pPr>
      <w:r w:rsidRPr="0017110D">
        <w:rPr>
          <w:sz w:val="28"/>
          <w:szCs w:val="21"/>
          <w:lang w:val="uk-UA"/>
        </w:rPr>
        <w:t>Ч</w:t>
      </w:r>
      <w:r w:rsidRPr="000B24B1">
        <w:rPr>
          <w:sz w:val="28"/>
          <w:szCs w:val="21"/>
          <w:lang w:val="uk-UA"/>
        </w:rPr>
        <w:t xml:space="preserve"> </w:t>
      </w:r>
      <w:r w:rsidRPr="0017110D">
        <w:rPr>
          <w:sz w:val="28"/>
          <w:szCs w:val="21"/>
          <w:lang w:val="uk-UA"/>
        </w:rPr>
        <w:t>о</w:t>
      </w:r>
      <w:r w:rsidRPr="000B24B1">
        <w:rPr>
          <w:sz w:val="28"/>
          <w:szCs w:val="21"/>
          <w:lang w:val="uk-UA"/>
        </w:rPr>
        <w:t xml:space="preserve"> </w:t>
      </w:r>
      <w:r w:rsidRPr="0017110D">
        <w:rPr>
          <w:sz w:val="28"/>
          <w:szCs w:val="21"/>
          <w:lang w:val="uk-UA"/>
        </w:rPr>
        <w:t>=</w:t>
      </w:r>
      <w:r w:rsidRPr="000B24B1">
        <w:rPr>
          <w:sz w:val="28"/>
          <w:szCs w:val="21"/>
          <w:lang w:val="uk-UA"/>
        </w:rPr>
        <w:t xml:space="preserve"> </w:t>
      </w:r>
      <w:r w:rsidRPr="0017110D">
        <w:rPr>
          <w:sz w:val="28"/>
          <w:szCs w:val="21"/>
          <w:lang w:val="uk-UA"/>
        </w:rPr>
        <w:t>обсяг</w:t>
      </w:r>
      <w:r w:rsidRPr="000B24B1">
        <w:rPr>
          <w:sz w:val="28"/>
          <w:szCs w:val="21"/>
          <w:lang w:val="uk-UA"/>
        </w:rPr>
        <w:t xml:space="preserve"> </w:t>
      </w:r>
      <w:r w:rsidRPr="0017110D">
        <w:rPr>
          <w:sz w:val="28"/>
          <w:szCs w:val="21"/>
          <w:lang w:val="uk-UA"/>
        </w:rPr>
        <w:t>продукції</w:t>
      </w:r>
      <w:r w:rsidRPr="000B24B1">
        <w:rPr>
          <w:sz w:val="28"/>
          <w:szCs w:val="21"/>
          <w:lang w:val="uk-UA"/>
        </w:rPr>
        <w:t xml:space="preserve"> </w:t>
      </w:r>
      <w:r w:rsidRPr="0017110D">
        <w:rPr>
          <w:sz w:val="28"/>
          <w:szCs w:val="21"/>
          <w:lang w:val="uk-UA"/>
        </w:rPr>
        <w:t>у</w:t>
      </w:r>
      <w:r w:rsidRPr="000B24B1">
        <w:rPr>
          <w:sz w:val="28"/>
          <w:szCs w:val="21"/>
          <w:lang w:val="uk-UA"/>
        </w:rPr>
        <w:t xml:space="preserve"> </w:t>
      </w:r>
      <w:r w:rsidRPr="0017110D">
        <w:rPr>
          <w:sz w:val="28"/>
          <w:szCs w:val="21"/>
          <w:lang w:val="uk-UA"/>
        </w:rPr>
        <w:t>плановому</w:t>
      </w:r>
      <w:r w:rsidRPr="000B24B1">
        <w:rPr>
          <w:sz w:val="28"/>
          <w:szCs w:val="21"/>
          <w:lang w:val="uk-UA"/>
        </w:rPr>
        <w:t xml:space="preserve"> </w:t>
      </w:r>
      <w:r w:rsidRPr="0017110D">
        <w:rPr>
          <w:sz w:val="28"/>
          <w:szCs w:val="21"/>
          <w:lang w:val="uk-UA"/>
        </w:rPr>
        <w:t>році</w:t>
      </w:r>
      <w:r w:rsidR="00C04215" w:rsidRPr="000B24B1">
        <w:rPr>
          <w:sz w:val="28"/>
          <w:szCs w:val="21"/>
          <w:lang w:val="uk-UA"/>
        </w:rPr>
        <w:t xml:space="preserve"> /</w:t>
      </w:r>
      <w:r w:rsidRPr="000B24B1">
        <w:rPr>
          <w:sz w:val="28"/>
          <w:szCs w:val="21"/>
          <w:lang w:val="uk-UA"/>
        </w:rPr>
        <w:t xml:space="preserve"> </w:t>
      </w:r>
      <w:r w:rsidRPr="0017110D">
        <w:rPr>
          <w:sz w:val="28"/>
          <w:szCs w:val="21"/>
          <w:lang w:val="uk-UA"/>
        </w:rPr>
        <w:t>продуктивність</w:t>
      </w:r>
      <w:r w:rsidRPr="000B24B1">
        <w:rPr>
          <w:sz w:val="28"/>
          <w:szCs w:val="21"/>
          <w:lang w:val="uk-UA"/>
        </w:rPr>
        <w:t xml:space="preserve"> </w:t>
      </w:r>
      <w:r w:rsidRPr="0017110D">
        <w:rPr>
          <w:sz w:val="28"/>
          <w:szCs w:val="21"/>
          <w:lang w:val="uk-UA"/>
        </w:rPr>
        <w:t>праці</w:t>
      </w:r>
      <w:r w:rsidRPr="000B24B1">
        <w:rPr>
          <w:sz w:val="28"/>
          <w:szCs w:val="21"/>
          <w:lang w:val="uk-UA"/>
        </w:rPr>
        <w:t xml:space="preserve"> </w:t>
      </w:r>
      <w:r w:rsidRPr="0017110D">
        <w:rPr>
          <w:sz w:val="28"/>
          <w:szCs w:val="21"/>
          <w:lang w:val="uk-UA"/>
        </w:rPr>
        <w:t>на</w:t>
      </w:r>
      <w:r w:rsidRPr="000B24B1">
        <w:rPr>
          <w:sz w:val="28"/>
          <w:szCs w:val="21"/>
          <w:lang w:val="uk-UA"/>
        </w:rPr>
        <w:t xml:space="preserve"> </w:t>
      </w:r>
      <w:r w:rsidRPr="0017110D">
        <w:rPr>
          <w:sz w:val="28"/>
          <w:szCs w:val="21"/>
          <w:lang w:val="uk-UA"/>
        </w:rPr>
        <w:t>одного</w:t>
      </w:r>
      <w:r w:rsidRPr="000B24B1">
        <w:rPr>
          <w:sz w:val="28"/>
          <w:szCs w:val="21"/>
          <w:lang w:val="uk-UA"/>
        </w:rPr>
        <w:t xml:space="preserve"> </w:t>
      </w:r>
      <w:r w:rsidRPr="0017110D">
        <w:rPr>
          <w:sz w:val="28"/>
          <w:szCs w:val="21"/>
          <w:lang w:val="uk-UA"/>
        </w:rPr>
        <w:t>працівника</w:t>
      </w:r>
      <w:r w:rsidRPr="000B24B1">
        <w:rPr>
          <w:sz w:val="28"/>
          <w:szCs w:val="21"/>
          <w:lang w:val="uk-UA"/>
        </w:rPr>
        <w:t xml:space="preserve"> </w:t>
      </w:r>
      <w:r w:rsidRPr="0017110D">
        <w:rPr>
          <w:sz w:val="28"/>
          <w:szCs w:val="21"/>
          <w:lang w:val="uk-UA"/>
        </w:rPr>
        <w:t>у</w:t>
      </w:r>
      <w:r w:rsidRPr="000B24B1">
        <w:rPr>
          <w:sz w:val="28"/>
          <w:szCs w:val="21"/>
          <w:lang w:val="uk-UA"/>
        </w:rPr>
        <w:t xml:space="preserve"> </w:t>
      </w:r>
      <w:r w:rsidRPr="0017110D">
        <w:rPr>
          <w:sz w:val="28"/>
          <w:szCs w:val="21"/>
          <w:lang w:val="uk-UA"/>
        </w:rPr>
        <w:t>плановому</w:t>
      </w:r>
      <w:r w:rsidRPr="000B24B1">
        <w:rPr>
          <w:sz w:val="28"/>
          <w:szCs w:val="21"/>
          <w:lang w:val="uk-UA"/>
        </w:rPr>
        <w:t xml:space="preserve"> </w:t>
      </w:r>
      <w:r w:rsidRPr="0017110D">
        <w:rPr>
          <w:sz w:val="28"/>
          <w:szCs w:val="21"/>
          <w:lang w:val="uk-UA"/>
        </w:rPr>
        <w:t>році</w:t>
      </w:r>
      <w:r w:rsidRPr="000B24B1">
        <w:rPr>
          <w:sz w:val="28"/>
          <w:szCs w:val="21"/>
          <w:lang w:val="uk-UA"/>
        </w:rPr>
        <w:t xml:space="preserve"> </w:t>
      </w:r>
      <w:r w:rsidRPr="0017110D">
        <w:rPr>
          <w:sz w:val="28"/>
          <w:szCs w:val="21"/>
          <w:lang w:val="uk-UA"/>
        </w:rPr>
        <w:t>=</w:t>
      </w:r>
      <w:r w:rsidRPr="000B24B1">
        <w:rPr>
          <w:sz w:val="28"/>
          <w:szCs w:val="21"/>
          <w:lang w:val="uk-UA"/>
        </w:rPr>
        <w:t xml:space="preserve"> </w:t>
      </w:r>
      <w:r w:rsidRPr="0017110D">
        <w:rPr>
          <w:sz w:val="28"/>
          <w:szCs w:val="21"/>
          <w:lang w:val="uk-UA"/>
        </w:rPr>
        <w:t>882000 грн</w:t>
      </w:r>
      <w:r w:rsidR="00C04215" w:rsidRPr="000B24B1">
        <w:rPr>
          <w:sz w:val="28"/>
          <w:szCs w:val="21"/>
          <w:lang w:val="uk-UA"/>
        </w:rPr>
        <w:t xml:space="preserve"> / </w:t>
      </w:r>
      <w:r w:rsidRPr="0017110D">
        <w:rPr>
          <w:sz w:val="28"/>
          <w:szCs w:val="21"/>
          <w:lang w:val="uk-UA"/>
        </w:rPr>
        <w:t>6480 грн/чол</w:t>
      </w:r>
      <w:r w:rsidR="00C04215" w:rsidRPr="000B24B1">
        <w:rPr>
          <w:sz w:val="28"/>
          <w:szCs w:val="21"/>
          <w:lang w:val="uk-UA"/>
        </w:rPr>
        <w:t xml:space="preserve"> </w:t>
      </w:r>
      <w:r w:rsidRPr="0017110D">
        <w:rPr>
          <w:sz w:val="28"/>
          <w:szCs w:val="21"/>
          <w:lang w:val="uk-UA"/>
        </w:rPr>
        <w:t>≈</w:t>
      </w:r>
      <w:r w:rsidR="00C04215" w:rsidRPr="000B24B1">
        <w:rPr>
          <w:sz w:val="28"/>
          <w:szCs w:val="21"/>
          <w:lang w:val="uk-UA"/>
        </w:rPr>
        <w:t xml:space="preserve"> </w:t>
      </w:r>
      <w:r w:rsidRPr="0017110D">
        <w:rPr>
          <w:sz w:val="28"/>
          <w:szCs w:val="21"/>
          <w:lang w:val="uk-UA"/>
        </w:rPr>
        <w:t>136.11 чол</w:t>
      </w:r>
      <w:r w:rsidRPr="000B24B1">
        <w:rPr>
          <w:sz w:val="28"/>
          <w:szCs w:val="21"/>
          <w:lang w:val="uk-UA"/>
        </w:rPr>
        <w:t xml:space="preserve"> </w:t>
      </w:r>
    </w:p>
    <w:p w14:paraId="312AF190" w14:textId="77777777" w:rsidR="0017110D" w:rsidRPr="000B24B1" w:rsidRDefault="0017110D" w:rsidP="000B14E3">
      <w:pPr>
        <w:tabs>
          <w:tab w:val="left" w:pos="1071"/>
        </w:tabs>
        <w:spacing w:before="50" w:line="360" w:lineRule="auto"/>
        <w:ind w:right="153" w:firstLine="709"/>
        <w:jc w:val="both"/>
        <w:rPr>
          <w:sz w:val="28"/>
          <w:szCs w:val="21"/>
          <w:lang w:val="uk-UA"/>
        </w:rPr>
      </w:pPr>
    </w:p>
    <w:p w14:paraId="5781F468" w14:textId="77777777" w:rsidR="0017110D" w:rsidRPr="0017110D" w:rsidRDefault="0017110D" w:rsidP="000B14E3">
      <w:pPr>
        <w:tabs>
          <w:tab w:val="left" w:pos="1071"/>
        </w:tabs>
        <w:spacing w:before="50" w:line="360" w:lineRule="auto"/>
        <w:ind w:right="153" w:firstLine="709"/>
        <w:jc w:val="both"/>
        <w:rPr>
          <w:sz w:val="28"/>
          <w:szCs w:val="21"/>
          <w:lang w:val="uk-UA"/>
        </w:rPr>
      </w:pPr>
      <w:r w:rsidRPr="0017110D">
        <w:rPr>
          <w:sz w:val="28"/>
          <w:szCs w:val="21"/>
          <w:lang w:val="uk-UA"/>
        </w:rPr>
        <w:t>Висновок</w:t>
      </w:r>
    </w:p>
    <w:p w14:paraId="2F8A247B" w14:textId="77777777" w:rsidR="0017110D" w:rsidRPr="0017110D" w:rsidRDefault="0017110D" w:rsidP="000B14E3">
      <w:pPr>
        <w:tabs>
          <w:tab w:val="left" w:pos="1071"/>
        </w:tabs>
        <w:spacing w:before="50" w:line="360" w:lineRule="auto"/>
        <w:ind w:right="153" w:firstLine="709"/>
        <w:jc w:val="both"/>
        <w:rPr>
          <w:sz w:val="28"/>
          <w:szCs w:val="21"/>
          <w:lang w:val="uk-UA"/>
        </w:rPr>
      </w:pPr>
      <w:r w:rsidRPr="0017110D">
        <w:rPr>
          <w:sz w:val="28"/>
          <w:szCs w:val="21"/>
          <w:lang w:val="uk-UA"/>
        </w:rPr>
        <w:t xml:space="preserve">У плановому році облікова чисельність працюючих зменшиться до 136.11 осіб, порівняно із середньосписковою чисельністю персоналу у звітному році, яка становила 140 осіб. Це зменшення обумовлено зростанням продуктивності праці на 8% та збільшенням обсягу продукції на 5%. </w:t>
      </w:r>
    </w:p>
    <w:p w14:paraId="61A64F55" w14:textId="77777777" w:rsidR="0017110D" w:rsidRPr="000B24B1" w:rsidRDefault="0017110D" w:rsidP="009733A3">
      <w:pPr>
        <w:tabs>
          <w:tab w:val="left" w:pos="1071"/>
        </w:tabs>
        <w:spacing w:before="50" w:line="276" w:lineRule="auto"/>
        <w:ind w:right="153" w:firstLine="709"/>
        <w:jc w:val="both"/>
        <w:rPr>
          <w:sz w:val="28"/>
          <w:szCs w:val="21"/>
          <w:lang w:val="uk-UA"/>
        </w:rPr>
      </w:pPr>
    </w:p>
    <w:p w14:paraId="443E691D" w14:textId="77777777" w:rsidR="009733A3" w:rsidRPr="000B24B1" w:rsidRDefault="009733A3" w:rsidP="009733A3">
      <w:pPr>
        <w:pStyle w:val="10"/>
        <w:jc w:val="center"/>
        <w:rPr>
          <w:szCs w:val="28"/>
        </w:rPr>
      </w:pPr>
      <w:r w:rsidRPr="000B24B1">
        <w:rPr>
          <w:szCs w:val="28"/>
        </w:rPr>
        <w:t>Завдання 3</w:t>
      </w:r>
    </w:p>
    <w:p w14:paraId="29535354" w14:textId="77777777" w:rsidR="009733A3" w:rsidRPr="000B24B1" w:rsidRDefault="009733A3" w:rsidP="009733A3">
      <w:pPr>
        <w:shd w:val="clear" w:color="auto" w:fill="FFFFFF"/>
        <w:ind w:firstLine="426"/>
        <w:jc w:val="both"/>
        <w:rPr>
          <w:sz w:val="28"/>
          <w:szCs w:val="28"/>
          <w:lang w:val="uk-UA"/>
        </w:rPr>
      </w:pPr>
    </w:p>
    <w:p w14:paraId="7CB09687" w14:textId="77777777" w:rsidR="009733A3" w:rsidRPr="000B24B1" w:rsidRDefault="009733A3" w:rsidP="009733A3">
      <w:pPr>
        <w:shd w:val="clear" w:color="auto" w:fill="FFFFFF"/>
        <w:ind w:firstLine="426"/>
        <w:jc w:val="both"/>
        <w:rPr>
          <w:sz w:val="28"/>
          <w:szCs w:val="28"/>
          <w:lang w:val="uk-UA"/>
        </w:rPr>
      </w:pPr>
      <w:r w:rsidRPr="000B24B1">
        <w:rPr>
          <w:sz w:val="28"/>
          <w:szCs w:val="28"/>
          <w:lang w:val="uk-UA"/>
        </w:rPr>
        <w:t>У базовому році підприємство виробило продукції на 2400 тис. грн. Чисельність персоналу становило 240 чол. У планованому році план виробництва продукції збільшився на 5%. Чисельність персоналу скоротилася на 10 чол. Визначити ріст продуктивності праці в плановому році.</w:t>
      </w:r>
    </w:p>
    <w:p w14:paraId="1D8BB128" w14:textId="77777777" w:rsidR="009733A3" w:rsidRPr="000B24B1" w:rsidRDefault="009733A3" w:rsidP="009733A3">
      <w:pPr>
        <w:ind w:firstLine="567"/>
        <w:jc w:val="center"/>
        <w:rPr>
          <w:b/>
          <w:lang w:val="uk-UA"/>
        </w:rPr>
      </w:pPr>
    </w:p>
    <w:p w14:paraId="1318059B" w14:textId="77777777" w:rsidR="009733A3" w:rsidRPr="000B24B1" w:rsidRDefault="009733A3" w:rsidP="009733A3">
      <w:pPr>
        <w:jc w:val="center"/>
        <w:rPr>
          <w:b/>
          <w:lang w:val="uk-UA"/>
        </w:rPr>
      </w:pPr>
      <w:r w:rsidRPr="000B24B1">
        <w:rPr>
          <w:b/>
          <w:lang w:val="uk-UA"/>
        </w:rPr>
        <w:t>Порядок виконання</w:t>
      </w:r>
    </w:p>
    <w:p w14:paraId="1B9BB605" w14:textId="77777777" w:rsidR="009733A3" w:rsidRPr="000B24B1" w:rsidRDefault="009733A3" w:rsidP="009733A3">
      <w:pPr>
        <w:jc w:val="center"/>
        <w:rPr>
          <w:b/>
          <w:lang w:val="uk-UA"/>
        </w:rPr>
      </w:pPr>
    </w:p>
    <w:p w14:paraId="3FA2A5D3" w14:textId="77777777" w:rsidR="009733A3" w:rsidRPr="000B24B1" w:rsidRDefault="009733A3" w:rsidP="00F80645">
      <w:pPr>
        <w:pStyle w:val="a5"/>
        <w:widowControl w:val="0"/>
        <w:numPr>
          <w:ilvl w:val="0"/>
          <w:numId w:val="7"/>
        </w:numPr>
        <w:shd w:val="clear" w:color="auto" w:fill="FFFFFF"/>
        <w:autoSpaceDE w:val="0"/>
        <w:autoSpaceDN w:val="0"/>
        <w:adjustRightInd w:val="0"/>
        <w:jc w:val="both"/>
        <w:rPr>
          <w:lang w:val="uk-UA"/>
        </w:rPr>
      </w:pPr>
      <w:r w:rsidRPr="000B24B1">
        <w:rPr>
          <w:lang w:val="uk-UA"/>
        </w:rPr>
        <w:t>Визначаємо рівень продуктивності праці в базовому році:</w:t>
      </w:r>
    </w:p>
    <w:p w14:paraId="5DC0587B" w14:textId="77777777" w:rsidR="009733A3" w:rsidRPr="000B24B1" w:rsidRDefault="00E91934" w:rsidP="009733A3">
      <w:pPr>
        <w:shd w:val="clear" w:color="auto" w:fill="FFFFFF"/>
        <w:jc w:val="both"/>
        <w:rPr>
          <w:lang w:val="uk-UA"/>
        </w:rPr>
      </w:pPr>
      <m:oMathPara>
        <m:oMath>
          <m:f>
            <m:fPr>
              <m:ctrlPr>
                <w:rPr>
                  <w:rFonts w:ascii="Cambria Math" w:hAnsi="Cambria Math"/>
                  <w:i/>
                  <w:lang w:val="uk-UA"/>
                </w:rPr>
              </m:ctrlPr>
            </m:fPr>
            <m:num>
              <m:r>
                <w:rPr>
                  <w:rFonts w:ascii="Cambria Math" w:hAnsi="Cambria Math"/>
                  <w:lang w:val="uk-UA"/>
                </w:rPr>
                <m:t>Обсяг продукції</m:t>
              </m:r>
            </m:num>
            <m:den>
              <m:r>
                <m:rPr>
                  <m:sty m:val="p"/>
                </m:rPr>
                <w:rPr>
                  <w:rFonts w:ascii="Cambria Math" w:hAnsi="Cambria Math"/>
                  <w:lang w:val="uk-UA"/>
                </w:rPr>
                <m:t>Чисельність персоналу</m:t>
              </m:r>
            </m:den>
          </m:f>
          <m:r>
            <w:rPr>
              <w:rFonts w:ascii="Cambria Math" w:hAnsi="Cambria Math"/>
              <w:lang w:val="uk-UA"/>
            </w:rPr>
            <m:t>, грн/чол</m:t>
          </m:r>
        </m:oMath>
      </m:oMathPara>
    </w:p>
    <w:p w14:paraId="370F55CE" w14:textId="77777777" w:rsidR="009733A3" w:rsidRPr="000B24B1" w:rsidRDefault="009733A3" w:rsidP="009733A3">
      <w:pPr>
        <w:shd w:val="clear" w:color="auto" w:fill="FFFFFF"/>
        <w:jc w:val="both"/>
        <w:rPr>
          <w:lang w:val="uk-UA"/>
        </w:rPr>
      </w:pPr>
    </w:p>
    <w:p w14:paraId="625B819F" w14:textId="77777777" w:rsidR="009733A3" w:rsidRPr="000B24B1" w:rsidRDefault="009733A3" w:rsidP="00F80645">
      <w:pPr>
        <w:pStyle w:val="a5"/>
        <w:widowControl w:val="0"/>
        <w:numPr>
          <w:ilvl w:val="0"/>
          <w:numId w:val="7"/>
        </w:numPr>
        <w:shd w:val="clear" w:color="auto" w:fill="FFFFFF"/>
        <w:autoSpaceDE w:val="0"/>
        <w:autoSpaceDN w:val="0"/>
        <w:adjustRightInd w:val="0"/>
        <w:jc w:val="both"/>
        <w:rPr>
          <w:lang w:val="uk-UA"/>
        </w:rPr>
      </w:pPr>
      <w:r w:rsidRPr="000B24B1">
        <w:rPr>
          <w:lang w:val="uk-UA"/>
        </w:rPr>
        <w:t>Визначаємо плановий об’єм виробництва:</w:t>
      </w:r>
    </w:p>
    <w:p w14:paraId="6B889D08" w14:textId="77777777" w:rsidR="009733A3" w:rsidRPr="000B24B1" w:rsidRDefault="009733A3" w:rsidP="009733A3">
      <w:pPr>
        <w:shd w:val="clear" w:color="auto" w:fill="FFFFFF"/>
        <w:jc w:val="both"/>
        <w:rPr>
          <w:lang w:val="uk-UA"/>
        </w:rPr>
      </w:pPr>
      <m:oMathPara>
        <m:oMath>
          <m:r>
            <w:rPr>
              <w:rFonts w:ascii="Cambria Math" w:hAnsi="Cambria Math"/>
              <w:lang w:val="uk-UA"/>
            </w:rPr>
            <m:t>Обсяг продукції∙1,05, тис.грн</m:t>
          </m:r>
        </m:oMath>
      </m:oMathPara>
    </w:p>
    <w:p w14:paraId="72FD27CD" w14:textId="77777777" w:rsidR="009733A3" w:rsidRPr="000B24B1" w:rsidRDefault="009733A3" w:rsidP="009733A3">
      <w:pPr>
        <w:shd w:val="clear" w:color="auto" w:fill="FFFFFF"/>
        <w:jc w:val="both"/>
        <w:rPr>
          <w:lang w:val="uk-UA"/>
        </w:rPr>
      </w:pPr>
    </w:p>
    <w:p w14:paraId="74ECD2E3" w14:textId="77777777" w:rsidR="009733A3" w:rsidRPr="000B24B1" w:rsidRDefault="009733A3" w:rsidP="00F80645">
      <w:pPr>
        <w:pStyle w:val="a5"/>
        <w:widowControl w:val="0"/>
        <w:numPr>
          <w:ilvl w:val="0"/>
          <w:numId w:val="7"/>
        </w:numPr>
        <w:shd w:val="clear" w:color="auto" w:fill="FFFFFF"/>
        <w:autoSpaceDE w:val="0"/>
        <w:autoSpaceDN w:val="0"/>
        <w:adjustRightInd w:val="0"/>
        <w:jc w:val="both"/>
        <w:rPr>
          <w:lang w:val="uk-UA"/>
        </w:rPr>
      </w:pPr>
      <w:r w:rsidRPr="000B24B1">
        <w:rPr>
          <w:lang w:val="uk-UA"/>
        </w:rPr>
        <w:t>Визначаємо чисельність персоналу при збереженні базової продуктивності праці:</w:t>
      </w:r>
    </w:p>
    <w:p w14:paraId="3C635290" w14:textId="77777777" w:rsidR="009733A3" w:rsidRPr="000B24B1" w:rsidRDefault="00E91934" w:rsidP="009733A3">
      <w:pPr>
        <w:shd w:val="clear" w:color="auto" w:fill="FFFFFF"/>
        <w:jc w:val="both"/>
        <w:rPr>
          <w:lang w:val="uk-UA"/>
        </w:rPr>
      </w:pPr>
      <m:oMathPara>
        <m:oMath>
          <m:f>
            <m:fPr>
              <m:ctrlPr>
                <w:rPr>
                  <w:rFonts w:ascii="Cambria Math" w:hAnsi="Cambria Math"/>
                  <w:i/>
                  <w:lang w:val="uk-UA"/>
                </w:rPr>
              </m:ctrlPr>
            </m:fPr>
            <m:num>
              <m:r>
                <m:rPr>
                  <m:sty m:val="p"/>
                </m:rPr>
                <w:rPr>
                  <w:rFonts w:ascii="Cambria Math" w:hAnsi="Cambria Math"/>
                  <w:lang w:val="uk-UA"/>
                </w:rPr>
                <m:t>плановий об’єм виробництва</m:t>
              </m:r>
            </m:num>
            <m:den>
              <m:r>
                <m:rPr>
                  <m:sty m:val="p"/>
                </m:rPr>
                <w:rPr>
                  <w:rFonts w:ascii="Cambria Math" w:hAnsi="Cambria Math"/>
                  <w:lang w:val="uk-UA"/>
                </w:rPr>
                <m:t>рівень продуктивності праці в базовому році</m:t>
              </m:r>
            </m:den>
          </m:f>
          <m:r>
            <w:rPr>
              <w:rFonts w:ascii="Cambria Math" w:hAnsi="Cambria Math"/>
              <w:lang w:val="uk-UA"/>
            </w:rPr>
            <m:t>,чол.</m:t>
          </m:r>
        </m:oMath>
      </m:oMathPara>
    </w:p>
    <w:p w14:paraId="49634125" w14:textId="77777777" w:rsidR="009733A3" w:rsidRPr="000B24B1" w:rsidRDefault="009733A3" w:rsidP="009733A3">
      <w:pPr>
        <w:shd w:val="clear" w:color="auto" w:fill="FFFFFF"/>
        <w:jc w:val="both"/>
        <w:rPr>
          <w:lang w:val="uk-UA"/>
        </w:rPr>
      </w:pPr>
    </w:p>
    <w:p w14:paraId="7FC6F251" w14:textId="77777777" w:rsidR="009733A3" w:rsidRPr="000B24B1" w:rsidRDefault="009733A3" w:rsidP="00F80645">
      <w:pPr>
        <w:pStyle w:val="a5"/>
        <w:widowControl w:val="0"/>
        <w:numPr>
          <w:ilvl w:val="0"/>
          <w:numId w:val="7"/>
        </w:numPr>
        <w:shd w:val="clear" w:color="auto" w:fill="FFFFFF"/>
        <w:autoSpaceDE w:val="0"/>
        <w:autoSpaceDN w:val="0"/>
        <w:adjustRightInd w:val="0"/>
        <w:jc w:val="both"/>
        <w:rPr>
          <w:lang w:val="uk-UA"/>
        </w:rPr>
      </w:pPr>
      <w:r w:rsidRPr="000B24B1">
        <w:rPr>
          <w:lang w:val="uk-UA"/>
        </w:rPr>
        <w:t>Визначаємо приріст продуктивності праці:</w:t>
      </w:r>
    </w:p>
    <w:p w14:paraId="0E4B1161" w14:textId="77777777" w:rsidR="009733A3" w:rsidRPr="000B24B1" w:rsidRDefault="00E91934" w:rsidP="009733A3">
      <w:pPr>
        <w:shd w:val="clear" w:color="auto" w:fill="FFFFFF"/>
        <w:jc w:val="both"/>
        <w:rPr>
          <w:lang w:val="uk-UA"/>
        </w:rPr>
      </w:pPr>
      <m:oMathPara>
        <m:oMath>
          <m:f>
            <m:fPr>
              <m:ctrlPr>
                <w:rPr>
                  <w:rFonts w:ascii="Cambria Math" w:hAnsi="Cambria Math"/>
                  <w:i/>
                  <w:sz w:val="18"/>
                  <w:szCs w:val="18"/>
                  <w:lang w:val="uk-UA"/>
                </w:rPr>
              </m:ctrlPr>
            </m:fPr>
            <m:num>
              <m:r>
                <w:rPr>
                  <w:rFonts w:ascii="Cambria Math" w:hAnsi="Cambria Math"/>
                  <w:sz w:val="18"/>
                  <w:szCs w:val="18"/>
                  <w:lang w:val="uk-UA"/>
                </w:rPr>
                <m:t>Кількість персоналу, що скоротилася</m:t>
              </m:r>
            </m:num>
            <m:den>
              <m:r>
                <m:rPr>
                  <m:sty m:val="p"/>
                </m:rPr>
                <w:rPr>
                  <w:rFonts w:ascii="Cambria Math" w:hAnsi="Cambria Math"/>
                  <w:sz w:val="18"/>
                  <w:szCs w:val="18"/>
                  <w:lang w:val="uk-UA"/>
                </w:rPr>
                <m:t>чисельність персоналу при збереженні базової продуктивності праці</m:t>
              </m:r>
              <m:r>
                <w:rPr>
                  <w:rFonts w:ascii="Cambria Math" w:hAnsi="Cambria Math"/>
                  <w:sz w:val="18"/>
                  <w:szCs w:val="18"/>
                  <w:lang w:val="uk-UA"/>
                </w:rPr>
                <m:t>-Кількість персоналу, що скоротилася</m:t>
              </m:r>
            </m:den>
          </m:f>
          <m:r>
            <w:rPr>
              <w:rFonts w:ascii="Cambria Math" w:hAnsi="Cambria Math"/>
              <w:sz w:val="18"/>
              <w:szCs w:val="18"/>
              <w:lang w:val="uk-UA"/>
            </w:rPr>
            <m:t>∙100%</m:t>
          </m:r>
        </m:oMath>
      </m:oMathPara>
    </w:p>
    <w:p w14:paraId="70E664C4" w14:textId="77777777" w:rsidR="009733A3" w:rsidRPr="000B24B1" w:rsidRDefault="009733A3" w:rsidP="009733A3">
      <w:pPr>
        <w:tabs>
          <w:tab w:val="left" w:pos="1071"/>
        </w:tabs>
        <w:spacing w:before="48" w:line="276" w:lineRule="auto"/>
        <w:ind w:right="153" w:firstLine="709"/>
        <w:rPr>
          <w:sz w:val="28"/>
          <w:lang w:val="uk-UA"/>
        </w:rPr>
      </w:pPr>
    </w:p>
    <w:p w14:paraId="51B4ABB0" w14:textId="77777777" w:rsidR="00876758" w:rsidRPr="0017110D" w:rsidRDefault="00876758" w:rsidP="00876758">
      <w:pPr>
        <w:tabs>
          <w:tab w:val="left" w:pos="1071"/>
        </w:tabs>
        <w:spacing w:before="50" w:line="276" w:lineRule="auto"/>
        <w:ind w:right="153" w:firstLine="709"/>
        <w:jc w:val="both"/>
        <w:rPr>
          <w:b/>
          <w:bCs/>
          <w:sz w:val="28"/>
          <w:szCs w:val="21"/>
          <w:lang w:val="uk-UA"/>
        </w:rPr>
      </w:pPr>
      <w:r w:rsidRPr="0017110D">
        <w:rPr>
          <w:b/>
          <w:bCs/>
          <w:sz w:val="28"/>
          <w:szCs w:val="21"/>
          <w:lang w:val="uk-UA"/>
        </w:rPr>
        <w:t>Розрахунки</w:t>
      </w:r>
    </w:p>
    <w:p w14:paraId="1B2B5BC7" w14:textId="77777777" w:rsidR="00876758" w:rsidRPr="00876758" w:rsidRDefault="00876758" w:rsidP="00876758">
      <w:pPr>
        <w:tabs>
          <w:tab w:val="left" w:pos="1071"/>
        </w:tabs>
        <w:spacing w:before="48" w:line="276" w:lineRule="auto"/>
        <w:ind w:right="153" w:firstLine="709"/>
        <w:rPr>
          <w:sz w:val="28"/>
          <w:lang w:val="uk-UA"/>
        </w:rPr>
      </w:pPr>
    </w:p>
    <w:p w14:paraId="696C96CA" w14:textId="77777777" w:rsidR="00876758" w:rsidRPr="000B24B1" w:rsidRDefault="00876758" w:rsidP="00F80645">
      <w:pPr>
        <w:numPr>
          <w:ilvl w:val="0"/>
          <w:numId w:val="15"/>
        </w:numPr>
        <w:tabs>
          <w:tab w:val="left" w:pos="1071"/>
        </w:tabs>
        <w:spacing w:before="48" w:line="276" w:lineRule="auto"/>
        <w:ind w:left="0" w:right="153" w:firstLine="720"/>
        <w:rPr>
          <w:sz w:val="28"/>
          <w:lang w:val="uk-UA"/>
        </w:rPr>
      </w:pPr>
      <w:r w:rsidRPr="00876758">
        <w:rPr>
          <w:sz w:val="28"/>
          <w:lang w:val="uk-UA"/>
        </w:rPr>
        <w:t xml:space="preserve">Визначення рівня продуктивності праці в базовому році: </w:t>
      </w:r>
    </w:p>
    <w:p w14:paraId="05E1B7C0" w14:textId="77777777" w:rsidR="00876758" w:rsidRPr="000B24B1" w:rsidRDefault="00876758" w:rsidP="00876758">
      <w:pPr>
        <w:tabs>
          <w:tab w:val="left" w:pos="1071"/>
        </w:tabs>
        <w:spacing w:before="48" w:line="276" w:lineRule="auto"/>
        <w:ind w:left="720" w:right="153"/>
        <w:rPr>
          <w:sz w:val="28"/>
          <w:lang w:val="uk-UA"/>
        </w:rPr>
      </w:pPr>
    </w:p>
    <w:p w14:paraId="3F52F799" w14:textId="77777777" w:rsidR="00876758" w:rsidRPr="000B24B1" w:rsidRDefault="00876758" w:rsidP="00635904">
      <w:pPr>
        <w:tabs>
          <w:tab w:val="num" w:pos="720"/>
          <w:tab w:val="left" w:pos="1071"/>
        </w:tabs>
        <w:spacing w:before="48" w:line="276" w:lineRule="auto"/>
        <w:ind w:right="153" w:firstLine="720"/>
        <w:jc w:val="center"/>
        <w:rPr>
          <w:sz w:val="28"/>
          <w:lang w:val="uk-UA"/>
        </w:rPr>
      </w:pPr>
      <w:r w:rsidRPr="00876758">
        <w:rPr>
          <w:sz w:val="28"/>
          <w:lang w:val="uk-UA"/>
        </w:rPr>
        <w:t>Продуктивність</w:t>
      </w:r>
      <w:r w:rsidRPr="000B24B1">
        <w:rPr>
          <w:sz w:val="28"/>
          <w:lang w:val="uk-UA"/>
        </w:rPr>
        <w:t xml:space="preserve"> </w:t>
      </w:r>
      <w:r w:rsidRPr="00876758">
        <w:rPr>
          <w:sz w:val="28"/>
          <w:lang w:val="uk-UA"/>
        </w:rPr>
        <w:t>праці</w:t>
      </w:r>
      <w:r w:rsidRPr="000B24B1">
        <w:rPr>
          <w:sz w:val="28"/>
          <w:lang w:val="uk-UA"/>
        </w:rPr>
        <w:t xml:space="preserve"> </w:t>
      </w:r>
      <w:r w:rsidRPr="00876758">
        <w:rPr>
          <w:sz w:val="28"/>
          <w:lang w:val="uk-UA"/>
        </w:rPr>
        <w:t>=</w:t>
      </w:r>
      <w:r w:rsidRPr="000B24B1">
        <w:rPr>
          <w:sz w:val="28"/>
          <w:lang w:val="uk-UA"/>
        </w:rPr>
        <w:t xml:space="preserve"> </w:t>
      </w:r>
      <w:r w:rsidRPr="00876758">
        <w:rPr>
          <w:sz w:val="28"/>
          <w:lang w:val="uk-UA"/>
        </w:rPr>
        <w:t>2400</w:t>
      </w:r>
      <w:r w:rsidR="00AC11A1" w:rsidRPr="000B24B1">
        <w:rPr>
          <w:sz w:val="28"/>
          <w:lang w:val="uk-UA"/>
        </w:rPr>
        <w:t xml:space="preserve"> </w:t>
      </w:r>
      <w:r w:rsidRPr="00876758">
        <w:rPr>
          <w:sz w:val="28"/>
          <w:lang w:val="uk-UA"/>
        </w:rPr>
        <w:t>тис.</w:t>
      </w:r>
      <w:r w:rsidR="00AC11A1" w:rsidRPr="000B24B1">
        <w:rPr>
          <w:sz w:val="28"/>
          <w:lang w:val="uk-UA"/>
        </w:rPr>
        <w:t xml:space="preserve"> </w:t>
      </w:r>
      <w:r w:rsidRPr="00876758">
        <w:rPr>
          <w:sz w:val="28"/>
          <w:lang w:val="uk-UA"/>
        </w:rPr>
        <w:t>грн240</w:t>
      </w:r>
      <w:r w:rsidR="00AC11A1" w:rsidRPr="000B24B1">
        <w:rPr>
          <w:sz w:val="28"/>
          <w:lang w:val="uk-UA"/>
        </w:rPr>
        <w:t xml:space="preserve"> </w:t>
      </w:r>
      <w:r w:rsidRPr="00876758">
        <w:rPr>
          <w:sz w:val="28"/>
          <w:lang w:val="uk-UA"/>
        </w:rPr>
        <w:t>чол.=10</w:t>
      </w:r>
      <w:r w:rsidR="00AC11A1" w:rsidRPr="000B24B1">
        <w:rPr>
          <w:sz w:val="28"/>
          <w:lang w:val="uk-UA"/>
        </w:rPr>
        <w:t xml:space="preserve"> </w:t>
      </w:r>
      <w:r w:rsidRPr="00876758">
        <w:rPr>
          <w:sz w:val="28"/>
          <w:lang w:val="uk-UA"/>
        </w:rPr>
        <w:t>тис.</w:t>
      </w:r>
      <w:r w:rsidR="00AC11A1" w:rsidRPr="000B24B1">
        <w:rPr>
          <w:sz w:val="28"/>
          <w:lang w:val="uk-UA"/>
        </w:rPr>
        <w:t xml:space="preserve"> </w:t>
      </w:r>
      <w:r w:rsidRPr="00876758">
        <w:rPr>
          <w:sz w:val="28"/>
          <w:lang w:val="uk-UA"/>
        </w:rPr>
        <w:t>грн/чол.</w:t>
      </w:r>
    </w:p>
    <w:p w14:paraId="6CF180EC" w14:textId="77777777" w:rsidR="00876758" w:rsidRPr="000B24B1" w:rsidRDefault="00876758" w:rsidP="00876758">
      <w:pPr>
        <w:tabs>
          <w:tab w:val="num" w:pos="720"/>
          <w:tab w:val="left" w:pos="1071"/>
        </w:tabs>
        <w:spacing w:before="48" w:line="276" w:lineRule="auto"/>
        <w:ind w:right="153" w:firstLine="720"/>
        <w:rPr>
          <w:sz w:val="28"/>
          <w:lang w:val="uk-UA"/>
        </w:rPr>
      </w:pPr>
    </w:p>
    <w:p w14:paraId="07EBBD7F" w14:textId="77777777" w:rsidR="00876758" w:rsidRPr="000B24B1" w:rsidRDefault="00876758" w:rsidP="00F80645">
      <w:pPr>
        <w:pStyle w:val="a5"/>
        <w:numPr>
          <w:ilvl w:val="0"/>
          <w:numId w:val="15"/>
        </w:numPr>
        <w:tabs>
          <w:tab w:val="left" w:pos="1071"/>
        </w:tabs>
        <w:spacing w:before="48" w:line="276" w:lineRule="auto"/>
        <w:ind w:left="0" w:right="153" w:firstLine="720"/>
        <w:rPr>
          <w:sz w:val="28"/>
          <w:lang w:val="uk-UA"/>
        </w:rPr>
      </w:pPr>
      <w:r w:rsidRPr="000B24B1">
        <w:rPr>
          <w:sz w:val="28"/>
          <w:lang w:val="uk-UA"/>
        </w:rPr>
        <w:t xml:space="preserve">Визначення планового об’єму виробництва: </w:t>
      </w:r>
    </w:p>
    <w:p w14:paraId="79D16A01" w14:textId="77777777" w:rsidR="00876758" w:rsidRPr="000B24B1" w:rsidRDefault="00876758" w:rsidP="00876758">
      <w:pPr>
        <w:pStyle w:val="a5"/>
        <w:tabs>
          <w:tab w:val="left" w:pos="1071"/>
        </w:tabs>
        <w:spacing w:before="48" w:line="276" w:lineRule="auto"/>
        <w:ind w:right="153"/>
        <w:rPr>
          <w:sz w:val="28"/>
          <w:lang w:val="uk-UA"/>
        </w:rPr>
      </w:pPr>
    </w:p>
    <w:p w14:paraId="71DCA365" w14:textId="77777777" w:rsidR="00876758" w:rsidRPr="000B24B1" w:rsidRDefault="00876758" w:rsidP="00876758">
      <w:pPr>
        <w:tabs>
          <w:tab w:val="left" w:pos="1071"/>
        </w:tabs>
        <w:spacing w:before="48" w:line="276" w:lineRule="auto"/>
        <w:ind w:right="153" w:firstLine="720"/>
        <w:rPr>
          <w:sz w:val="28"/>
          <w:lang w:val="uk-UA"/>
        </w:rPr>
      </w:pPr>
      <w:r w:rsidRPr="00876758">
        <w:rPr>
          <w:sz w:val="28"/>
          <w:lang w:val="uk-UA"/>
        </w:rPr>
        <w:t>Плановий</w:t>
      </w:r>
      <w:r w:rsidR="00AC11A1" w:rsidRPr="000B24B1">
        <w:rPr>
          <w:sz w:val="28"/>
          <w:lang w:val="uk-UA"/>
        </w:rPr>
        <w:t xml:space="preserve"> </w:t>
      </w:r>
      <w:r w:rsidRPr="00876758">
        <w:rPr>
          <w:sz w:val="28"/>
          <w:lang w:val="uk-UA"/>
        </w:rPr>
        <w:t>об’єм</w:t>
      </w:r>
      <w:r w:rsidR="00AC11A1" w:rsidRPr="000B24B1">
        <w:rPr>
          <w:sz w:val="28"/>
          <w:lang w:val="uk-UA"/>
        </w:rPr>
        <w:t xml:space="preserve"> </w:t>
      </w:r>
      <w:r w:rsidRPr="00876758">
        <w:rPr>
          <w:sz w:val="28"/>
          <w:lang w:val="uk-UA"/>
        </w:rPr>
        <w:t>виробництва=2400×1.05=2520</w:t>
      </w:r>
      <w:r w:rsidR="00AC11A1" w:rsidRPr="000B24B1">
        <w:rPr>
          <w:sz w:val="28"/>
          <w:lang w:val="uk-UA"/>
        </w:rPr>
        <w:t xml:space="preserve"> </w:t>
      </w:r>
      <w:r w:rsidRPr="00876758">
        <w:rPr>
          <w:sz w:val="28"/>
          <w:lang w:val="uk-UA"/>
        </w:rPr>
        <w:t>тис.</w:t>
      </w:r>
      <w:r w:rsidR="00AC11A1" w:rsidRPr="000B24B1">
        <w:rPr>
          <w:sz w:val="28"/>
          <w:lang w:val="uk-UA"/>
        </w:rPr>
        <w:t xml:space="preserve"> </w:t>
      </w:r>
      <w:r w:rsidRPr="000B24B1">
        <w:rPr>
          <w:sz w:val="28"/>
          <w:lang w:val="uk-UA"/>
        </w:rPr>
        <w:t>грн</w:t>
      </w:r>
    </w:p>
    <w:p w14:paraId="38753D6C" w14:textId="77777777" w:rsidR="00876758" w:rsidRPr="00876758" w:rsidRDefault="00876758" w:rsidP="00876758">
      <w:pPr>
        <w:tabs>
          <w:tab w:val="left" w:pos="1071"/>
        </w:tabs>
        <w:spacing w:before="48" w:line="276" w:lineRule="auto"/>
        <w:ind w:right="153" w:firstLine="720"/>
        <w:rPr>
          <w:sz w:val="28"/>
          <w:lang w:val="uk-UA"/>
        </w:rPr>
      </w:pPr>
    </w:p>
    <w:p w14:paraId="04C22916" w14:textId="77777777" w:rsidR="00876758" w:rsidRPr="000B24B1" w:rsidRDefault="00876758" w:rsidP="00F80645">
      <w:pPr>
        <w:numPr>
          <w:ilvl w:val="0"/>
          <w:numId w:val="16"/>
        </w:numPr>
        <w:tabs>
          <w:tab w:val="left" w:pos="1071"/>
        </w:tabs>
        <w:spacing w:before="48" w:line="276" w:lineRule="auto"/>
        <w:ind w:left="0" w:right="153" w:firstLine="720"/>
        <w:jc w:val="both"/>
        <w:rPr>
          <w:sz w:val="28"/>
          <w:lang w:val="uk-UA"/>
        </w:rPr>
      </w:pPr>
      <w:r w:rsidRPr="00876758">
        <w:rPr>
          <w:sz w:val="28"/>
          <w:lang w:val="uk-UA"/>
        </w:rPr>
        <w:t xml:space="preserve">Визначення чисельності персоналу при збереженні базової продуктивності праці: </w:t>
      </w:r>
    </w:p>
    <w:p w14:paraId="27AEE418" w14:textId="77777777" w:rsidR="00876758" w:rsidRPr="000B24B1" w:rsidRDefault="00876758" w:rsidP="00635904">
      <w:pPr>
        <w:tabs>
          <w:tab w:val="left" w:pos="1071"/>
        </w:tabs>
        <w:spacing w:before="48" w:line="276" w:lineRule="auto"/>
        <w:ind w:left="720" w:right="153"/>
        <w:jc w:val="both"/>
        <w:rPr>
          <w:sz w:val="28"/>
          <w:lang w:val="uk-UA"/>
        </w:rPr>
      </w:pPr>
    </w:p>
    <w:p w14:paraId="7B7141E9" w14:textId="77777777" w:rsidR="00876758" w:rsidRPr="000B24B1" w:rsidRDefault="00876758" w:rsidP="00635904">
      <w:pPr>
        <w:tabs>
          <w:tab w:val="num" w:pos="720"/>
          <w:tab w:val="left" w:pos="1071"/>
        </w:tabs>
        <w:spacing w:before="48" w:line="276" w:lineRule="auto"/>
        <w:ind w:right="153" w:firstLine="720"/>
        <w:jc w:val="center"/>
        <w:rPr>
          <w:sz w:val="28"/>
          <w:lang w:val="uk-UA"/>
        </w:rPr>
      </w:pPr>
      <w:r w:rsidRPr="00876758">
        <w:rPr>
          <w:sz w:val="28"/>
          <w:lang w:val="uk-UA"/>
        </w:rPr>
        <w:t>Чисельність</w:t>
      </w:r>
      <w:r w:rsidR="00AC11A1" w:rsidRPr="000B24B1">
        <w:rPr>
          <w:sz w:val="28"/>
          <w:lang w:val="uk-UA"/>
        </w:rPr>
        <w:t xml:space="preserve"> </w:t>
      </w:r>
      <w:r w:rsidRPr="00876758">
        <w:rPr>
          <w:sz w:val="28"/>
          <w:lang w:val="uk-UA"/>
        </w:rPr>
        <w:t>персоналу</w:t>
      </w:r>
      <w:r w:rsidR="00AC11A1" w:rsidRPr="000B24B1">
        <w:rPr>
          <w:sz w:val="28"/>
          <w:lang w:val="uk-UA"/>
        </w:rPr>
        <w:t xml:space="preserve"> </w:t>
      </w:r>
      <w:r w:rsidRPr="00876758">
        <w:rPr>
          <w:sz w:val="28"/>
          <w:lang w:val="uk-UA"/>
        </w:rPr>
        <w:t>=</w:t>
      </w:r>
      <w:r w:rsidR="00AC11A1" w:rsidRPr="000B24B1">
        <w:rPr>
          <w:sz w:val="28"/>
          <w:lang w:val="uk-UA"/>
        </w:rPr>
        <w:t xml:space="preserve"> </w:t>
      </w:r>
      <w:r w:rsidRPr="00876758">
        <w:rPr>
          <w:sz w:val="28"/>
          <w:lang w:val="uk-UA"/>
        </w:rPr>
        <w:t>2520</w:t>
      </w:r>
      <w:r w:rsidR="00AC11A1" w:rsidRPr="000B24B1">
        <w:rPr>
          <w:sz w:val="28"/>
          <w:lang w:val="uk-UA"/>
        </w:rPr>
        <w:t xml:space="preserve"> </w:t>
      </w:r>
      <w:r w:rsidRPr="00876758">
        <w:rPr>
          <w:sz w:val="28"/>
          <w:lang w:val="uk-UA"/>
        </w:rPr>
        <w:t>тис.</w:t>
      </w:r>
      <w:r w:rsidR="00AC11A1" w:rsidRPr="000B24B1">
        <w:rPr>
          <w:sz w:val="28"/>
          <w:lang w:val="uk-UA"/>
        </w:rPr>
        <w:t xml:space="preserve"> грн / </w:t>
      </w:r>
      <w:r w:rsidRPr="00876758">
        <w:rPr>
          <w:sz w:val="28"/>
          <w:lang w:val="uk-UA"/>
        </w:rPr>
        <w:t>10</w:t>
      </w:r>
      <w:r w:rsidR="00AC11A1" w:rsidRPr="000B24B1">
        <w:rPr>
          <w:sz w:val="28"/>
          <w:lang w:val="uk-UA"/>
        </w:rPr>
        <w:t xml:space="preserve"> </w:t>
      </w:r>
      <w:r w:rsidRPr="00876758">
        <w:rPr>
          <w:sz w:val="28"/>
          <w:lang w:val="uk-UA"/>
        </w:rPr>
        <w:t>тис.</w:t>
      </w:r>
      <w:r w:rsidR="00AC11A1" w:rsidRPr="000B24B1">
        <w:rPr>
          <w:sz w:val="28"/>
          <w:lang w:val="uk-UA"/>
        </w:rPr>
        <w:t xml:space="preserve"> </w:t>
      </w:r>
      <w:r w:rsidRPr="00876758">
        <w:rPr>
          <w:sz w:val="28"/>
          <w:lang w:val="uk-UA"/>
        </w:rPr>
        <w:t>грн/чол.</w:t>
      </w:r>
      <w:r w:rsidR="00AC11A1" w:rsidRPr="000B24B1">
        <w:rPr>
          <w:sz w:val="28"/>
          <w:lang w:val="uk-UA"/>
        </w:rPr>
        <w:t xml:space="preserve"> </w:t>
      </w:r>
      <w:r w:rsidRPr="00876758">
        <w:rPr>
          <w:sz w:val="28"/>
          <w:lang w:val="uk-UA"/>
        </w:rPr>
        <w:t>=</w:t>
      </w:r>
      <w:r w:rsidR="00AC11A1" w:rsidRPr="000B24B1">
        <w:rPr>
          <w:sz w:val="28"/>
          <w:lang w:val="uk-UA"/>
        </w:rPr>
        <w:t xml:space="preserve"> </w:t>
      </w:r>
      <w:r w:rsidRPr="00876758">
        <w:rPr>
          <w:sz w:val="28"/>
          <w:lang w:val="uk-UA"/>
        </w:rPr>
        <w:t>252</w:t>
      </w:r>
      <w:r w:rsidR="00AC11A1" w:rsidRPr="000B24B1">
        <w:rPr>
          <w:sz w:val="28"/>
          <w:lang w:val="uk-UA"/>
        </w:rPr>
        <w:t xml:space="preserve"> </w:t>
      </w:r>
      <w:r w:rsidRPr="00876758">
        <w:rPr>
          <w:sz w:val="28"/>
          <w:lang w:val="uk-UA"/>
        </w:rPr>
        <w:t>чол.</w:t>
      </w:r>
    </w:p>
    <w:p w14:paraId="42FA75A4" w14:textId="77777777" w:rsidR="00876758" w:rsidRPr="000B24B1" w:rsidRDefault="00876758" w:rsidP="00635904">
      <w:pPr>
        <w:tabs>
          <w:tab w:val="num" w:pos="720"/>
          <w:tab w:val="left" w:pos="1071"/>
        </w:tabs>
        <w:spacing w:before="48" w:line="276" w:lineRule="auto"/>
        <w:ind w:right="153" w:firstLine="720"/>
        <w:jc w:val="both"/>
        <w:rPr>
          <w:sz w:val="28"/>
          <w:lang w:val="uk-UA"/>
        </w:rPr>
      </w:pPr>
    </w:p>
    <w:p w14:paraId="1D7FE0EF" w14:textId="77777777" w:rsidR="00876758" w:rsidRPr="000B24B1" w:rsidRDefault="00876758" w:rsidP="00635904">
      <w:pPr>
        <w:tabs>
          <w:tab w:val="left" w:pos="1071"/>
        </w:tabs>
        <w:spacing w:before="48" w:line="276" w:lineRule="auto"/>
        <w:ind w:right="153" w:firstLine="720"/>
        <w:jc w:val="both"/>
        <w:rPr>
          <w:sz w:val="28"/>
          <w:lang w:val="uk-UA"/>
        </w:rPr>
      </w:pPr>
      <w:r w:rsidRPr="000B24B1">
        <w:rPr>
          <w:sz w:val="28"/>
          <w:lang w:val="uk-UA"/>
        </w:rPr>
        <w:t xml:space="preserve">4. Визначення приросту продуктивності праці: </w:t>
      </w:r>
    </w:p>
    <w:p w14:paraId="4DE4E7D2" w14:textId="77777777" w:rsidR="00876758" w:rsidRPr="000B24B1" w:rsidRDefault="00876758" w:rsidP="00635904">
      <w:pPr>
        <w:ind w:firstLine="720"/>
        <w:jc w:val="both"/>
        <w:rPr>
          <w:lang w:val="uk-UA"/>
        </w:rPr>
      </w:pPr>
    </w:p>
    <w:p w14:paraId="619E4991" w14:textId="77777777" w:rsidR="00876758" w:rsidRPr="000B24B1" w:rsidRDefault="00876758" w:rsidP="00635904">
      <w:pPr>
        <w:tabs>
          <w:tab w:val="num" w:pos="720"/>
          <w:tab w:val="left" w:pos="1071"/>
        </w:tabs>
        <w:spacing w:before="48" w:line="276" w:lineRule="auto"/>
        <w:ind w:right="153" w:firstLine="720"/>
        <w:jc w:val="center"/>
        <w:rPr>
          <w:sz w:val="28"/>
          <w:lang w:val="uk-UA"/>
        </w:rPr>
      </w:pPr>
      <w:r w:rsidRPr="00876758">
        <w:rPr>
          <w:sz w:val="28"/>
          <w:lang w:val="uk-UA"/>
        </w:rPr>
        <w:t>Приріст</w:t>
      </w:r>
      <w:r w:rsidRPr="000B24B1">
        <w:rPr>
          <w:sz w:val="28"/>
          <w:lang w:val="uk-UA"/>
        </w:rPr>
        <w:t xml:space="preserve"> </w:t>
      </w:r>
      <w:r w:rsidRPr="00876758">
        <w:rPr>
          <w:sz w:val="28"/>
          <w:lang w:val="uk-UA"/>
        </w:rPr>
        <w:t>продуктивності</w:t>
      </w:r>
      <w:r w:rsidRPr="000B24B1">
        <w:rPr>
          <w:sz w:val="28"/>
          <w:lang w:val="uk-UA"/>
        </w:rPr>
        <w:t xml:space="preserve"> </w:t>
      </w:r>
      <w:r w:rsidRPr="00876758">
        <w:rPr>
          <w:sz w:val="28"/>
          <w:lang w:val="uk-UA"/>
        </w:rPr>
        <w:t>праці</w:t>
      </w:r>
      <w:r w:rsidRPr="000B24B1">
        <w:rPr>
          <w:sz w:val="28"/>
          <w:lang w:val="uk-UA"/>
        </w:rPr>
        <w:t xml:space="preserve"> </w:t>
      </w:r>
      <w:r w:rsidRPr="00876758">
        <w:rPr>
          <w:sz w:val="28"/>
          <w:lang w:val="uk-UA"/>
        </w:rPr>
        <w:t>=</w:t>
      </w:r>
      <w:r w:rsidRPr="000B24B1">
        <w:rPr>
          <w:sz w:val="28"/>
          <w:lang w:val="uk-UA"/>
        </w:rPr>
        <w:t xml:space="preserve"> </w:t>
      </w:r>
      <w:r w:rsidRPr="00876758">
        <w:rPr>
          <w:sz w:val="28"/>
          <w:lang w:val="uk-UA"/>
        </w:rPr>
        <w:t>10</w:t>
      </w:r>
      <w:r w:rsidRPr="000B24B1">
        <w:rPr>
          <w:sz w:val="28"/>
          <w:lang w:val="uk-UA"/>
        </w:rPr>
        <w:t>/</w:t>
      </w:r>
      <w:r w:rsidRPr="00876758">
        <w:rPr>
          <w:sz w:val="28"/>
          <w:lang w:val="uk-UA"/>
        </w:rPr>
        <w:t>(252−10)×100%</w:t>
      </w:r>
      <w:r w:rsidRPr="000B24B1">
        <w:rPr>
          <w:sz w:val="28"/>
          <w:lang w:val="uk-UA"/>
        </w:rPr>
        <w:t xml:space="preserve"> </w:t>
      </w:r>
      <w:r w:rsidRPr="00876758">
        <w:rPr>
          <w:sz w:val="28"/>
          <w:lang w:val="uk-UA"/>
        </w:rPr>
        <w:t>=</w:t>
      </w:r>
      <w:r w:rsidRPr="000B24B1">
        <w:rPr>
          <w:sz w:val="28"/>
          <w:lang w:val="uk-UA"/>
        </w:rPr>
        <w:t xml:space="preserve"> </w:t>
      </w:r>
      <w:r w:rsidRPr="00876758">
        <w:rPr>
          <w:sz w:val="28"/>
          <w:lang w:val="uk-UA"/>
        </w:rPr>
        <w:t>10</w:t>
      </w:r>
      <w:r w:rsidRPr="000B24B1">
        <w:rPr>
          <w:sz w:val="28"/>
          <w:lang w:val="uk-UA"/>
        </w:rPr>
        <w:t>/</w:t>
      </w:r>
      <w:r w:rsidRPr="00876758">
        <w:rPr>
          <w:sz w:val="28"/>
          <w:lang w:val="uk-UA"/>
        </w:rPr>
        <w:t>242×100%</w:t>
      </w:r>
      <w:r w:rsidRPr="000B24B1">
        <w:rPr>
          <w:sz w:val="28"/>
          <w:lang w:val="uk-UA"/>
        </w:rPr>
        <w:t xml:space="preserve"> </w:t>
      </w:r>
      <w:r w:rsidRPr="00876758">
        <w:rPr>
          <w:sz w:val="28"/>
          <w:lang w:val="uk-UA"/>
        </w:rPr>
        <w:t>≈</w:t>
      </w:r>
      <w:r w:rsidRPr="000B24B1">
        <w:rPr>
          <w:sz w:val="28"/>
          <w:lang w:val="uk-UA"/>
        </w:rPr>
        <w:t xml:space="preserve"> </w:t>
      </w:r>
      <w:r w:rsidRPr="00876758">
        <w:rPr>
          <w:sz w:val="28"/>
          <w:lang w:val="uk-UA"/>
        </w:rPr>
        <w:t>4.13%</w:t>
      </w:r>
    </w:p>
    <w:p w14:paraId="10791732" w14:textId="77777777" w:rsidR="00876758" w:rsidRPr="00876758" w:rsidRDefault="00876758" w:rsidP="00876758">
      <w:pPr>
        <w:tabs>
          <w:tab w:val="num" w:pos="720"/>
          <w:tab w:val="left" w:pos="1071"/>
        </w:tabs>
        <w:spacing w:before="48" w:line="276" w:lineRule="auto"/>
        <w:ind w:left="1429" w:right="153"/>
        <w:rPr>
          <w:sz w:val="28"/>
          <w:lang w:val="uk-UA"/>
        </w:rPr>
      </w:pPr>
    </w:p>
    <w:p w14:paraId="107B92A3" w14:textId="77777777" w:rsidR="00876758" w:rsidRPr="00876758" w:rsidRDefault="00876758" w:rsidP="00635904">
      <w:pPr>
        <w:tabs>
          <w:tab w:val="left" w:pos="1071"/>
        </w:tabs>
        <w:spacing w:before="48" w:line="276" w:lineRule="auto"/>
        <w:ind w:right="153" w:firstLine="709"/>
        <w:jc w:val="both"/>
        <w:rPr>
          <w:sz w:val="28"/>
          <w:lang w:val="uk-UA"/>
        </w:rPr>
      </w:pPr>
      <w:r w:rsidRPr="00876758">
        <w:rPr>
          <w:sz w:val="28"/>
          <w:lang w:val="uk-UA"/>
        </w:rPr>
        <w:t>Отже, ріст продуктивності праці в плановому році становить приблизно 4.13%.</w:t>
      </w:r>
    </w:p>
    <w:p w14:paraId="6FB536E7" w14:textId="77777777" w:rsidR="00876758" w:rsidRPr="000B24B1" w:rsidRDefault="00876758" w:rsidP="009733A3">
      <w:pPr>
        <w:tabs>
          <w:tab w:val="left" w:pos="1071"/>
        </w:tabs>
        <w:spacing w:before="48" w:line="276" w:lineRule="auto"/>
        <w:ind w:right="153" w:firstLine="709"/>
        <w:rPr>
          <w:sz w:val="28"/>
          <w:lang w:val="uk-UA"/>
        </w:rPr>
      </w:pPr>
    </w:p>
    <w:p w14:paraId="160824E5" w14:textId="77777777" w:rsidR="009733A3" w:rsidRPr="000B24B1" w:rsidRDefault="009733A3" w:rsidP="009733A3">
      <w:pPr>
        <w:pStyle w:val="10"/>
        <w:jc w:val="center"/>
      </w:pPr>
      <w:r w:rsidRPr="000B24B1">
        <w:t>Завдання 4</w:t>
      </w:r>
    </w:p>
    <w:p w14:paraId="517C2B19" w14:textId="77777777" w:rsidR="009733A3" w:rsidRPr="000B24B1" w:rsidRDefault="009733A3" w:rsidP="009733A3">
      <w:pPr>
        <w:pStyle w:val="10"/>
        <w:jc w:val="center"/>
        <w:rPr>
          <w:szCs w:val="28"/>
        </w:rPr>
      </w:pPr>
    </w:p>
    <w:p w14:paraId="238E49FB" w14:textId="77777777" w:rsidR="009733A3" w:rsidRPr="000B24B1" w:rsidRDefault="009733A3" w:rsidP="009733A3">
      <w:pPr>
        <w:shd w:val="clear" w:color="auto" w:fill="FFFFFF"/>
        <w:ind w:firstLine="567"/>
        <w:jc w:val="both"/>
        <w:rPr>
          <w:sz w:val="28"/>
          <w:szCs w:val="28"/>
          <w:lang w:val="uk-UA"/>
        </w:rPr>
      </w:pPr>
      <w:r w:rsidRPr="000B24B1">
        <w:rPr>
          <w:sz w:val="28"/>
          <w:szCs w:val="28"/>
          <w:lang w:val="uk-UA"/>
        </w:rPr>
        <w:t>Розрахувати суму заробітної плати начальнику цеху, якщо коефіцієнт співвідношення його посадового окладу до мінімальної заробітної плати – 1,5; розмір премії за виконання виробничої програми за всіма показниками – 10 %, надбавка за професійну майстерність 5 %. Місячний оклад – 15000 грн.</w:t>
      </w:r>
    </w:p>
    <w:p w14:paraId="24B8EB3E" w14:textId="77777777" w:rsidR="009733A3" w:rsidRPr="000B24B1" w:rsidRDefault="009733A3" w:rsidP="009733A3">
      <w:pPr>
        <w:ind w:firstLine="567"/>
        <w:jc w:val="center"/>
        <w:rPr>
          <w:b/>
          <w:lang w:val="uk-UA"/>
        </w:rPr>
      </w:pPr>
    </w:p>
    <w:p w14:paraId="652560D2" w14:textId="77777777" w:rsidR="009733A3" w:rsidRPr="000B24B1" w:rsidRDefault="009733A3" w:rsidP="009733A3">
      <w:pPr>
        <w:ind w:firstLine="567"/>
        <w:jc w:val="center"/>
        <w:rPr>
          <w:b/>
          <w:lang w:val="uk-UA"/>
        </w:rPr>
      </w:pPr>
      <w:r w:rsidRPr="000B24B1">
        <w:rPr>
          <w:b/>
          <w:lang w:val="uk-UA"/>
        </w:rPr>
        <w:t>Порядок виконання</w:t>
      </w:r>
    </w:p>
    <w:p w14:paraId="66003413" w14:textId="77777777" w:rsidR="009733A3" w:rsidRPr="000B24B1" w:rsidRDefault="009733A3" w:rsidP="009733A3">
      <w:pPr>
        <w:ind w:firstLine="567"/>
        <w:jc w:val="center"/>
        <w:rPr>
          <w:b/>
          <w:lang w:val="uk-UA"/>
        </w:rPr>
      </w:pPr>
    </w:p>
    <w:p w14:paraId="30DAAA4D" w14:textId="77777777" w:rsidR="009733A3" w:rsidRPr="000B24B1" w:rsidRDefault="009733A3" w:rsidP="00F80645">
      <w:pPr>
        <w:pStyle w:val="a5"/>
        <w:widowControl w:val="0"/>
        <w:numPr>
          <w:ilvl w:val="0"/>
          <w:numId w:val="8"/>
        </w:numPr>
        <w:shd w:val="clear" w:color="auto" w:fill="FFFFFF"/>
        <w:autoSpaceDE w:val="0"/>
        <w:autoSpaceDN w:val="0"/>
        <w:adjustRightInd w:val="0"/>
        <w:jc w:val="both"/>
        <w:rPr>
          <w:lang w:val="uk-UA"/>
        </w:rPr>
      </w:pPr>
      <w:r w:rsidRPr="000B24B1">
        <w:rPr>
          <w:lang w:val="uk-UA"/>
        </w:rPr>
        <w:t>Розмір заробітної плати начальника:</w:t>
      </w:r>
    </w:p>
    <w:p w14:paraId="4FC406F1" w14:textId="77777777" w:rsidR="009733A3" w:rsidRPr="000B24B1" w:rsidRDefault="009733A3" w:rsidP="009733A3">
      <w:pPr>
        <w:tabs>
          <w:tab w:val="left" w:pos="1071"/>
        </w:tabs>
        <w:spacing w:before="50" w:line="276" w:lineRule="auto"/>
        <w:ind w:right="147" w:firstLine="709"/>
        <w:jc w:val="both"/>
        <w:rPr>
          <w:sz w:val="28"/>
          <w:lang w:val="uk-UA"/>
        </w:rPr>
      </w:pPr>
      <m:oMathPara>
        <m:oMath>
          <m:r>
            <w:rPr>
              <w:rFonts w:ascii="Cambria Math" w:hAnsi="Cambria Math"/>
              <w:lang w:val="uk-UA"/>
            </w:rPr>
            <m:t>ЗП=</m:t>
          </m:r>
          <m:d>
            <m:dPr>
              <m:ctrlPr>
                <w:rPr>
                  <w:rFonts w:ascii="Cambria Math" w:hAnsi="Cambria Math"/>
                  <w:i/>
                  <w:lang w:val="uk-UA"/>
                </w:rPr>
              </m:ctrlPr>
            </m:dPr>
            <m:e>
              <m:r>
                <m:rPr>
                  <m:sty m:val="p"/>
                </m:rPr>
                <w:rPr>
                  <w:rFonts w:ascii="Cambria Math" w:hAnsi="Cambria Math"/>
                  <w:lang w:val="uk-UA"/>
                </w:rPr>
                <m:t>Місячний оклад</m:t>
              </m:r>
              <m:r>
                <w:rPr>
                  <w:rFonts w:ascii="Cambria Math" w:hAnsi="Cambria Math"/>
                  <w:lang w:val="uk-UA"/>
                </w:rPr>
                <m:t>∙</m:t>
              </m:r>
              <m:r>
                <m:rPr>
                  <m:sty m:val="p"/>
                </m:rPr>
                <w:rPr>
                  <w:rFonts w:ascii="Cambria Math" w:hAnsi="Cambria Math"/>
                  <w:lang w:val="uk-UA"/>
                </w:rPr>
                <m:t>коефіцієнт співвідношення посадового окладу</m:t>
              </m:r>
            </m:e>
          </m:d>
          <m:r>
            <w:rPr>
              <w:rFonts w:ascii="Cambria Math" w:hAnsi="Cambria Math"/>
              <w:lang w:val="uk-UA"/>
            </w:rPr>
            <m:t>∙</m:t>
          </m:r>
          <m:d>
            <m:dPr>
              <m:ctrlPr>
                <w:rPr>
                  <w:rFonts w:ascii="Cambria Math" w:hAnsi="Cambria Math"/>
                  <w:i/>
                  <w:lang w:val="uk-UA"/>
                </w:rPr>
              </m:ctrlPr>
            </m:dPr>
            <m:e>
              <m:r>
                <w:rPr>
                  <w:rFonts w:ascii="Cambria Math" w:hAnsi="Cambria Math"/>
                  <w:lang w:val="uk-UA"/>
                </w:rPr>
                <m:t>1+</m:t>
              </m:r>
              <m:r>
                <m:rPr>
                  <m:sty m:val="p"/>
                </m:rPr>
                <w:rPr>
                  <w:rFonts w:ascii="Cambria Math" w:hAnsi="Cambria Math"/>
                  <w:lang w:val="uk-UA"/>
                </w:rPr>
                <m:t>розмір премії</m:t>
              </m:r>
              <m:r>
                <w:rPr>
                  <w:rFonts w:ascii="Cambria Math" w:hAnsi="Cambria Math"/>
                  <w:lang w:val="uk-UA"/>
                </w:rPr>
                <m:t>+</m:t>
              </m:r>
              <m:r>
                <m:rPr>
                  <m:sty m:val="p"/>
                </m:rPr>
                <w:rPr>
                  <w:rFonts w:ascii="Cambria Math" w:hAnsi="Cambria Math"/>
                  <w:lang w:val="uk-UA"/>
                </w:rPr>
                <m:t>надбавка за професійну майстерність</m:t>
              </m:r>
            </m:e>
          </m:d>
          <m:r>
            <w:rPr>
              <w:rFonts w:ascii="Cambria Math" w:hAnsi="Cambria Math"/>
              <w:lang w:val="uk-UA"/>
            </w:rPr>
            <m:t>,грн</m:t>
          </m:r>
        </m:oMath>
      </m:oMathPara>
    </w:p>
    <w:p w14:paraId="2E4B2385" w14:textId="77777777" w:rsidR="009733A3" w:rsidRPr="000B24B1" w:rsidRDefault="009733A3" w:rsidP="009733A3">
      <w:pPr>
        <w:tabs>
          <w:tab w:val="left" w:pos="1071"/>
        </w:tabs>
        <w:spacing w:before="50" w:line="276" w:lineRule="auto"/>
        <w:ind w:right="147" w:firstLine="709"/>
        <w:jc w:val="both"/>
        <w:rPr>
          <w:sz w:val="28"/>
          <w:lang w:val="uk-UA"/>
        </w:rPr>
      </w:pPr>
    </w:p>
    <w:p w14:paraId="139E623C" w14:textId="77777777" w:rsidR="00F739ED" w:rsidRPr="0017110D" w:rsidRDefault="00F739ED" w:rsidP="00F739ED">
      <w:pPr>
        <w:tabs>
          <w:tab w:val="left" w:pos="1071"/>
        </w:tabs>
        <w:spacing w:before="50" w:line="276" w:lineRule="auto"/>
        <w:ind w:right="153" w:firstLine="709"/>
        <w:jc w:val="both"/>
        <w:rPr>
          <w:b/>
          <w:bCs/>
          <w:sz w:val="28"/>
          <w:szCs w:val="21"/>
          <w:lang w:val="uk-UA"/>
        </w:rPr>
      </w:pPr>
      <w:r w:rsidRPr="0017110D">
        <w:rPr>
          <w:b/>
          <w:bCs/>
          <w:sz w:val="28"/>
          <w:szCs w:val="21"/>
          <w:lang w:val="uk-UA"/>
        </w:rPr>
        <w:t>Розрахунки</w:t>
      </w:r>
    </w:p>
    <w:p w14:paraId="3E2B6520" w14:textId="77777777" w:rsidR="00F739ED" w:rsidRPr="000B24B1" w:rsidRDefault="00F739ED" w:rsidP="009733A3">
      <w:pPr>
        <w:tabs>
          <w:tab w:val="left" w:pos="1071"/>
        </w:tabs>
        <w:spacing w:before="50" w:line="276" w:lineRule="auto"/>
        <w:ind w:right="147" w:firstLine="709"/>
        <w:jc w:val="both"/>
        <w:rPr>
          <w:sz w:val="28"/>
          <w:lang w:val="uk-UA"/>
        </w:rPr>
      </w:pPr>
    </w:p>
    <w:p w14:paraId="21D3417C" w14:textId="77777777" w:rsidR="00F739ED" w:rsidRPr="00F739ED" w:rsidRDefault="00F739ED" w:rsidP="00F739ED">
      <w:pPr>
        <w:tabs>
          <w:tab w:val="left" w:pos="1071"/>
        </w:tabs>
        <w:spacing w:before="50" w:line="276" w:lineRule="auto"/>
        <w:ind w:right="147" w:firstLine="709"/>
        <w:jc w:val="both"/>
        <w:rPr>
          <w:sz w:val="28"/>
          <w:lang w:val="uk-UA" w:eastAsia="ru-RU"/>
        </w:rPr>
      </w:pPr>
      <w:r w:rsidRPr="00F739ED">
        <w:rPr>
          <w:sz w:val="28"/>
          <w:lang w:val="uk-UA" w:eastAsia="ru-RU"/>
        </w:rPr>
        <w:t>ЗП</w:t>
      </w:r>
      <w:r w:rsidRPr="000B24B1">
        <w:rPr>
          <w:sz w:val="28"/>
          <w:lang w:val="uk-UA" w:eastAsia="ru-RU"/>
        </w:rPr>
        <w:t xml:space="preserve"> </w:t>
      </w:r>
      <w:r w:rsidRPr="00F739ED">
        <w:rPr>
          <w:sz w:val="28"/>
          <w:lang w:val="uk-UA" w:eastAsia="ru-RU"/>
        </w:rPr>
        <w:t>=</w:t>
      </w:r>
      <w:r w:rsidRPr="000B24B1">
        <w:rPr>
          <w:sz w:val="28"/>
          <w:lang w:val="uk-UA" w:eastAsia="ru-RU"/>
        </w:rPr>
        <w:t xml:space="preserve"> </w:t>
      </w:r>
      <w:r w:rsidRPr="00F739ED">
        <w:rPr>
          <w:sz w:val="28"/>
          <w:lang w:val="uk-UA" w:eastAsia="ru-RU"/>
        </w:rPr>
        <w:t>(15000×1.5)×(1+0.1+0.05)</w:t>
      </w:r>
    </w:p>
    <w:p w14:paraId="4084091D" w14:textId="77777777" w:rsidR="00F739ED" w:rsidRPr="00F739ED" w:rsidRDefault="00F739ED" w:rsidP="00F739ED">
      <w:pPr>
        <w:tabs>
          <w:tab w:val="left" w:pos="1071"/>
        </w:tabs>
        <w:spacing w:before="50" w:line="276" w:lineRule="auto"/>
        <w:ind w:right="147" w:firstLine="709"/>
        <w:jc w:val="both"/>
        <w:rPr>
          <w:sz w:val="28"/>
          <w:lang w:val="uk-UA" w:eastAsia="ru-RU"/>
        </w:rPr>
      </w:pPr>
      <w:r w:rsidRPr="00F739ED">
        <w:rPr>
          <w:sz w:val="28"/>
          <w:lang w:val="uk-UA" w:eastAsia="ru-RU"/>
        </w:rPr>
        <w:t>ЗП</w:t>
      </w:r>
      <w:r w:rsidRPr="000B24B1">
        <w:rPr>
          <w:sz w:val="28"/>
          <w:lang w:val="uk-UA" w:eastAsia="ru-RU"/>
        </w:rPr>
        <w:t xml:space="preserve"> </w:t>
      </w:r>
      <w:r w:rsidRPr="00F739ED">
        <w:rPr>
          <w:sz w:val="28"/>
          <w:lang w:val="uk-UA" w:eastAsia="ru-RU"/>
        </w:rPr>
        <w:t>=</w:t>
      </w:r>
      <w:r w:rsidRPr="000B24B1">
        <w:rPr>
          <w:sz w:val="28"/>
          <w:lang w:val="uk-UA" w:eastAsia="ru-RU"/>
        </w:rPr>
        <w:t xml:space="preserve"> </w:t>
      </w:r>
      <w:r w:rsidRPr="00F739ED">
        <w:rPr>
          <w:sz w:val="28"/>
          <w:lang w:val="uk-UA" w:eastAsia="ru-RU"/>
        </w:rPr>
        <w:t>22500×1.15</w:t>
      </w:r>
    </w:p>
    <w:p w14:paraId="245E79EC" w14:textId="77777777" w:rsidR="00F739ED" w:rsidRPr="00F739ED" w:rsidRDefault="00F739ED" w:rsidP="00F739ED">
      <w:pPr>
        <w:tabs>
          <w:tab w:val="left" w:pos="1071"/>
        </w:tabs>
        <w:spacing w:before="50" w:line="276" w:lineRule="auto"/>
        <w:ind w:right="147" w:firstLine="709"/>
        <w:jc w:val="both"/>
        <w:rPr>
          <w:sz w:val="28"/>
          <w:lang w:val="uk-UA" w:eastAsia="ru-RU"/>
        </w:rPr>
      </w:pPr>
      <w:r w:rsidRPr="00F739ED">
        <w:rPr>
          <w:sz w:val="28"/>
          <w:lang w:val="uk-UA" w:eastAsia="ru-RU"/>
        </w:rPr>
        <w:t>ЗП</w:t>
      </w:r>
      <w:r w:rsidRPr="000B24B1">
        <w:rPr>
          <w:sz w:val="28"/>
          <w:lang w:val="uk-UA" w:eastAsia="ru-RU"/>
        </w:rPr>
        <w:t xml:space="preserve"> </w:t>
      </w:r>
      <w:r w:rsidRPr="00F739ED">
        <w:rPr>
          <w:sz w:val="28"/>
          <w:lang w:val="uk-UA" w:eastAsia="ru-RU"/>
        </w:rPr>
        <w:t>=</w:t>
      </w:r>
      <w:r w:rsidRPr="000B24B1">
        <w:rPr>
          <w:sz w:val="28"/>
          <w:lang w:val="uk-UA" w:eastAsia="ru-RU"/>
        </w:rPr>
        <w:t xml:space="preserve"> </w:t>
      </w:r>
      <w:r w:rsidRPr="00F739ED">
        <w:rPr>
          <w:sz w:val="28"/>
          <w:lang w:val="uk-UA" w:eastAsia="ru-RU"/>
        </w:rPr>
        <w:t>25875</w:t>
      </w:r>
      <w:r w:rsidRPr="000B24B1">
        <w:rPr>
          <w:sz w:val="28"/>
          <w:lang w:val="uk-UA" w:eastAsia="ru-RU"/>
        </w:rPr>
        <w:t xml:space="preserve"> </w:t>
      </w:r>
      <w:r w:rsidRPr="00F739ED">
        <w:rPr>
          <w:sz w:val="28"/>
          <w:lang w:val="uk-UA" w:eastAsia="ru-RU"/>
        </w:rPr>
        <w:t>грн</w:t>
      </w:r>
      <w:r w:rsidRPr="000B24B1">
        <w:rPr>
          <w:sz w:val="28"/>
          <w:lang w:val="uk-UA" w:eastAsia="ru-RU"/>
        </w:rPr>
        <w:t xml:space="preserve"> </w:t>
      </w:r>
    </w:p>
    <w:p w14:paraId="57782B26" w14:textId="77777777" w:rsidR="00F739ED" w:rsidRPr="00F739ED" w:rsidRDefault="00F739ED" w:rsidP="00F739ED">
      <w:pPr>
        <w:tabs>
          <w:tab w:val="left" w:pos="1071"/>
        </w:tabs>
        <w:spacing w:before="50" w:line="276" w:lineRule="auto"/>
        <w:ind w:right="147" w:firstLine="709"/>
        <w:jc w:val="both"/>
        <w:rPr>
          <w:sz w:val="28"/>
          <w:lang w:val="uk-UA" w:eastAsia="ru-RU"/>
        </w:rPr>
      </w:pPr>
      <w:r w:rsidRPr="00F739ED">
        <w:rPr>
          <w:sz w:val="28"/>
          <w:lang w:val="uk-UA" w:eastAsia="ru-RU"/>
        </w:rPr>
        <w:t>Отже, сума заробітної плати начальника цеху складає 25875 грн.</w:t>
      </w:r>
    </w:p>
    <w:p w14:paraId="381C3788" w14:textId="77777777" w:rsidR="00F739ED" w:rsidRPr="000B24B1" w:rsidRDefault="00F739ED" w:rsidP="009733A3">
      <w:pPr>
        <w:tabs>
          <w:tab w:val="left" w:pos="1071"/>
        </w:tabs>
        <w:spacing w:before="50" w:line="276" w:lineRule="auto"/>
        <w:ind w:right="147" w:firstLine="709"/>
        <w:jc w:val="both"/>
        <w:rPr>
          <w:sz w:val="28"/>
          <w:lang w:val="uk-UA"/>
        </w:rPr>
      </w:pPr>
    </w:p>
    <w:p w14:paraId="2D8B375F" w14:textId="77777777" w:rsidR="009733A3" w:rsidRPr="000B24B1" w:rsidRDefault="009733A3" w:rsidP="009733A3">
      <w:pPr>
        <w:pStyle w:val="10"/>
        <w:jc w:val="center"/>
      </w:pPr>
      <w:r w:rsidRPr="000B24B1">
        <w:t>Завдання 5</w:t>
      </w:r>
    </w:p>
    <w:p w14:paraId="50D7FE9E" w14:textId="77777777" w:rsidR="009733A3" w:rsidRPr="000B24B1" w:rsidRDefault="009733A3" w:rsidP="009733A3">
      <w:pPr>
        <w:shd w:val="clear" w:color="auto" w:fill="FFFFFF"/>
        <w:spacing w:line="240" w:lineRule="atLeast"/>
        <w:ind w:firstLine="567"/>
        <w:contextualSpacing/>
        <w:jc w:val="both"/>
        <w:rPr>
          <w:bCs/>
          <w:sz w:val="28"/>
          <w:szCs w:val="28"/>
          <w:lang w:val="uk-UA"/>
        </w:rPr>
      </w:pPr>
    </w:p>
    <w:p w14:paraId="094FDBB4" w14:textId="77777777" w:rsidR="009733A3" w:rsidRPr="000B24B1" w:rsidRDefault="009733A3" w:rsidP="009733A3">
      <w:pPr>
        <w:shd w:val="clear" w:color="auto" w:fill="FFFFFF"/>
        <w:spacing w:line="240" w:lineRule="atLeast"/>
        <w:ind w:firstLine="567"/>
        <w:contextualSpacing/>
        <w:jc w:val="both"/>
        <w:rPr>
          <w:bCs/>
          <w:sz w:val="28"/>
          <w:szCs w:val="28"/>
          <w:lang w:val="uk-UA"/>
        </w:rPr>
      </w:pPr>
      <w:r w:rsidRPr="000B24B1">
        <w:rPr>
          <w:bCs/>
          <w:sz w:val="28"/>
          <w:szCs w:val="28"/>
          <w:lang w:val="uk-UA"/>
        </w:rPr>
        <w:t>Населення міста налічує 495 тис осіб, з яких 71% знаходяться у віці 15-70 років. Розрахуйте рівень економічної активності населення міста і рівень безробіття, якщо зі 116,7 тис. незайнятих осіб цієї вікової категорії дослідженням домогосподарств виявлено 21,2 тис. безробітних.</w:t>
      </w:r>
    </w:p>
    <w:p w14:paraId="57AC35DF" w14:textId="77777777" w:rsidR="009733A3" w:rsidRPr="000B24B1" w:rsidRDefault="009733A3" w:rsidP="009733A3">
      <w:pPr>
        <w:ind w:firstLine="567"/>
        <w:jc w:val="center"/>
        <w:rPr>
          <w:b/>
          <w:lang w:val="uk-UA"/>
        </w:rPr>
      </w:pPr>
    </w:p>
    <w:p w14:paraId="049B8FAC" w14:textId="77777777" w:rsidR="009733A3" w:rsidRPr="000B24B1" w:rsidRDefault="009733A3" w:rsidP="009733A3">
      <w:pPr>
        <w:ind w:firstLine="567"/>
        <w:jc w:val="center"/>
        <w:rPr>
          <w:b/>
          <w:lang w:val="uk-UA"/>
        </w:rPr>
      </w:pPr>
    </w:p>
    <w:p w14:paraId="5EE35CED" w14:textId="77777777" w:rsidR="009733A3" w:rsidRPr="000B24B1" w:rsidRDefault="009733A3" w:rsidP="009733A3">
      <w:pPr>
        <w:ind w:firstLine="567"/>
        <w:jc w:val="center"/>
        <w:rPr>
          <w:b/>
          <w:lang w:val="uk-UA"/>
        </w:rPr>
      </w:pPr>
      <w:r w:rsidRPr="000B24B1">
        <w:rPr>
          <w:b/>
          <w:lang w:val="uk-UA"/>
        </w:rPr>
        <w:t>Порядок виконання</w:t>
      </w:r>
    </w:p>
    <w:p w14:paraId="5370C6B7" w14:textId="77777777" w:rsidR="009733A3" w:rsidRPr="000B24B1" w:rsidRDefault="009733A3" w:rsidP="009733A3">
      <w:pPr>
        <w:ind w:firstLine="567"/>
        <w:jc w:val="center"/>
        <w:rPr>
          <w:b/>
          <w:lang w:val="uk-UA"/>
        </w:rPr>
      </w:pPr>
    </w:p>
    <w:p w14:paraId="2884336C" w14:textId="77777777" w:rsidR="009733A3" w:rsidRPr="000B24B1" w:rsidRDefault="009733A3" w:rsidP="00F80645">
      <w:pPr>
        <w:numPr>
          <w:ilvl w:val="0"/>
          <w:numId w:val="9"/>
        </w:numPr>
        <w:shd w:val="clear" w:color="auto" w:fill="FFFFFF"/>
        <w:spacing w:after="200" w:line="240" w:lineRule="atLeast"/>
        <w:contextualSpacing/>
        <w:jc w:val="both"/>
        <w:rPr>
          <w:bCs/>
          <w:lang w:val="uk-UA"/>
        </w:rPr>
      </w:pPr>
      <w:r w:rsidRPr="000B24B1">
        <w:rPr>
          <w:bCs/>
          <w:lang w:val="uk-UA"/>
        </w:rPr>
        <w:t>Чисельність економічно активного населення:</w:t>
      </w:r>
    </w:p>
    <w:p w14:paraId="72B58103" w14:textId="77777777" w:rsidR="009733A3" w:rsidRPr="000B24B1" w:rsidRDefault="00E91934" w:rsidP="009733A3">
      <w:pPr>
        <w:shd w:val="clear" w:color="auto" w:fill="FFFFFF"/>
        <w:spacing w:line="240" w:lineRule="atLeast"/>
        <w:jc w:val="both"/>
        <w:rPr>
          <w:bCs/>
          <w:lang w:val="uk-UA"/>
        </w:rPr>
      </w:pPr>
      <m:oMathPara>
        <m:oMath>
          <m:sSub>
            <m:sSubPr>
              <m:ctrlPr>
                <w:rPr>
                  <w:rFonts w:ascii="Cambria Math" w:hAnsi="Cambria Math"/>
                  <w:bCs/>
                  <w:i/>
                  <w:lang w:val="uk-UA"/>
                </w:rPr>
              </m:ctrlPr>
            </m:sSubPr>
            <m:e>
              <m:r>
                <w:rPr>
                  <w:rFonts w:ascii="Cambria Math" w:hAnsi="Cambria Math"/>
                  <w:lang w:val="uk-UA"/>
                </w:rPr>
                <m:t>Ч</m:t>
              </m:r>
            </m:e>
            <m:sub>
              <m:r>
                <w:rPr>
                  <w:rFonts w:ascii="Cambria Math" w:hAnsi="Cambria Math"/>
                  <w:lang w:val="uk-UA"/>
                </w:rPr>
                <m:t>акт</m:t>
              </m:r>
            </m:sub>
          </m:sSub>
          <m:r>
            <w:rPr>
              <w:rFonts w:ascii="Cambria Math" w:hAnsi="Cambria Math"/>
              <w:lang w:val="uk-UA"/>
            </w:rPr>
            <m:t>=</m:t>
          </m:r>
          <m:r>
            <m:rPr>
              <m:sty m:val="p"/>
            </m:rPr>
            <w:rPr>
              <w:rFonts w:ascii="Cambria Math" w:hAnsi="Cambria Math"/>
              <w:lang w:val="uk-UA"/>
            </w:rPr>
            <m:t>Населення міста</m:t>
          </m:r>
          <m:r>
            <w:rPr>
              <w:rFonts w:ascii="Cambria Math" w:hAnsi="Cambria Math"/>
              <w:lang w:val="uk-UA"/>
            </w:rPr>
            <m:t xml:space="preserve"> ∙</m:t>
          </m:r>
          <m:r>
            <m:rPr>
              <m:sty m:val="p"/>
            </m:rPr>
            <w:rPr>
              <w:rFonts w:ascii="Cambria Math" w:hAnsi="Cambria Math"/>
              <w:lang w:val="uk-UA"/>
            </w:rPr>
            <m:t>% знаходяться у віці 15-70 років</m:t>
          </m:r>
          <m:r>
            <w:rPr>
              <w:rFonts w:ascii="Cambria Math" w:hAnsi="Cambria Math"/>
              <w:lang w:val="uk-UA"/>
            </w:rPr>
            <m:t>-</m:t>
          </m:r>
          <m:r>
            <m:rPr>
              <m:sty m:val="p"/>
            </m:rPr>
            <w:rPr>
              <w:rFonts w:ascii="Cambria Math" w:hAnsi="Cambria Math"/>
              <w:lang w:val="uk-UA"/>
            </w:rPr>
            <m:t>незайняті особи</m:t>
          </m:r>
          <m:r>
            <w:rPr>
              <w:rFonts w:ascii="Cambria Math" w:hAnsi="Cambria Math"/>
              <w:lang w:val="uk-UA"/>
            </w:rPr>
            <m:t xml:space="preserve">+кількість </m:t>
          </m:r>
          <m:r>
            <m:rPr>
              <m:sty m:val="p"/>
            </m:rPr>
            <w:rPr>
              <w:rFonts w:ascii="Cambria Math" w:hAnsi="Cambria Math"/>
              <w:lang w:val="uk-UA"/>
            </w:rPr>
            <m:t>безробітних</m:t>
          </m:r>
          <m:r>
            <w:rPr>
              <w:rFonts w:ascii="Cambria Math" w:hAnsi="Cambria Math"/>
              <w:lang w:val="uk-UA"/>
            </w:rPr>
            <m:t>, тис.чол.</m:t>
          </m:r>
        </m:oMath>
      </m:oMathPara>
    </w:p>
    <w:p w14:paraId="38233492" w14:textId="77777777" w:rsidR="009733A3" w:rsidRPr="000B24B1" w:rsidRDefault="009733A3" w:rsidP="00F80645">
      <w:pPr>
        <w:numPr>
          <w:ilvl w:val="0"/>
          <w:numId w:val="9"/>
        </w:numPr>
        <w:shd w:val="clear" w:color="auto" w:fill="FFFFFF"/>
        <w:spacing w:after="200" w:line="240" w:lineRule="atLeast"/>
        <w:contextualSpacing/>
        <w:jc w:val="both"/>
        <w:rPr>
          <w:bCs/>
          <w:lang w:val="uk-UA"/>
        </w:rPr>
      </w:pPr>
      <w:r w:rsidRPr="000B24B1">
        <w:rPr>
          <w:bCs/>
          <w:lang w:val="uk-UA"/>
        </w:rPr>
        <w:t>Рівень економічної активності</w:t>
      </w:r>
    </w:p>
    <w:p w14:paraId="39A48ED8" w14:textId="77777777" w:rsidR="009733A3" w:rsidRPr="000B24B1" w:rsidRDefault="00E91934" w:rsidP="009733A3">
      <w:pPr>
        <w:shd w:val="clear" w:color="auto" w:fill="FFFFFF"/>
        <w:spacing w:line="240" w:lineRule="atLeast"/>
        <w:jc w:val="both"/>
        <w:rPr>
          <w:lang w:val="uk-UA"/>
        </w:rPr>
      </w:pPr>
      <m:oMathPara>
        <m:oMath>
          <m:sSub>
            <m:sSubPr>
              <m:ctrlPr>
                <w:rPr>
                  <w:rFonts w:ascii="Cambria Math" w:hAnsi="Cambria Math"/>
                  <w:bCs/>
                  <w:i/>
                  <w:lang w:val="uk-UA"/>
                </w:rPr>
              </m:ctrlPr>
            </m:sSubPr>
            <m:e>
              <m:r>
                <w:rPr>
                  <w:rFonts w:ascii="Cambria Math" w:hAnsi="Cambria Math"/>
                  <w:lang w:val="uk-UA"/>
                </w:rPr>
                <m:t>Р</m:t>
              </m:r>
            </m:e>
            <m:sub>
              <m:r>
                <w:rPr>
                  <w:rFonts w:ascii="Cambria Math" w:hAnsi="Cambria Math"/>
                  <w:lang w:val="uk-UA"/>
                </w:rPr>
                <m:t>ек.акт.</m:t>
              </m:r>
            </m:sub>
          </m:sSub>
          <m:r>
            <w:rPr>
              <w:rFonts w:ascii="Cambria Math" w:hAnsi="Cambria Math"/>
              <w:lang w:val="uk-UA"/>
            </w:rPr>
            <m:t>=</m:t>
          </m:r>
          <m:f>
            <m:fPr>
              <m:ctrlPr>
                <w:rPr>
                  <w:rFonts w:ascii="Cambria Math" w:hAnsi="Cambria Math"/>
                  <w:bCs/>
                  <w:i/>
                  <w:lang w:val="uk-UA"/>
                </w:rPr>
              </m:ctrlPr>
            </m:fPr>
            <m:num>
              <m:r>
                <m:rPr>
                  <m:sty m:val="p"/>
                </m:rPr>
                <w:rPr>
                  <w:rFonts w:ascii="Cambria Math" w:hAnsi="Cambria Math"/>
                  <w:lang w:val="uk-UA"/>
                </w:rPr>
                <m:t>Чисельність економічно активного населення</m:t>
              </m:r>
            </m:num>
            <m:den>
              <m:r>
                <m:rPr>
                  <m:sty m:val="p"/>
                </m:rPr>
                <w:rPr>
                  <w:rFonts w:ascii="Cambria Math" w:hAnsi="Cambria Math"/>
                  <w:lang w:val="uk-UA"/>
                </w:rPr>
                <m:t>Населення міста</m:t>
              </m:r>
              <m:r>
                <w:rPr>
                  <w:rFonts w:ascii="Cambria Math" w:hAnsi="Cambria Math"/>
                  <w:lang w:val="uk-UA"/>
                </w:rPr>
                <m:t>.∙</m:t>
              </m:r>
              <m:r>
                <m:rPr>
                  <m:sty m:val="p"/>
                </m:rPr>
                <w:rPr>
                  <w:rFonts w:ascii="Cambria Math" w:hAnsi="Cambria Math"/>
                  <w:lang w:val="uk-UA"/>
                </w:rPr>
                <m:t>% знаходяться у віці 15-70 років</m:t>
              </m:r>
            </m:den>
          </m:f>
          <m:r>
            <w:rPr>
              <w:rFonts w:ascii="Cambria Math" w:hAnsi="Cambria Math"/>
              <w:lang w:val="uk-UA"/>
            </w:rPr>
            <m:t>∙100%, %</m:t>
          </m:r>
        </m:oMath>
      </m:oMathPara>
    </w:p>
    <w:p w14:paraId="7908CB15" w14:textId="77777777" w:rsidR="009733A3" w:rsidRPr="000B24B1" w:rsidRDefault="009733A3" w:rsidP="009733A3">
      <w:pPr>
        <w:shd w:val="clear" w:color="auto" w:fill="FFFFFF"/>
        <w:spacing w:line="240" w:lineRule="atLeast"/>
        <w:jc w:val="both"/>
        <w:rPr>
          <w:bCs/>
          <w:lang w:val="uk-UA"/>
        </w:rPr>
      </w:pPr>
    </w:p>
    <w:p w14:paraId="6163E3EE" w14:textId="77777777" w:rsidR="009733A3" w:rsidRPr="000B24B1" w:rsidRDefault="009733A3" w:rsidP="00F80645">
      <w:pPr>
        <w:numPr>
          <w:ilvl w:val="0"/>
          <w:numId w:val="9"/>
        </w:numPr>
        <w:shd w:val="clear" w:color="auto" w:fill="FFFFFF"/>
        <w:spacing w:after="200" w:line="240" w:lineRule="atLeast"/>
        <w:contextualSpacing/>
        <w:jc w:val="both"/>
        <w:rPr>
          <w:bCs/>
          <w:lang w:val="uk-UA"/>
        </w:rPr>
      </w:pPr>
      <w:r w:rsidRPr="000B24B1">
        <w:rPr>
          <w:bCs/>
          <w:lang w:val="uk-UA"/>
        </w:rPr>
        <w:t>Рівень безробіття:</w:t>
      </w:r>
    </w:p>
    <w:p w14:paraId="502C12AD" w14:textId="77777777" w:rsidR="009733A3" w:rsidRPr="000B24B1" w:rsidRDefault="00E91934" w:rsidP="009733A3">
      <w:pPr>
        <w:shd w:val="clear" w:color="auto" w:fill="FFFFFF"/>
        <w:spacing w:line="240" w:lineRule="atLeast"/>
        <w:jc w:val="both"/>
        <w:rPr>
          <w:bCs/>
          <w:lang w:val="uk-UA"/>
        </w:rPr>
      </w:pPr>
      <m:oMathPara>
        <m:oMath>
          <m:sSub>
            <m:sSubPr>
              <m:ctrlPr>
                <w:rPr>
                  <w:rFonts w:ascii="Cambria Math" w:hAnsi="Cambria Math"/>
                  <w:bCs/>
                  <w:i/>
                  <w:lang w:val="uk-UA"/>
                </w:rPr>
              </m:ctrlPr>
            </m:sSubPr>
            <m:e>
              <m:r>
                <w:rPr>
                  <w:rFonts w:ascii="Cambria Math" w:hAnsi="Cambria Math"/>
                  <w:lang w:val="uk-UA"/>
                </w:rPr>
                <m:t>Р</m:t>
              </m:r>
            </m:e>
            <m:sub>
              <m:r>
                <w:rPr>
                  <w:rFonts w:ascii="Cambria Math" w:hAnsi="Cambria Math"/>
                  <w:lang w:val="uk-UA"/>
                </w:rPr>
                <m:t>б</m:t>
              </m:r>
            </m:sub>
          </m:sSub>
          <m:r>
            <w:rPr>
              <w:rFonts w:ascii="Cambria Math" w:hAnsi="Cambria Math"/>
              <w:lang w:val="uk-UA"/>
            </w:rPr>
            <m:t>=</m:t>
          </m:r>
          <m:f>
            <m:fPr>
              <m:ctrlPr>
                <w:rPr>
                  <w:rFonts w:ascii="Cambria Math" w:hAnsi="Cambria Math"/>
                  <w:bCs/>
                  <w:i/>
                  <w:lang w:val="uk-UA"/>
                </w:rPr>
              </m:ctrlPr>
            </m:fPr>
            <m:num>
              <m:r>
                <w:rPr>
                  <w:rFonts w:ascii="Cambria Math" w:hAnsi="Cambria Math"/>
                  <w:lang w:val="uk-UA"/>
                </w:rPr>
                <m:t xml:space="preserve">кількість </m:t>
              </m:r>
              <m:r>
                <m:rPr>
                  <m:sty m:val="p"/>
                </m:rPr>
                <w:rPr>
                  <w:rFonts w:ascii="Cambria Math" w:hAnsi="Cambria Math"/>
                  <w:lang w:val="uk-UA"/>
                </w:rPr>
                <m:t>безробітних</m:t>
              </m:r>
            </m:num>
            <m:den>
              <m:r>
                <m:rPr>
                  <m:sty m:val="p"/>
                </m:rPr>
                <w:rPr>
                  <w:rFonts w:ascii="Cambria Math" w:hAnsi="Cambria Math"/>
                  <w:lang w:val="uk-UA"/>
                </w:rPr>
                <m:t>Чисельність економічно активного населення</m:t>
              </m:r>
            </m:den>
          </m:f>
          <m:r>
            <w:rPr>
              <w:rFonts w:ascii="Cambria Math" w:hAnsi="Cambria Math"/>
              <w:lang w:val="uk-UA"/>
            </w:rPr>
            <m:t>∙100%, %.</m:t>
          </m:r>
        </m:oMath>
      </m:oMathPara>
    </w:p>
    <w:p w14:paraId="45D5624B" w14:textId="77777777" w:rsidR="009733A3" w:rsidRPr="000B24B1" w:rsidRDefault="009733A3" w:rsidP="009733A3">
      <w:pPr>
        <w:tabs>
          <w:tab w:val="left" w:pos="1071"/>
        </w:tabs>
        <w:spacing w:line="276" w:lineRule="auto"/>
        <w:ind w:right="141" w:firstLine="709"/>
        <w:jc w:val="both"/>
        <w:rPr>
          <w:i/>
          <w:sz w:val="28"/>
          <w:lang w:val="uk-UA"/>
        </w:rPr>
      </w:pPr>
    </w:p>
    <w:p w14:paraId="2628C338" w14:textId="77777777" w:rsidR="00E929F1" w:rsidRPr="0017110D" w:rsidRDefault="00E929F1" w:rsidP="00E929F1">
      <w:pPr>
        <w:tabs>
          <w:tab w:val="left" w:pos="1071"/>
        </w:tabs>
        <w:spacing w:before="50" w:line="276" w:lineRule="auto"/>
        <w:ind w:right="153" w:firstLine="709"/>
        <w:jc w:val="both"/>
        <w:rPr>
          <w:b/>
          <w:bCs/>
          <w:sz w:val="28"/>
          <w:szCs w:val="21"/>
          <w:lang w:val="uk-UA"/>
        </w:rPr>
      </w:pPr>
      <w:r w:rsidRPr="0017110D">
        <w:rPr>
          <w:b/>
          <w:bCs/>
          <w:sz w:val="28"/>
          <w:szCs w:val="21"/>
          <w:lang w:val="uk-UA"/>
        </w:rPr>
        <w:t>Розрахунки</w:t>
      </w:r>
    </w:p>
    <w:p w14:paraId="04D60B5F" w14:textId="77777777" w:rsidR="009733A3" w:rsidRPr="000B24B1" w:rsidRDefault="009733A3" w:rsidP="009733A3">
      <w:pPr>
        <w:pStyle w:val="10"/>
        <w:spacing w:before="1"/>
        <w:jc w:val="center"/>
      </w:pPr>
    </w:p>
    <w:p w14:paraId="227EEEB1" w14:textId="77777777" w:rsidR="00F739ED" w:rsidRPr="000B24B1" w:rsidRDefault="00F739ED" w:rsidP="00F80645">
      <w:pPr>
        <w:numPr>
          <w:ilvl w:val="0"/>
          <w:numId w:val="17"/>
        </w:numPr>
        <w:ind w:left="0" w:firstLine="720"/>
        <w:jc w:val="both"/>
        <w:rPr>
          <w:sz w:val="28"/>
          <w:szCs w:val="28"/>
          <w:lang w:val="uk-UA"/>
        </w:rPr>
      </w:pPr>
      <w:r w:rsidRPr="00F739ED">
        <w:rPr>
          <w:sz w:val="28"/>
          <w:szCs w:val="28"/>
          <w:lang w:val="uk-UA"/>
        </w:rPr>
        <w:t xml:space="preserve">Чисельність економічно активного населення: </w:t>
      </w:r>
    </w:p>
    <w:p w14:paraId="7A97B219" w14:textId="77777777" w:rsidR="000420DF" w:rsidRPr="000B24B1" w:rsidRDefault="000420DF" w:rsidP="000420DF">
      <w:pPr>
        <w:ind w:firstLine="720"/>
        <w:jc w:val="both"/>
        <w:rPr>
          <w:sz w:val="28"/>
          <w:szCs w:val="28"/>
          <w:lang w:val="uk-UA"/>
        </w:rPr>
      </w:pPr>
    </w:p>
    <w:p w14:paraId="289852F5" w14:textId="77777777" w:rsidR="00F739ED" w:rsidRPr="000B24B1" w:rsidRDefault="00F739ED" w:rsidP="000420DF">
      <w:pPr>
        <w:tabs>
          <w:tab w:val="num" w:pos="720"/>
        </w:tabs>
        <w:ind w:firstLine="720"/>
        <w:jc w:val="both"/>
        <w:rPr>
          <w:sz w:val="28"/>
          <w:szCs w:val="28"/>
          <w:lang w:val="uk-UA"/>
        </w:rPr>
      </w:pPr>
      <w:r w:rsidRPr="00F739ED">
        <w:rPr>
          <w:sz w:val="28"/>
          <w:szCs w:val="28"/>
          <w:lang w:val="uk-UA"/>
        </w:rPr>
        <w:t>Ч</w:t>
      </w:r>
      <w:r w:rsidR="000420DF" w:rsidRPr="000B24B1">
        <w:rPr>
          <w:sz w:val="28"/>
          <w:szCs w:val="28"/>
          <w:lang w:val="uk-UA"/>
        </w:rPr>
        <w:t xml:space="preserve"> </w:t>
      </w:r>
      <w:r w:rsidRPr="00F739ED">
        <w:rPr>
          <w:sz w:val="28"/>
          <w:szCs w:val="28"/>
          <w:lang w:val="uk-UA"/>
        </w:rPr>
        <w:t>акт</w:t>
      </w:r>
      <w:r w:rsidR="000420DF" w:rsidRPr="000B24B1">
        <w:rPr>
          <w:sz w:val="28"/>
          <w:szCs w:val="28"/>
          <w:lang w:val="uk-UA"/>
        </w:rPr>
        <w:t xml:space="preserve"> </w:t>
      </w:r>
      <w:r w:rsidRPr="00F739ED">
        <w:rPr>
          <w:sz w:val="28"/>
          <w:szCs w:val="28"/>
          <w:lang w:val="uk-UA"/>
        </w:rPr>
        <w:t>=</w:t>
      </w:r>
      <w:r w:rsidR="000420DF" w:rsidRPr="000B24B1">
        <w:rPr>
          <w:sz w:val="28"/>
          <w:szCs w:val="28"/>
          <w:lang w:val="uk-UA"/>
        </w:rPr>
        <w:t xml:space="preserve"> </w:t>
      </w:r>
      <w:r w:rsidRPr="00F739ED">
        <w:rPr>
          <w:sz w:val="28"/>
          <w:szCs w:val="28"/>
          <w:lang w:val="uk-UA"/>
        </w:rPr>
        <w:t>495×0.71−116.7+21.2</w:t>
      </w:r>
      <w:r w:rsidR="000420DF" w:rsidRPr="000B24B1">
        <w:rPr>
          <w:sz w:val="28"/>
          <w:szCs w:val="28"/>
          <w:lang w:val="uk-UA"/>
        </w:rPr>
        <w:t xml:space="preserve"> </w:t>
      </w:r>
      <w:r w:rsidRPr="00F739ED">
        <w:rPr>
          <w:sz w:val="28"/>
          <w:szCs w:val="28"/>
          <w:lang w:val="uk-UA"/>
        </w:rPr>
        <w:t>=</w:t>
      </w:r>
      <w:r w:rsidR="000420DF" w:rsidRPr="000B24B1">
        <w:rPr>
          <w:sz w:val="28"/>
          <w:szCs w:val="28"/>
          <w:lang w:val="uk-UA"/>
        </w:rPr>
        <w:t xml:space="preserve"> </w:t>
      </w:r>
      <w:r w:rsidRPr="00F739ED">
        <w:rPr>
          <w:sz w:val="28"/>
          <w:szCs w:val="28"/>
          <w:lang w:val="uk-UA"/>
        </w:rPr>
        <w:t>351.45−116.7+21.2</w:t>
      </w:r>
      <w:r w:rsidR="000420DF" w:rsidRPr="000B24B1">
        <w:rPr>
          <w:sz w:val="28"/>
          <w:szCs w:val="28"/>
          <w:lang w:val="uk-UA"/>
        </w:rPr>
        <w:t xml:space="preserve"> </w:t>
      </w:r>
      <w:r w:rsidRPr="00F739ED">
        <w:rPr>
          <w:sz w:val="28"/>
          <w:szCs w:val="28"/>
          <w:lang w:val="uk-UA"/>
        </w:rPr>
        <w:t>=</w:t>
      </w:r>
      <w:r w:rsidR="000420DF" w:rsidRPr="000B24B1">
        <w:rPr>
          <w:sz w:val="28"/>
          <w:szCs w:val="28"/>
          <w:lang w:val="uk-UA"/>
        </w:rPr>
        <w:t xml:space="preserve"> </w:t>
      </w:r>
      <w:r w:rsidRPr="00F739ED">
        <w:rPr>
          <w:sz w:val="28"/>
          <w:szCs w:val="28"/>
          <w:lang w:val="uk-UA"/>
        </w:rPr>
        <w:t>255.95 тис. </w:t>
      </w:r>
      <w:r w:rsidR="000420DF" w:rsidRPr="000B24B1">
        <w:rPr>
          <w:sz w:val="28"/>
          <w:szCs w:val="28"/>
          <w:lang w:val="uk-UA"/>
        </w:rPr>
        <w:t>осіб</w:t>
      </w:r>
    </w:p>
    <w:p w14:paraId="76B34DCD" w14:textId="77777777" w:rsidR="000420DF" w:rsidRPr="000B24B1" w:rsidRDefault="000420DF" w:rsidP="000420DF">
      <w:pPr>
        <w:tabs>
          <w:tab w:val="num" w:pos="720"/>
        </w:tabs>
        <w:ind w:firstLine="720"/>
        <w:jc w:val="both"/>
        <w:rPr>
          <w:sz w:val="28"/>
          <w:szCs w:val="28"/>
          <w:lang w:val="uk-UA"/>
        </w:rPr>
      </w:pPr>
    </w:p>
    <w:p w14:paraId="57BCB8A4" w14:textId="77777777" w:rsidR="00F739ED" w:rsidRPr="000B24B1" w:rsidRDefault="00F739ED" w:rsidP="00F80645">
      <w:pPr>
        <w:pStyle w:val="a5"/>
        <w:numPr>
          <w:ilvl w:val="0"/>
          <w:numId w:val="17"/>
        </w:numPr>
        <w:ind w:left="0" w:firstLine="720"/>
        <w:jc w:val="both"/>
        <w:rPr>
          <w:sz w:val="28"/>
          <w:szCs w:val="28"/>
          <w:lang w:val="uk-UA"/>
        </w:rPr>
      </w:pPr>
      <w:r w:rsidRPr="000B24B1">
        <w:rPr>
          <w:sz w:val="28"/>
          <w:szCs w:val="28"/>
          <w:lang w:val="uk-UA"/>
        </w:rPr>
        <w:t xml:space="preserve">Рівень економічної активності: </w:t>
      </w:r>
    </w:p>
    <w:p w14:paraId="7E045F7D" w14:textId="77777777" w:rsidR="000420DF" w:rsidRPr="000B24B1" w:rsidRDefault="000420DF" w:rsidP="000420DF">
      <w:pPr>
        <w:pStyle w:val="a5"/>
        <w:ind w:left="0" w:firstLine="720"/>
        <w:jc w:val="both"/>
        <w:rPr>
          <w:sz w:val="28"/>
          <w:szCs w:val="28"/>
          <w:lang w:val="uk-UA"/>
        </w:rPr>
      </w:pPr>
    </w:p>
    <w:p w14:paraId="08D03E8B" w14:textId="77777777" w:rsidR="00F739ED" w:rsidRPr="000B24B1" w:rsidRDefault="00F739ED" w:rsidP="000420DF">
      <w:pPr>
        <w:tabs>
          <w:tab w:val="num" w:pos="720"/>
        </w:tabs>
        <w:ind w:firstLine="720"/>
        <w:jc w:val="both"/>
        <w:rPr>
          <w:sz w:val="28"/>
          <w:szCs w:val="28"/>
          <w:lang w:val="uk-UA"/>
        </w:rPr>
      </w:pPr>
      <w:r w:rsidRPr="00F739ED">
        <w:rPr>
          <w:sz w:val="28"/>
          <w:szCs w:val="28"/>
          <w:lang w:val="uk-UA"/>
        </w:rPr>
        <w:t>Р</w:t>
      </w:r>
      <w:r w:rsidR="000420DF" w:rsidRPr="000B24B1">
        <w:rPr>
          <w:sz w:val="28"/>
          <w:szCs w:val="28"/>
          <w:lang w:val="uk-UA"/>
        </w:rPr>
        <w:t xml:space="preserve"> </w:t>
      </w:r>
      <w:r w:rsidRPr="00F739ED">
        <w:rPr>
          <w:sz w:val="28"/>
          <w:szCs w:val="28"/>
          <w:lang w:val="uk-UA"/>
        </w:rPr>
        <w:t>(ек.акт.)</w:t>
      </w:r>
      <w:r w:rsidR="000420DF" w:rsidRPr="000B24B1">
        <w:rPr>
          <w:sz w:val="28"/>
          <w:szCs w:val="28"/>
          <w:lang w:val="uk-UA"/>
        </w:rPr>
        <w:t xml:space="preserve"> </w:t>
      </w:r>
      <w:r w:rsidRPr="00F739ED">
        <w:rPr>
          <w:sz w:val="28"/>
          <w:szCs w:val="28"/>
          <w:lang w:val="uk-UA"/>
        </w:rPr>
        <w:t>=</w:t>
      </w:r>
      <w:r w:rsidR="000420DF" w:rsidRPr="000B24B1">
        <w:rPr>
          <w:sz w:val="28"/>
          <w:szCs w:val="28"/>
          <w:lang w:val="uk-UA"/>
        </w:rPr>
        <w:t xml:space="preserve"> </w:t>
      </w:r>
      <w:r w:rsidRPr="00F739ED">
        <w:rPr>
          <w:sz w:val="28"/>
          <w:szCs w:val="28"/>
          <w:lang w:val="uk-UA"/>
        </w:rPr>
        <w:t>255.95495×0.71×100%</w:t>
      </w:r>
      <w:r w:rsidR="000420DF" w:rsidRPr="000B24B1">
        <w:rPr>
          <w:sz w:val="28"/>
          <w:szCs w:val="28"/>
          <w:lang w:val="uk-UA"/>
        </w:rPr>
        <w:t xml:space="preserve"> </w:t>
      </w:r>
      <w:r w:rsidRPr="00F739ED">
        <w:rPr>
          <w:sz w:val="28"/>
          <w:szCs w:val="28"/>
          <w:lang w:val="uk-UA"/>
        </w:rPr>
        <w:t>≈</w:t>
      </w:r>
      <w:r w:rsidR="000420DF" w:rsidRPr="000B24B1">
        <w:rPr>
          <w:sz w:val="28"/>
          <w:szCs w:val="28"/>
          <w:lang w:val="uk-UA"/>
        </w:rPr>
        <w:t xml:space="preserve"> </w:t>
      </w:r>
      <w:r w:rsidRPr="00F739ED">
        <w:rPr>
          <w:sz w:val="28"/>
          <w:szCs w:val="28"/>
          <w:lang w:val="uk-UA"/>
        </w:rPr>
        <w:t>255.95351.45×100%</w:t>
      </w:r>
      <w:r w:rsidR="000420DF" w:rsidRPr="000B24B1">
        <w:rPr>
          <w:sz w:val="28"/>
          <w:szCs w:val="28"/>
          <w:lang w:val="uk-UA"/>
        </w:rPr>
        <w:t xml:space="preserve"> </w:t>
      </w:r>
      <w:r w:rsidRPr="00F739ED">
        <w:rPr>
          <w:sz w:val="28"/>
          <w:szCs w:val="28"/>
          <w:lang w:val="uk-UA"/>
        </w:rPr>
        <w:t>≈</w:t>
      </w:r>
      <w:r w:rsidR="000420DF" w:rsidRPr="000B24B1">
        <w:rPr>
          <w:sz w:val="28"/>
          <w:szCs w:val="28"/>
          <w:lang w:val="uk-UA"/>
        </w:rPr>
        <w:t xml:space="preserve"> </w:t>
      </w:r>
      <w:r w:rsidRPr="00F739ED">
        <w:rPr>
          <w:sz w:val="28"/>
          <w:szCs w:val="28"/>
          <w:lang w:val="uk-UA"/>
        </w:rPr>
        <w:t>72.83%</w:t>
      </w:r>
    </w:p>
    <w:p w14:paraId="37FBFEFD" w14:textId="77777777" w:rsidR="00F739ED" w:rsidRPr="000B24B1" w:rsidRDefault="00F739ED" w:rsidP="00F80645">
      <w:pPr>
        <w:pStyle w:val="a5"/>
        <w:numPr>
          <w:ilvl w:val="0"/>
          <w:numId w:val="17"/>
        </w:numPr>
        <w:ind w:left="0" w:firstLine="720"/>
        <w:jc w:val="both"/>
        <w:rPr>
          <w:sz w:val="28"/>
          <w:szCs w:val="28"/>
          <w:lang w:val="uk-UA"/>
        </w:rPr>
      </w:pPr>
      <w:r w:rsidRPr="000B24B1">
        <w:rPr>
          <w:sz w:val="28"/>
          <w:szCs w:val="28"/>
          <w:lang w:val="uk-UA"/>
        </w:rPr>
        <w:t xml:space="preserve">Рівень безробіття: </w:t>
      </w:r>
    </w:p>
    <w:p w14:paraId="5971F4FE" w14:textId="77777777" w:rsidR="000420DF" w:rsidRPr="000B24B1" w:rsidRDefault="000420DF" w:rsidP="000420DF">
      <w:pPr>
        <w:pStyle w:val="a5"/>
        <w:ind w:left="0" w:firstLine="720"/>
        <w:jc w:val="both"/>
        <w:rPr>
          <w:sz w:val="28"/>
          <w:szCs w:val="28"/>
          <w:lang w:val="uk-UA"/>
        </w:rPr>
      </w:pPr>
    </w:p>
    <w:p w14:paraId="03D0A040" w14:textId="77777777" w:rsidR="00F739ED" w:rsidRPr="000B24B1" w:rsidRDefault="00F739ED" w:rsidP="000420DF">
      <w:pPr>
        <w:tabs>
          <w:tab w:val="num" w:pos="720"/>
        </w:tabs>
        <w:ind w:firstLine="720"/>
        <w:jc w:val="both"/>
        <w:rPr>
          <w:sz w:val="28"/>
          <w:szCs w:val="28"/>
          <w:lang w:val="uk-UA"/>
        </w:rPr>
      </w:pPr>
      <w:r w:rsidRPr="00F739ED">
        <w:rPr>
          <w:sz w:val="28"/>
          <w:szCs w:val="28"/>
          <w:lang w:val="uk-UA"/>
        </w:rPr>
        <w:t>Р</w:t>
      </w:r>
      <w:r w:rsidR="000420DF" w:rsidRPr="000B24B1">
        <w:rPr>
          <w:sz w:val="28"/>
          <w:szCs w:val="28"/>
          <w:lang w:val="uk-UA"/>
        </w:rPr>
        <w:t xml:space="preserve"> </w:t>
      </w:r>
      <w:r w:rsidRPr="00F739ED">
        <w:rPr>
          <w:sz w:val="28"/>
          <w:szCs w:val="28"/>
          <w:lang w:val="uk-UA"/>
        </w:rPr>
        <w:t>б</w:t>
      </w:r>
      <w:r w:rsidR="000420DF" w:rsidRPr="000B24B1">
        <w:rPr>
          <w:sz w:val="28"/>
          <w:szCs w:val="28"/>
          <w:lang w:val="uk-UA"/>
        </w:rPr>
        <w:t xml:space="preserve"> </w:t>
      </w:r>
      <w:r w:rsidRPr="00F739ED">
        <w:rPr>
          <w:sz w:val="28"/>
          <w:szCs w:val="28"/>
          <w:lang w:val="uk-UA"/>
        </w:rPr>
        <w:t>=</w:t>
      </w:r>
      <w:r w:rsidR="000420DF" w:rsidRPr="000B24B1">
        <w:rPr>
          <w:sz w:val="28"/>
          <w:szCs w:val="28"/>
          <w:lang w:val="uk-UA"/>
        </w:rPr>
        <w:t xml:space="preserve"> </w:t>
      </w:r>
      <w:r w:rsidRPr="00F739ED">
        <w:rPr>
          <w:sz w:val="28"/>
          <w:szCs w:val="28"/>
          <w:lang w:val="uk-UA"/>
        </w:rPr>
        <w:t>21.2255.95×100%≈21.2255.95×100%</w:t>
      </w:r>
      <w:r w:rsidR="000420DF" w:rsidRPr="000B24B1">
        <w:rPr>
          <w:sz w:val="28"/>
          <w:szCs w:val="28"/>
          <w:lang w:val="uk-UA"/>
        </w:rPr>
        <w:t xml:space="preserve"> </w:t>
      </w:r>
      <w:r w:rsidRPr="00F739ED">
        <w:rPr>
          <w:sz w:val="28"/>
          <w:szCs w:val="28"/>
          <w:lang w:val="uk-UA"/>
        </w:rPr>
        <w:t>≈</w:t>
      </w:r>
      <w:r w:rsidR="000420DF" w:rsidRPr="000B24B1">
        <w:rPr>
          <w:sz w:val="28"/>
          <w:szCs w:val="28"/>
          <w:lang w:val="uk-UA"/>
        </w:rPr>
        <w:t xml:space="preserve"> </w:t>
      </w:r>
      <w:r w:rsidRPr="00F739ED">
        <w:rPr>
          <w:sz w:val="28"/>
          <w:szCs w:val="28"/>
          <w:lang w:val="uk-UA"/>
        </w:rPr>
        <w:t>8.29%</w:t>
      </w:r>
    </w:p>
    <w:p w14:paraId="75A060E8" w14:textId="77777777" w:rsidR="00F739ED" w:rsidRPr="00F739ED" w:rsidRDefault="00F739ED" w:rsidP="000420DF">
      <w:pPr>
        <w:tabs>
          <w:tab w:val="num" w:pos="720"/>
        </w:tabs>
        <w:ind w:firstLine="720"/>
        <w:jc w:val="both"/>
        <w:rPr>
          <w:sz w:val="28"/>
          <w:szCs w:val="28"/>
          <w:lang w:val="uk-UA"/>
        </w:rPr>
      </w:pPr>
    </w:p>
    <w:p w14:paraId="24B2A430" w14:textId="77777777" w:rsidR="00F739ED" w:rsidRPr="00F739ED" w:rsidRDefault="00F739ED" w:rsidP="000420DF">
      <w:pPr>
        <w:ind w:firstLine="720"/>
        <w:jc w:val="both"/>
        <w:rPr>
          <w:sz w:val="28"/>
          <w:szCs w:val="28"/>
          <w:lang w:val="uk-UA"/>
        </w:rPr>
      </w:pPr>
      <w:r w:rsidRPr="00F739ED">
        <w:rPr>
          <w:sz w:val="28"/>
          <w:szCs w:val="28"/>
          <w:lang w:val="uk-UA"/>
        </w:rPr>
        <w:t>Отже, рівень економічної активності населення міста становить близько 72.83%, а рівень безробіття - приблизно 8.29%.</w:t>
      </w:r>
    </w:p>
    <w:p w14:paraId="74517B4F" w14:textId="77777777" w:rsidR="00F739ED" w:rsidRPr="000B24B1" w:rsidRDefault="00F739ED" w:rsidP="000420DF">
      <w:pPr>
        <w:ind w:firstLine="720"/>
        <w:jc w:val="both"/>
        <w:rPr>
          <w:sz w:val="28"/>
          <w:szCs w:val="28"/>
          <w:lang w:val="uk-UA"/>
        </w:rPr>
      </w:pPr>
    </w:p>
    <w:p w14:paraId="74F4768A" w14:textId="77777777" w:rsidR="009733A3" w:rsidRPr="000B24B1" w:rsidRDefault="009733A3" w:rsidP="009733A3">
      <w:pPr>
        <w:pStyle w:val="10"/>
        <w:spacing w:before="1"/>
        <w:jc w:val="center"/>
      </w:pPr>
      <w:r w:rsidRPr="000B24B1">
        <w:t>Завдання 6</w:t>
      </w:r>
    </w:p>
    <w:p w14:paraId="61747B40" w14:textId="77777777" w:rsidR="009733A3" w:rsidRPr="000B24B1" w:rsidRDefault="009733A3" w:rsidP="009733A3">
      <w:pPr>
        <w:shd w:val="clear" w:color="auto" w:fill="FFFFFF"/>
        <w:spacing w:line="240" w:lineRule="atLeast"/>
        <w:ind w:firstLine="567"/>
        <w:contextualSpacing/>
        <w:jc w:val="both"/>
        <w:rPr>
          <w:bCs/>
          <w:sz w:val="28"/>
          <w:szCs w:val="28"/>
          <w:lang w:val="uk-UA"/>
        </w:rPr>
      </w:pPr>
    </w:p>
    <w:p w14:paraId="4CA92E7A" w14:textId="77777777" w:rsidR="009733A3" w:rsidRPr="000B24B1" w:rsidRDefault="009733A3" w:rsidP="009733A3">
      <w:pPr>
        <w:shd w:val="clear" w:color="auto" w:fill="FFFFFF"/>
        <w:spacing w:line="240" w:lineRule="atLeast"/>
        <w:ind w:firstLine="567"/>
        <w:contextualSpacing/>
        <w:jc w:val="both"/>
        <w:rPr>
          <w:bCs/>
          <w:sz w:val="28"/>
          <w:szCs w:val="28"/>
          <w:lang w:val="uk-UA"/>
        </w:rPr>
      </w:pPr>
      <w:r w:rsidRPr="000B24B1">
        <w:rPr>
          <w:bCs/>
          <w:sz w:val="28"/>
          <w:szCs w:val="28"/>
          <w:lang w:val="uk-UA"/>
        </w:rPr>
        <w:t xml:space="preserve">На кінець звітного періоду чисельність безробітних в районі за тривалістю безробіття розподілялась таким чином: </w:t>
      </w:r>
    </w:p>
    <w:p w14:paraId="1168CB33" w14:textId="77777777" w:rsidR="009733A3" w:rsidRPr="000B24B1" w:rsidRDefault="009733A3" w:rsidP="009733A3">
      <w:pPr>
        <w:shd w:val="clear" w:color="auto" w:fill="FFFFFF"/>
        <w:spacing w:line="240" w:lineRule="atLeast"/>
        <w:ind w:firstLine="567"/>
        <w:contextualSpacing/>
        <w:jc w:val="both"/>
        <w:rPr>
          <w:bCs/>
          <w:sz w:val="28"/>
          <w:szCs w:val="28"/>
          <w:lang w:val="uk-UA"/>
        </w:rPr>
      </w:pPr>
      <w:r w:rsidRPr="000B24B1">
        <w:rPr>
          <w:bCs/>
          <w:sz w:val="28"/>
          <w:szCs w:val="28"/>
          <w:lang w:val="uk-UA"/>
        </w:rPr>
        <w:t xml:space="preserve">1. 2 місяці без роботи – 2110 осіб, </w:t>
      </w:r>
    </w:p>
    <w:p w14:paraId="7C4824F0" w14:textId="77777777" w:rsidR="009733A3" w:rsidRPr="000B24B1" w:rsidRDefault="009733A3" w:rsidP="009733A3">
      <w:pPr>
        <w:shd w:val="clear" w:color="auto" w:fill="FFFFFF"/>
        <w:spacing w:line="240" w:lineRule="atLeast"/>
        <w:ind w:firstLine="567"/>
        <w:contextualSpacing/>
        <w:jc w:val="both"/>
        <w:rPr>
          <w:bCs/>
          <w:sz w:val="28"/>
          <w:szCs w:val="28"/>
          <w:lang w:val="uk-UA"/>
        </w:rPr>
      </w:pPr>
      <w:r w:rsidRPr="000B24B1">
        <w:rPr>
          <w:bCs/>
          <w:sz w:val="28"/>
          <w:szCs w:val="28"/>
          <w:lang w:val="uk-UA"/>
        </w:rPr>
        <w:t xml:space="preserve">2. 2 – 1760, </w:t>
      </w:r>
    </w:p>
    <w:p w14:paraId="76BDFAFA" w14:textId="77777777" w:rsidR="009733A3" w:rsidRPr="000B24B1" w:rsidRDefault="009733A3" w:rsidP="009733A3">
      <w:pPr>
        <w:shd w:val="clear" w:color="auto" w:fill="FFFFFF"/>
        <w:spacing w:line="240" w:lineRule="atLeast"/>
        <w:ind w:firstLine="567"/>
        <w:contextualSpacing/>
        <w:jc w:val="both"/>
        <w:rPr>
          <w:bCs/>
          <w:sz w:val="28"/>
          <w:szCs w:val="28"/>
          <w:lang w:val="uk-UA"/>
        </w:rPr>
      </w:pPr>
      <w:r w:rsidRPr="000B24B1">
        <w:rPr>
          <w:bCs/>
          <w:sz w:val="28"/>
          <w:szCs w:val="28"/>
          <w:lang w:val="uk-UA"/>
        </w:rPr>
        <w:t xml:space="preserve">3. 6 – 2420, </w:t>
      </w:r>
    </w:p>
    <w:p w14:paraId="71524952" w14:textId="77777777" w:rsidR="009733A3" w:rsidRPr="000B24B1" w:rsidRDefault="009733A3" w:rsidP="009733A3">
      <w:pPr>
        <w:shd w:val="clear" w:color="auto" w:fill="FFFFFF"/>
        <w:spacing w:line="240" w:lineRule="atLeast"/>
        <w:ind w:firstLine="567"/>
        <w:contextualSpacing/>
        <w:jc w:val="both"/>
        <w:rPr>
          <w:bCs/>
          <w:sz w:val="28"/>
          <w:szCs w:val="28"/>
          <w:lang w:val="uk-UA"/>
        </w:rPr>
      </w:pPr>
      <w:r w:rsidRPr="000B24B1">
        <w:rPr>
          <w:bCs/>
          <w:sz w:val="28"/>
          <w:szCs w:val="28"/>
          <w:lang w:val="uk-UA"/>
        </w:rPr>
        <w:t xml:space="preserve">4. 8 – 1470. </w:t>
      </w:r>
    </w:p>
    <w:p w14:paraId="7CD3BC68" w14:textId="77777777" w:rsidR="009733A3" w:rsidRPr="000B24B1" w:rsidRDefault="009733A3" w:rsidP="009733A3">
      <w:pPr>
        <w:shd w:val="clear" w:color="auto" w:fill="FFFFFF"/>
        <w:spacing w:line="240" w:lineRule="atLeast"/>
        <w:ind w:firstLine="567"/>
        <w:contextualSpacing/>
        <w:jc w:val="both"/>
        <w:rPr>
          <w:bCs/>
          <w:sz w:val="28"/>
          <w:szCs w:val="28"/>
          <w:lang w:val="uk-UA"/>
        </w:rPr>
      </w:pPr>
      <w:r w:rsidRPr="000B24B1">
        <w:rPr>
          <w:bCs/>
          <w:sz w:val="28"/>
          <w:szCs w:val="28"/>
          <w:lang w:val="uk-UA"/>
        </w:rPr>
        <w:t>Розрахуйте середню тривалість безробіття в районі.</w:t>
      </w:r>
    </w:p>
    <w:p w14:paraId="61EFD817" w14:textId="77777777" w:rsidR="009733A3" w:rsidRPr="000B24B1" w:rsidRDefault="009733A3" w:rsidP="009733A3">
      <w:pPr>
        <w:ind w:firstLine="567"/>
        <w:jc w:val="center"/>
        <w:rPr>
          <w:b/>
          <w:lang w:val="uk-UA"/>
        </w:rPr>
      </w:pPr>
    </w:p>
    <w:p w14:paraId="4941E35D" w14:textId="77777777" w:rsidR="009733A3" w:rsidRPr="000B24B1" w:rsidRDefault="009733A3" w:rsidP="009733A3">
      <w:pPr>
        <w:ind w:firstLine="567"/>
        <w:jc w:val="center"/>
        <w:rPr>
          <w:b/>
          <w:lang w:val="uk-UA"/>
        </w:rPr>
      </w:pPr>
      <w:r w:rsidRPr="000B24B1">
        <w:rPr>
          <w:b/>
          <w:lang w:val="uk-UA"/>
        </w:rPr>
        <w:t>Порядок виконання</w:t>
      </w:r>
    </w:p>
    <w:p w14:paraId="7FBC4E08" w14:textId="77777777" w:rsidR="009733A3" w:rsidRPr="000B24B1" w:rsidRDefault="009733A3" w:rsidP="009733A3">
      <w:pPr>
        <w:ind w:firstLine="567"/>
        <w:jc w:val="center"/>
        <w:rPr>
          <w:b/>
          <w:lang w:val="uk-UA"/>
        </w:rPr>
      </w:pPr>
    </w:p>
    <w:p w14:paraId="760A94A5" w14:textId="77777777" w:rsidR="009733A3" w:rsidRPr="000B24B1" w:rsidRDefault="009733A3" w:rsidP="00F80645">
      <w:pPr>
        <w:numPr>
          <w:ilvl w:val="0"/>
          <w:numId w:val="10"/>
        </w:numPr>
        <w:shd w:val="clear" w:color="auto" w:fill="FFFFFF"/>
        <w:spacing w:after="200" w:line="240" w:lineRule="atLeast"/>
        <w:contextualSpacing/>
        <w:jc w:val="both"/>
        <w:rPr>
          <w:bCs/>
          <w:lang w:val="uk-UA"/>
        </w:rPr>
      </w:pPr>
      <w:r w:rsidRPr="000B24B1">
        <w:rPr>
          <w:bCs/>
          <w:lang w:val="uk-UA"/>
        </w:rPr>
        <w:t>Середня тривалість безробіття в районі:</w:t>
      </w:r>
    </w:p>
    <w:p w14:paraId="0EF57501" w14:textId="77777777" w:rsidR="009733A3" w:rsidRPr="000B24B1" w:rsidRDefault="00E91934" w:rsidP="009733A3">
      <w:pPr>
        <w:shd w:val="clear" w:color="auto" w:fill="FFFFFF"/>
        <w:spacing w:line="240" w:lineRule="atLeast"/>
        <w:jc w:val="both"/>
        <w:rPr>
          <w:bCs/>
          <w:lang w:val="uk-UA"/>
        </w:rPr>
      </w:pPr>
      <m:oMathPara>
        <m:oMath>
          <m:sSub>
            <m:sSubPr>
              <m:ctrlPr>
                <w:rPr>
                  <w:rFonts w:ascii="Cambria Math" w:hAnsi="Cambria Math"/>
                  <w:bCs/>
                  <w:i/>
                  <w:lang w:val="uk-UA"/>
                </w:rPr>
              </m:ctrlPr>
            </m:sSubPr>
            <m:e>
              <m:r>
                <w:rPr>
                  <w:rFonts w:ascii="Cambria Math" w:hAnsi="Cambria Math"/>
                  <w:lang w:val="uk-UA"/>
                </w:rPr>
                <m:t>Б</m:t>
              </m:r>
            </m:e>
            <m:sub>
              <m:r>
                <w:rPr>
                  <w:rFonts w:ascii="Cambria Math" w:hAnsi="Cambria Math"/>
                  <w:lang w:val="uk-UA"/>
                </w:rPr>
                <m:t>сер</m:t>
              </m:r>
            </m:sub>
          </m:sSub>
          <m:r>
            <w:rPr>
              <w:rFonts w:ascii="Cambria Math" w:hAnsi="Cambria Math"/>
              <w:lang w:val="uk-UA"/>
            </w:rPr>
            <m:t>=</m:t>
          </m:r>
          <m:f>
            <m:fPr>
              <m:ctrlPr>
                <w:rPr>
                  <w:rFonts w:ascii="Cambria Math" w:hAnsi="Cambria Math"/>
                  <w:bCs/>
                  <w:i/>
                  <w:lang w:val="uk-UA"/>
                </w:rPr>
              </m:ctrlPr>
            </m:fPr>
            <m:num>
              <m:r>
                <w:rPr>
                  <w:rFonts w:ascii="Cambria Math" w:hAnsi="Cambria Math"/>
                  <w:lang w:val="uk-UA"/>
                </w:rPr>
                <m:t>Σ кількість місяців n∙кількість безробітних осіб n</m:t>
              </m:r>
            </m:num>
            <m:den>
              <m:r>
                <w:rPr>
                  <w:rFonts w:ascii="Cambria Math" w:hAnsi="Cambria Math"/>
                  <w:lang w:val="uk-UA"/>
                </w:rPr>
                <m:t>Σ кількість безробітних осіб</m:t>
              </m:r>
            </m:den>
          </m:f>
          <m:r>
            <w:rPr>
              <w:rFonts w:ascii="Cambria Math" w:hAnsi="Cambria Math"/>
              <w:lang w:val="uk-UA"/>
            </w:rPr>
            <m:t>, міс.</m:t>
          </m:r>
        </m:oMath>
      </m:oMathPara>
    </w:p>
    <w:p w14:paraId="799672F6" w14:textId="77777777" w:rsidR="009733A3" w:rsidRPr="000B24B1" w:rsidRDefault="009733A3" w:rsidP="009733A3">
      <w:pPr>
        <w:ind w:firstLine="567"/>
        <w:jc w:val="center"/>
        <w:rPr>
          <w:rFonts w:eastAsiaTheme="minorHAnsi"/>
          <w:b/>
          <w:lang w:val="uk-UA"/>
        </w:rPr>
      </w:pPr>
    </w:p>
    <w:p w14:paraId="1BC55223" w14:textId="77777777" w:rsidR="00E929F1" w:rsidRPr="0017110D" w:rsidRDefault="00E929F1" w:rsidP="00E929F1">
      <w:pPr>
        <w:tabs>
          <w:tab w:val="left" w:pos="1071"/>
        </w:tabs>
        <w:spacing w:before="50" w:line="276" w:lineRule="auto"/>
        <w:ind w:right="153" w:firstLine="709"/>
        <w:jc w:val="both"/>
        <w:rPr>
          <w:b/>
          <w:bCs/>
          <w:sz w:val="28"/>
          <w:szCs w:val="21"/>
          <w:lang w:val="uk-UA"/>
        </w:rPr>
      </w:pPr>
      <w:r w:rsidRPr="0017110D">
        <w:rPr>
          <w:b/>
          <w:bCs/>
          <w:sz w:val="28"/>
          <w:szCs w:val="21"/>
          <w:lang w:val="uk-UA"/>
        </w:rPr>
        <w:t>Розрахунки</w:t>
      </w:r>
    </w:p>
    <w:p w14:paraId="7BECCB79" w14:textId="77777777" w:rsidR="009733A3" w:rsidRPr="000B24B1" w:rsidRDefault="009733A3" w:rsidP="009733A3">
      <w:pPr>
        <w:jc w:val="center"/>
        <w:rPr>
          <w:rFonts w:eastAsiaTheme="minorHAnsi"/>
          <w:b/>
          <w:sz w:val="28"/>
          <w:lang w:val="uk-UA"/>
        </w:rPr>
      </w:pPr>
    </w:p>
    <w:p w14:paraId="4646DB17" w14:textId="77777777" w:rsidR="00E929F1" w:rsidRPr="00E929F1" w:rsidRDefault="00E929F1" w:rsidP="00E929F1">
      <w:pPr>
        <w:spacing w:line="360" w:lineRule="auto"/>
        <w:ind w:firstLine="720"/>
        <w:jc w:val="both"/>
        <w:rPr>
          <w:rFonts w:eastAsiaTheme="minorHAnsi"/>
          <w:bCs/>
          <w:sz w:val="28"/>
          <w:lang w:val="uk-UA"/>
        </w:rPr>
      </w:pPr>
      <w:r w:rsidRPr="00E929F1">
        <w:rPr>
          <w:rFonts w:eastAsiaTheme="minorHAnsi"/>
          <w:bCs/>
          <w:sz w:val="28"/>
          <w:lang w:val="uk-UA"/>
        </w:rPr>
        <w:t>Щоб розрахувати середню тривалість безробіття в районі, потрібно помножити кількість безробітних осіб кожної категорії на відповідну тривалість безробіття, потім підсумувати ці значення і розділити на загальну кількість безробітних осіб.</w:t>
      </w:r>
    </w:p>
    <w:p w14:paraId="274FDE32" w14:textId="77777777" w:rsidR="00E929F1" w:rsidRPr="00E929F1" w:rsidRDefault="00E929F1" w:rsidP="00F80645">
      <w:pPr>
        <w:numPr>
          <w:ilvl w:val="0"/>
          <w:numId w:val="18"/>
        </w:numPr>
        <w:spacing w:line="360" w:lineRule="auto"/>
        <w:ind w:left="0" w:firstLine="720"/>
        <w:jc w:val="both"/>
        <w:rPr>
          <w:rFonts w:eastAsiaTheme="minorHAnsi"/>
          <w:bCs/>
          <w:sz w:val="28"/>
          <w:lang w:val="uk-UA"/>
        </w:rPr>
      </w:pPr>
      <w:r w:rsidRPr="00E929F1">
        <w:rPr>
          <w:rFonts w:eastAsiaTheme="minorHAnsi"/>
          <w:bCs/>
          <w:sz w:val="28"/>
          <w:lang w:val="uk-UA"/>
        </w:rPr>
        <w:t>Обчислимо суму добутків кількості місяців на кількість безробітних осіб для кожної категорії:</w:t>
      </w:r>
    </w:p>
    <w:p w14:paraId="3E0BD9AA" w14:textId="77777777" w:rsidR="001E1A2E" w:rsidRPr="000B24B1" w:rsidRDefault="00E929F1" w:rsidP="00E929F1">
      <w:pPr>
        <w:spacing w:line="360" w:lineRule="auto"/>
        <w:ind w:firstLine="720"/>
        <w:jc w:val="both"/>
        <w:rPr>
          <w:rFonts w:eastAsiaTheme="minorHAnsi"/>
          <w:bCs/>
          <w:sz w:val="28"/>
          <w:lang w:val="uk-UA"/>
        </w:rPr>
      </w:pPr>
      <w:r w:rsidRPr="00E929F1">
        <w:rPr>
          <w:rFonts w:eastAsiaTheme="minorHAnsi"/>
          <w:bCs/>
          <w:sz w:val="28"/>
          <w:lang w:val="uk-UA"/>
        </w:rPr>
        <w:t>Добуток</w:t>
      </w:r>
      <w:r w:rsidR="008A16F6" w:rsidRPr="000B24B1">
        <w:rPr>
          <w:rFonts w:eastAsiaTheme="minorHAnsi"/>
          <w:bCs/>
          <w:sz w:val="28"/>
          <w:lang w:val="uk-UA"/>
        </w:rPr>
        <w:t xml:space="preserve"> </w:t>
      </w:r>
      <w:r w:rsidRPr="00E929F1">
        <w:rPr>
          <w:rFonts w:eastAsiaTheme="minorHAnsi"/>
          <w:bCs/>
          <w:sz w:val="28"/>
          <w:lang w:val="uk-UA"/>
        </w:rPr>
        <w:t>для</w:t>
      </w:r>
      <w:r w:rsidR="008A16F6" w:rsidRPr="000B24B1">
        <w:rPr>
          <w:rFonts w:eastAsiaTheme="minorHAnsi"/>
          <w:bCs/>
          <w:sz w:val="28"/>
          <w:lang w:val="uk-UA"/>
        </w:rPr>
        <w:t xml:space="preserve"> </w:t>
      </w:r>
      <w:r w:rsidRPr="00E929F1">
        <w:rPr>
          <w:rFonts w:eastAsiaTheme="minorHAnsi"/>
          <w:bCs/>
          <w:sz w:val="28"/>
          <w:lang w:val="uk-UA"/>
        </w:rPr>
        <w:t>категорії</w:t>
      </w:r>
      <w:r w:rsidR="000A56D3" w:rsidRPr="000B24B1">
        <w:rPr>
          <w:rFonts w:eastAsiaTheme="minorHAnsi"/>
          <w:bCs/>
          <w:sz w:val="28"/>
          <w:lang w:val="uk-UA"/>
        </w:rPr>
        <w:t xml:space="preserve"> </w:t>
      </w:r>
      <w:r w:rsidRPr="00E929F1">
        <w:rPr>
          <w:rFonts w:eastAsiaTheme="minorHAnsi"/>
          <w:bCs/>
          <w:sz w:val="28"/>
          <w:lang w:val="uk-UA"/>
        </w:rPr>
        <w:t>2</w:t>
      </w:r>
      <w:r w:rsidR="000A56D3" w:rsidRPr="000B24B1">
        <w:rPr>
          <w:rFonts w:eastAsiaTheme="minorHAnsi"/>
          <w:bCs/>
          <w:sz w:val="28"/>
          <w:lang w:val="uk-UA"/>
        </w:rPr>
        <w:t xml:space="preserve"> </w:t>
      </w:r>
      <w:r w:rsidRPr="00E929F1">
        <w:rPr>
          <w:rFonts w:eastAsiaTheme="minorHAnsi"/>
          <w:bCs/>
          <w:sz w:val="28"/>
          <w:lang w:val="uk-UA"/>
        </w:rPr>
        <w:t>місяці:</w:t>
      </w:r>
      <w:r w:rsidR="000A56D3" w:rsidRPr="000B24B1">
        <w:rPr>
          <w:rFonts w:eastAsiaTheme="minorHAnsi"/>
          <w:bCs/>
          <w:sz w:val="28"/>
          <w:lang w:val="uk-UA"/>
        </w:rPr>
        <w:t xml:space="preserve"> </w:t>
      </w:r>
      <w:r w:rsidRPr="00E929F1">
        <w:rPr>
          <w:rFonts w:eastAsiaTheme="minorHAnsi"/>
          <w:bCs/>
          <w:sz w:val="28"/>
          <w:lang w:val="uk-UA"/>
        </w:rPr>
        <w:t>2×2110</w:t>
      </w:r>
      <w:r w:rsidR="000A56D3" w:rsidRPr="000B24B1">
        <w:rPr>
          <w:rFonts w:eastAsiaTheme="minorHAnsi"/>
          <w:bCs/>
          <w:sz w:val="28"/>
          <w:lang w:val="uk-UA"/>
        </w:rPr>
        <w:t xml:space="preserve"> </w:t>
      </w:r>
      <w:r w:rsidRPr="00E929F1">
        <w:rPr>
          <w:rFonts w:eastAsiaTheme="minorHAnsi"/>
          <w:bCs/>
          <w:sz w:val="28"/>
          <w:lang w:val="uk-UA"/>
        </w:rPr>
        <w:t>=</w:t>
      </w:r>
      <w:r w:rsidR="000A56D3" w:rsidRPr="000B24B1">
        <w:rPr>
          <w:rFonts w:eastAsiaTheme="minorHAnsi"/>
          <w:bCs/>
          <w:sz w:val="28"/>
          <w:lang w:val="uk-UA"/>
        </w:rPr>
        <w:t xml:space="preserve"> </w:t>
      </w:r>
      <w:r w:rsidRPr="00E929F1">
        <w:rPr>
          <w:rFonts w:eastAsiaTheme="minorHAnsi"/>
          <w:bCs/>
          <w:sz w:val="28"/>
          <w:lang w:val="uk-UA"/>
        </w:rPr>
        <w:t>4220</w:t>
      </w:r>
      <w:r w:rsidR="001E1A2E" w:rsidRPr="000B24B1">
        <w:rPr>
          <w:rFonts w:eastAsiaTheme="minorHAnsi"/>
          <w:bCs/>
          <w:sz w:val="28"/>
          <w:lang w:val="uk-UA"/>
        </w:rPr>
        <w:t xml:space="preserve"> </w:t>
      </w:r>
    </w:p>
    <w:p w14:paraId="67AA1CC2" w14:textId="77777777" w:rsidR="001E1A2E" w:rsidRPr="000B24B1" w:rsidRDefault="00E929F1" w:rsidP="008A16F6">
      <w:pPr>
        <w:spacing w:line="360" w:lineRule="auto"/>
        <w:ind w:firstLine="720"/>
        <w:jc w:val="both"/>
        <w:rPr>
          <w:rFonts w:eastAsiaTheme="minorHAnsi"/>
          <w:bCs/>
          <w:sz w:val="28"/>
          <w:lang w:val="uk-UA"/>
        </w:rPr>
      </w:pPr>
      <w:r w:rsidRPr="00E929F1">
        <w:rPr>
          <w:rFonts w:eastAsiaTheme="minorHAnsi"/>
          <w:bCs/>
          <w:sz w:val="28"/>
          <w:lang w:val="uk-UA"/>
        </w:rPr>
        <w:t>Добуток</w:t>
      </w:r>
      <w:r w:rsidR="008A16F6" w:rsidRPr="000B24B1">
        <w:rPr>
          <w:rFonts w:eastAsiaTheme="minorHAnsi"/>
          <w:bCs/>
          <w:sz w:val="28"/>
          <w:lang w:val="uk-UA"/>
        </w:rPr>
        <w:t xml:space="preserve"> </w:t>
      </w:r>
      <w:r w:rsidRPr="00E929F1">
        <w:rPr>
          <w:rFonts w:eastAsiaTheme="minorHAnsi"/>
          <w:bCs/>
          <w:sz w:val="28"/>
          <w:lang w:val="uk-UA"/>
        </w:rPr>
        <w:t>для</w:t>
      </w:r>
      <w:r w:rsidR="008A16F6" w:rsidRPr="000B24B1">
        <w:rPr>
          <w:rFonts w:eastAsiaTheme="minorHAnsi"/>
          <w:bCs/>
          <w:sz w:val="28"/>
          <w:lang w:val="uk-UA"/>
        </w:rPr>
        <w:t xml:space="preserve"> </w:t>
      </w:r>
      <w:r w:rsidRPr="00E929F1">
        <w:rPr>
          <w:rFonts w:eastAsiaTheme="minorHAnsi"/>
          <w:bCs/>
          <w:sz w:val="28"/>
          <w:lang w:val="uk-UA"/>
        </w:rPr>
        <w:t>категорії</w:t>
      </w:r>
      <w:r w:rsidR="000A56D3" w:rsidRPr="000B24B1">
        <w:rPr>
          <w:rFonts w:eastAsiaTheme="minorHAnsi"/>
          <w:bCs/>
          <w:sz w:val="28"/>
          <w:lang w:val="uk-UA"/>
        </w:rPr>
        <w:t xml:space="preserve"> </w:t>
      </w:r>
      <w:r w:rsidRPr="00E929F1">
        <w:rPr>
          <w:rFonts w:eastAsiaTheme="minorHAnsi"/>
          <w:bCs/>
          <w:sz w:val="28"/>
          <w:lang w:val="uk-UA"/>
        </w:rPr>
        <w:t>2</w:t>
      </w:r>
      <w:r w:rsidR="000A56D3" w:rsidRPr="000B24B1">
        <w:rPr>
          <w:rFonts w:eastAsiaTheme="minorHAnsi"/>
          <w:bCs/>
          <w:sz w:val="28"/>
          <w:lang w:val="uk-UA"/>
        </w:rPr>
        <w:t xml:space="preserve"> </w:t>
      </w:r>
      <w:r w:rsidRPr="00E929F1">
        <w:rPr>
          <w:rFonts w:eastAsiaTheme="minorHAnsi"/>
          <w:bCs/>
          <w:sz w:val="28"/>
          <w:lang w:val="uk-UA"/>
        </w:rPr>
        <w:t>місяці:</w:t>
      </w:r>
      <w:r w:rsidR="000A56D3" w:rsidRPr="000B24B1">
        <w:rPr>
          <w:rFonts w:eastAsiaTheme="minorHAnsi"/>
          <w:bCs/>
          <w:sz w:val="28"/>
          <w:lang w:val="uk-UA"/>
        </w:rPr>
        <w:t xml:space="preserve"> </w:t>
      </w:r>
      <w:r w:rsidRPr="00E929F1">
        <w:rPr>
          <w:rFonts w:eastAsiaTheme="minorHAnsi"/>
          <w:bCs/>
          <w:sz w:val="28"/>
          <w:lang w:val="uk-UA"/>
        </w:rPr>
        <w:t>2×1760</w:t>
      </w:r>
      <w:r w:rsidR="000A56D3" w:rsidRPr="000B24B1">
        <w:rPr>
          <w:rFonts w:eastAsiaTheme="minorHAnsi"/>
          <w:bCs/>
          <w:sz w:val="28"/>
          <w:lang w:val="uk-UA"/>
        </w:rPr>
        <w:t xml:space="preserve"> </w:t>
      </w:r>
      <w:r w:rsidRPr="00E929F1">
        <w:rPr>
          <w:rFonts w:eastAsiaTheme="minorHAnsi"/>
          <w:bCs/>
          <w:sz w:val="28"/>
          <w:lang w:val="uk-UA"/>
        </w:rPr>
        <w:t>=</w:t>
      </w:r>
      <w:r w:rsidR="000A56D3" w:rsidRPr="000B24B1">
        <w:rPr>
          <w:rFonts w:eastAsiaTheme="minorHAnsi"/>
          <w:bCs/>
          <w:sz w:val="28"/>
          <w:lang w:val="uk-UA"/>
        </w:rPr>
        <w:t xml:space="preserve"> </w:t>
      </w:r>
      <w:r w:rsidRPr="00E929F1">
        <w:rPr>
          <w:rFonts w:eastAsiaTheme="minorHAnsi"/>
          <w:bCs/>
          <w:sz w:val="28"/>
          <w:lang w:val="uk-UA"/>
        </w:rPr>
        <w:t>3520</w:t>
      </w:r>
    </w:p>
    <w:p w14:paraId="041E1BB1" w14:textId="77777777" w:rsidR="001E1A2E" w:rsidRPr="000B24B1" w:rsidRDefault="00E929F1" w:rsidP="00E929F1">
      <w:pPr>
        <w:spacing w:line="360" w:lineRule="auto"/>
        <w:ind w:firstLine="720"/>
        <w:jc w:val="both"/>
        <w:rPr>
          <w:rFonts w:eastAsiaTheme="minorHAnsi"/>
          <w:bCs/>
          <w:sz w:val="28"/>
          <w:lang w:val="uk-UA"/>
        </w:rPr>
      </w:pPr>
      <w:r w:rsidRPr="00E929F1">
        <w:rPr>
          <w:rFonts w:eastAsiaTheme="minorHAnsi"/>
          <w:bCs/>
          <w:sz w:val="28"/>
          <w:lang w:val="uk-UA"/>
        </w:rPr>
        <w:t>Добуток</w:t>
      </w:r>
      <w:r w:rsidR="008A16F6" w:rsidRPr="000B24B1">
        <w:rPr>
          <w:rFonts w:eastAsiaTheme="minorHAnsi"/>
          <w:bCs/>
          <w:sz w:val="28"/>
          <w:lang w:val="uk-UA"/>
        </w:rPr>
        <w:t xml:space="preserve"> </w:t>
      </w:r>
      <w:r w:rsidRPr="00E929F1">
        <w:rPr>
          <w:rFonts w:eastAsiaTheme="minorHAnsi"/>
          <w:bCs/>
          <w:sz w:val="28"/>
          <w:lang w:val="uk-UA"/>
        </w:rPr>
        <w:t>для</w:t>
      </w:r>
      <w:r w:rsidR="008A16F6" w:rsidRPr="000B24B1">
        <w:rPr>
          <w:rFonts w:eastAsiaTheme="minorHAnsi"/>
          <w:bCs/>
          <w:sz w:val="28"/>
          <w:lang w:val="uk-UA"/>
        </w:rPr>
        <w:t xml:space="preserve"> </w:t>
      </w:r>
      <w:r w:rsidRPr="00E929F1">
        <w:rPr>
          <w:rFonts w:eastAsiaTheme="minorHAnsi"/>
          <w:bCs/>
          <w:sz w:val="28"/>
          <w:lang w:val="uk-UA"/>
        </w:rPr>
        <w:t>категорії</w:t>
      </w:r>
      <w:r w:rsidR="008A16F6" w:rsidRPr="000B24B1">
        <w:rPr>
          <w:rFonts w:eastAsiaTheme="minorHAnsi"/>
          <w:bCs/>
          <w:sz w:val="28"/>
          <w:lang w:val="uk-UA"/>
        </w:rPr>
        <w:t xml:space="preserve"> </w:t>
      </w:r>
      <w:r w:rsidRPr="00E929F1">
        <w:rPr>
          <w:rFonts w:eastAsiaTheme="minorHAnsi"/>
          <w:bCs/>
          <w:sz w:val="28"/>
          <w:lang w:val="uk-UA"/>
        </w:rPr>
        <w:t>6</w:t>
      </w:r>
      <w:r w:rsidR="008A16F6" w:rsidRPr="000B24B1">
        <w:rPr>
          <w:rFonts w:eastAsiaTheme="minorHAnsi"/>
          <w:bCs/>
          <w:sz w:val="28"/>
          <w:lang w:val="uk-UA"/>
        </w:rPr>
        <w:t xml:space="preserve"> </w:t>
      </w:r>
      <w:r w:rsidRPr="00E929F1">
        <w:rPr>
          <w:rFonts w:eastAsiaTheme="minorHAnsi"/>
          <w:bCs/>
          <w:sz w:val="28"/>
          <w:lang w:val="uk-UA"/>
        </w:rPr>
        <w:t>місяців:</w:t>
      </w:r>
      <w:r w:rsidR="000A56D3" w:rsidRPr="000B24B1">
        <w:rPr>
          <w:rFonts w:eastAsiaTheme="minorHAnsi"/>
          <w:bCs/>
          <w:sz w:val="28"/>
          <w:lang w:val="uk-UA"/>
        </w:rPr>
        <w:t xml:space="preserve"> </w:t>
      </w:r>
      <w:r w:rsidRPr="00E929F1">
        <w:rPr>
          <w:rFonts w:eastAsiaTheme="minorHAnsi"/>
          <w:bCs/>
          <w:sz w:val="28"/>
          <w:lang w:val="uk-UA"/>
        </w:rPr>
        <w:t>6×2420</w:t>
      </w:r>
      <w:r w:rsidR="000A56D3" w:rsidRPr="000B24B1">
        <w:rPr>
          <w:rFonts w:eastAsiaTheme="minorHAnsi"/>
          <w:bCs/>
          <w:sz w:val="28"/>
          <w:lang w:val="uk-UA"/>
        </w:rPr>
        <w:t xml:space="preserve"> </w:t>
      </w:r>
      <w:r w:rsidRPr="00E929F1">
        <w:rPr>
          <w:rFonts w:eastAsiaTheme="minorHAnsi"/>
          <w:bCs/>
          <w:sz w:val="28"/>
          <w:lang w:val="uk-UA"/>
        </w:rPr>
        <w:t>=</w:t>
      </w:r>
      <w:r w:rsidR="000A56D3" w:rsidRPr="000B24B1">
        <w:rPr>
          <w:rFonts w:eastAsiaTheme="minorHAnsi"/>
          <w:bCs/>
          <w:sz w:val="28"/>
          <w:lang w:val="uk-UA"/>
        </w:rPr>
        <w:t xml:space="preserve"> </w:t>
      </w:r>
      <w:r w:rsidRPr="00E929F1">
        <w:rPr>
          <w:rFonts w:eastAsiaTheme="minorHAnsi"/>
          <w:bCs/>
          <w:sz w:val="28"/>
          <w:lang w:val="uk-UA"/>
        </w:rPr>
        <w:t>14520</w:t>
      </w:r>
      <w:r w:rsidR="001E1A2E" w:rsidRPr="000B24B1">
        <w:rPr>
          <w:rFonts w:eastAsiaTheme="minorHAnsi"/>
          <w:bCs/>
          <w:sz w:val="28"/>
          <w:lang w:val="uk-UA"/>
        </w:rPr>
        <w:t xml:space="preserve"> </w:t>
      </w:r>
    </w:p>
    <w:p w14:paraId="12190748" w14:textId="77777777" w:rsidR="001E1A2E" w:rsidRPr="000B24B1" w:rsidRDefault="00E929F1" w:rsidP="001E1A2E">
      <w:pPr>
        <w:tabs>
          <w:tab w:val="num" w:pos="720"/>
        </w:tabs>
        <w:spacing w:line="360" w:lineRule="auto"/>
        <w:ind w:firstLine="720"/>
        <w:jc w:val="both"/>
        <w:rPr>
          <w:rFonts w:eastAsiaTheme="minorHAnsi"/>
          <w:bCs/>
          <w:sz w:val="28"/>
          <w:lang w:val="uk-UA"/>
        </w:rPr>
      </w:pPr>
      <w:r w:rsidRPr="00E929F1">
        <w:rPr>
          <w:rFonts w:eastAsiaTheme="minorHAnsi"/>
          <w:bCs/>
          <w:sz w:val="28"/>
          <w:lang w:val="uk-UA"/>
        </w:rPr>
        <w:t>Добуток</w:t>
      </w:r>
      <w:r w:rsidR="008A16F6" w:rsidRPr="000B24B1">
        <w:rPr>
          <w:rFonts w:eastAsiaTheme="minorHAnsi"/>
          <w:bCs/>
          <w:sz w:val="28"/>
          <w:lang w:val="uk-UA"/>
        </w:rPr>
        <w:t xml:space="preserve"> </w:t>
      </w:r>
      <w:r w:rsidRPr="00E929F1">
        <w:rPr>
          <w:rFonts w:eastAsiaTheme="minorHAnsi"/>
          <w:bCs/>
          <w:sz w:val="28"/>
          <w:lang w:val="uk-UA"/>
        </w:rPr>
        <w:t>для</w:t>
      </w:r>
      <w:r w:rsidR="008A16F6" w:rsidRPr="000B24B1">
        <w:rPr>
          <w:rFonts w:eastAsiaTheme="minorHAnsi"/>
          <w:bCs/>
          <w:sz w:val="28"/>
          <w:lang w:val="uk-UA"/>
        </w:rPr>
        <w:t xml:space="preserve"> </w:t>
      </w:r>
      <w:r w:rsidRPr="00E929F1">
        <w:rPr>
          <w:rFonts w:eastAsiaTheme="minorHAnsi"/>
          <w:bCs/>
          <w:sz w:val="28"/>
          <w:lang w:val="uk-UA"/>
        </w:rPr>
        <w:t>категорії</w:t>
      </w:r>
      <w:r w:rsidR="000A56D3" w:rsidRPr="000B24B1">
        <w:rPr>
          <w:rFonts w:eastAsiaTheme="minorHAnsi"/>
          <w:bCs/>
          <w:sz w:val="28"/>
          <w:lang w:val="uk-UA"/>
        </w:rPr>
        <w:t xml:space="preserve"> </w:t>
      </w:r>
      <w:r w:rsidRPr="00E929F1">
        <w:rPr>
          <w:rFonts w:eastAsiaTheme="minorHAnsi"/>
          <w:bCs/>
          <w:sz w:val="28"/>
          <w:lang w:val="uk-UA"/>
        </w:rPr>
        <w:t>8</w:t>
      </w:r>
      <w:r w:rsidR="000A56D3" w:rsidRPr="000B24B1">
        <w:rPr>
          <w:rFonts w:eastAsiaTheme="minorHAnsi"/>
          <w:bCs/>
          <w:sz w:val="28"/>
          <w:lang w:val="uk-UA"/>
        </w:rPr>
        <w:t xml:space="preserve"> </w:t>
      </w:r>
      <w:r w:rsidRPr="00E929F1">
        <w:rPr>
          <w:rFonts w:eastAsiaTheme="minorHAnsi"/>
          <w:bCs/>
          <w:sz w:val="28"/>
          <w:lang w:val="uk-UA"/>
        </w:rPr>
        <w:t>місяців:</w:t>
      </w:r>
      <w:r w:rsidR="000A56D3" w:rsidRPr="000B24B1">
        <w:rPr>
          <w:rFonts w:eastAsiaTheme="minorHAnsi"/>
          <w:bCs/>
          <w:sz w:val="28"/>
          <w:lang w:val="uk-UA"/>
        </w:rPr>
        <w:t xml:space="preserve"> </w:t>
      </w:r>
      <w:r w:rsidRPr="00E929F1">
        <w:rPr>
          <w:rFonts w:eastAsiaTheme="minorHAnsi"/>
          <w:bCs/>
          <w:sz w:val="28"/>
          <w:lang w:val="uk-UA"/>
        </w:rPr>
        <w:t>8×1470</w:t>
      </w:r>
      <w:r w:rsidR="000A56D3" w:rsidRPr="000B24B1">
        <w:rPr>
          <w:rFonts w:eastAsiaTheme="minorHAnsi"/>
          <w:bCs/>
          <w:sz w:val="28"/>
          <w:lang w:val="uk-UA"/>
        </w:rPr>
        <w:t xml:space="preserve"> </w:t>
      </w:r>
      <w:r w:rsidRPr="00E929F1">
        <w:rPr>
          <w:rFonts w:eastAsiaTheme="minorHAnsi"/>
          <w:bCs/>
          <w:sz w:val="28"/>
          <w:lang w:val="uk-UA"/>
        </w:rPr>
        <w:t>=</w:t>
      </w:r>
      <w:r w:rsidR="000A56D3" w:rsidRPr="000B24B1">
        <w:rPr>
          <w:rFonts w:eastAsiaTheme="minorHAnsi"/>
          <w:bCs/>
          <w:sz w:val="28"/>
          <w:lang w:val="uk-UA"/>
        </w:rPr>
        <w:t xml:space="preserve"> </w:t>
      </w:r>
      <w:r w:rsidRPr="00E929F1">
        <w:rPr>
          <w:rFonts w:eastAsiaTheme="minorHAnsi"/>
          <w:bCs/>
          <w:sz w:val="28"/>
          <w:lang w:val="uk-UA"/>
        </w:rPr>
        <w:t>11760</w:t>
      </w:r>
      <w:r w:rsidR="001E1A2E" w:rsidRPr="000B24B1">
        <w:rPr>
          <w:rFonts w:eastAsiaTheme="minorHAnsi"/>
          <w:bCs/>
          <w:sz w:val="28"/>
          <w:lang w:val="uk-UA"/>
        </w:rPr>
        <w:t xml:space="preserve"> </w:t>
      </w:r>
    </w:p>
    <w:p w14:paraId="65390E8D" w14:textId="77777777" w:rsidR="00E929F1" w:rsidRPr="000B24B1" w:rsidRDefault="001E1A2E" w:rsidP="001E1A2E">
      <w:pPr>
        <w:spacing w:line="360" w:lineRule="auto"/>
        <w:ind w:firstLine="720"/>
        <w:jc w:val="both"/>
        <w:rPr>
          <w:rFonts w:eastAsiaTheme="minorHAnsi"/>
          <w:bCs/>
          <w:sz w:val="28"/>
          <w:lang w:val="uk-UA"/>
        </w:rPr>
      </w:pPr>
      <w:r w:rsidRPr="000B24B1">
        <w:rPr>
          <w:rFonts w:eastAsiaTheme="minorHAnsi"/>
          <w:bCs/>
          <w:sz w:val="28"/>
          <w:lang w:val="uk-UA"/>
        </w:rPr>
        <w:t xml:space="preserve">2. </w:t>
      </w:r>
      <w:r w:rsidR="00E929F1" w:rsidRPr="000B24B1">
        <w:rPr>
          <w:rFonts w:eastAsiaTheme="minorHAnsi"/>
          <w:bCs/>
          <w:sz w:val="28"/>
          <w:lang w:val="uk-UA"/>
        </w:rPr>
        <w:t>Знайдемо загальну кількість безробітних осіб:</w:t>
      </w:r>
    </w:p>
    <w:p w14:paraId="58F0164E" w14:textId="77777777" w:rsidR="001E1A2E" w:rsidRPr="000B24B1" w:rsidRDefault="00E929F1" w:rsidP="001E1A2E">
      <w:pPr>
        <w:tabs>
          <w:tab w:val="num" w:pos="720"/>
        </w:tabs>
        <w:spacing w:line="360" w:lineRule="auto"/>
        <w:ind w:firstLine="720"/>
        <w:jc w:val="both"/>
        <w:rPr>
          <w:rFonts w:eastAsiaTheme="minorHAnsi"/>
          <w:bCs/>
          <w:sz w:val="28"/>
          <w:lang w:val="uk-UA"/>
        </w:rPr>
      </w:pPr>
      <w:r w:rsidRPr="00E929F1">
        <w:rPr>
          <w:rFonts w:eastAsiaTheme="minorHAnsi"/>
          <w:bCs/>
          <w:sz w:val="28"/>
          <w:lang w:val="uk-UA"/>
        </w:rPr>
        <w:t>Загальна</w:t>
      </w:r>
      <w:r w:rsidR="008A16F6" w:rsidRPr="000B24B1">
        <w:rPr>
          <w:rFonts w:eastAsiaTheme="minorHAnsi"/>
          <w:bCs/>
          <w:sz w:val="28"/>
          <w:lang w:val="uk-UA"/>
        </w:rPr>
        <w:t xml:space="preserve"> </w:t>
      </w:r>
      <w:r w:rsidRPr="00E929F1">
        <w:rPr>
          <w:rFonts w:eastAsiaTheme="minorHAnsi"/>
          <w:bCs/>
          <w:sz w:val="28"/>
          <w:lang w:val="uk-UA"/>
        </w:rPr>
        <w:t>кількість</w:t>
      </w:r>
      <w:r w:rsidR="008A16F6" w:rsidRPr="000B24B1">
        <w:rPr>
          <w:rFonts w:eastAsiaTheme="minorHAnsi"/>
          <w:bCs/>
          <w:sz w:val="28"/>
          <w:lang w:val="uk-UA"/>
        </w:rPr>
        <w:t xml:space="preserve"> </w:t>
      </w:r>
      <w:r w:rsidRPr="00E929F1">
        <w:rPr>
          <w:rFonts w:eastAsiaTheme="minorHAnsi"/>
          <w:bCs/>
          <w:sz w:val="28"/>
          <w:lang w:val="uk-UA"/>
        </w:rPr>
        <w:t>безробітних</w:t>
      </w:r>
      <w:r w:rsidR="000A56D3" w:rsidRPr="000B24B1">
        <w:rPr>
          <w:rFonts w:eastAsiaTheme="minorHAnsi"/>
          <w:bCs/>
          <w:sz w:val="28"/>
          <w:lang w:val="uk-UA"/>
        </w:rPr>
        <w:t xml:space="preserve"> </w:t>
      </w:r>
      <w:r w:rsidRPr="00E929F1">
        <w:rPr>
          <w:rFonts w:eastAsiaTheme="minorHAnsi"/>
          <w:bCs/>
          <w:sz w:val="28"/>
          <w:lang w:val="uk-UA"/>
        </w:rPr>
        <w:t>осіб=2110+1760+2420+1470=7760</w:t>
      </w:r>
      <w:r w:rsidR="001E1A2E" w:rsidRPr="000B24B1">
        <w:rPr>
          <w:rFonts w:eastAsiaTheme="minorHAnsi"/>
          <w:bCs/>
          <w:sz w:val="28"/>
          <w:lang w:val="uk-UA"/>
        </w:rPr>
        <w:t xml:space="preserve"> </w:t>
      </w:r>
    </w:p>
    <w:p w14:paraId="0D949B6F" w14:textId="77777777" w:rsidR="00E929F1" w:rsidRPr="000B24B1" w:rsidRDefault="001E1A2E" w:rsidP="001E1A2E">
      <w:pPr>
        <w:spacing w:line="360" w:lineRule="auto"/>
        <w:ind w:firstLine="720"/>
        <w:jc w:val="both"/>
        <w:rPr>
          <w:rFonts w:eastAsiaTheme="minorHAnsi"/>
          <w:bCs/>
          <w:sz w:val="28"/>
          <w:lang w:val="uk-UA"/>
        </w:rPr>
      </w:pPr>
      <w:r w:rsidRPr="000B24B1">
        <w:rPr>
          <w:rFonts w:eastAsiaTheme="minorHAnsi"/>
          <w:bCs/>
          <w:sz w:val="28"/>
          <w:lang w:val="uk-UA"/>
        </w:rPr>
        <w:t xml:space="preserve">3. </w:t>
      </w:r>
      <w:r w:rsidR="00E929F1" w:rsidRPr="000B24B1">
        <w:rPr>
          <w:rFonts w:eastAsiaTheme="minorHAnsi"/>
          <w:bCs/>
          <w:sz w:val="28"/>
          <w:lang w:val="uk-UA"/>
        </w:rPr>
        <w:t>Підсумуємо всі добутки:</w:t>
      </w:r>
    </w:p>
    <w:p w14:paraId="191BB6C9" w14:textId="77777777" w:rsidR="001E1A2E" w:rsidRPr="000B24B1" w:rsidRDefault="00E929F1" w:rsidP="001E1A2E">
      <w:pPr>
        <w:tabs>
          <w:tab w:val="num" w:pos="720"/>
        </w:tabs>
        <w:spacing w:line="360" w:lineRule="auto"/>
        <w:ind w:firstLine="720"/>
        <w:jc w:val="both"/>
        <w:rPr>
          <w:rFonts w:eastAsiaTheme="minorHAnsi"/>
          <w:bCs/>
          <w:sz w:val="28"/>
          <w:lang w:val="uk-UA"/>
        </w:rPr>
      </w:pPr>
      <w:r w:rsidRPr="00E929F1">
        <w:rPr>
          <w:rFonts w:eastAsiaTheme="minorHAnsi"/>
          <w:bCs/>
          <w:sz w:val="28"/>
          <w:lang w:val="uk-UA"/>
        </w:rPr>
        <w:t>Σ</w:t>
      </w:r>
      <w:r w:rsidR="000A56D3" w:rsidRPr="000B24B1">
        <w:rPr>
          <w:rFonts w:eastAsiaTheme="minorHAnsi"/>
          <w:bCs/>
          <w:sz w:val="28"/>
          <w:lang w:val="uk-UA"/>
        </w:rPr>
        <w:t xml:space="preserve"> </w:t>
      </w:r>
      <w:r w:rsidRPr="00E929F1">
        <w:rPr>
          <w:rFonts w:eastAsiaTheme="minorHAnsi"/>
          <w:bCs/>
          <w:sz w:val="28"/>
          <w:lang w:val="uk-UA"/>
        </w:rPr>
        <w:t>(кількість</w:t>
      </w:r>
      <w:r w:rsidR="000A56D3" w:rsidRPr="000B24B1">
        <w:rPr>
          <w:rFonts w:eastAsiaTheme="minorHAnsi"/>
          <w:bCs/>
          <w:sz w:val="28"/>
          <w:lang w:val="uk-UA"/>
        </w:rPr>
        <w:t xml:space="preserve"> </w:t>
      </w:r>
      <w:r w:rsidRPr="00E929F1">
        <w:rPr>
          <w:rFonts w:eastAsiaTheme="minorHAnsi"/>
          <w:bCs/>
          <w:sz w:val="28"/>
          <w:lang w:val="uk-UA"/>
        </w:rPr>
        <w:t>місяців×кількість</w:t>
      </w:r>
      <w:r w:rsidR="000A56D3" w:rsidRPr="000B24B1">
        <w:rPr>
          <w:rFonts w:eastAsiaTheme="minorHAnsi"/>
          <w:bCs/>
          <w:sz w:val="28"/>
          <w:lang w:val="uk-UA"/>
        </w:rPr>
        <w:t xml:space="preserve"> </w:t>
      </w:r>
      <w:r w:rsidRPr="00E929F1">
        <w:rPr>
          <w:rFonts w:eastAsiaTheme="minorHAnsi"/>
          <w:bCs/>
          <w:sz w:val="28"/>
          <w:lang w:val="uk-UA"/>
        </w:rPr>
        <w:t>безробітних</w:t>
      </w:r>
      <w:r w:rsidR="000A56D3" w:rsidRPr="000B24B1">
        <w:rPr>
          <w:rFonts w:eastAsiaTheme="minorHAnsi"/>
          <w:bCs/>
          <w:sz w:val="28"/>
          <w:lang w:val="uk-UA"/>
        </w:rPr>
        <w:t xml:space="preserve"> </w:t>
      </w:r>
      <w:r w:rsidRPr="00E929F1">
        <w:rPr>
          <w:rFonts w:eastAsiaTheme="minorHAnsi"/>
          <w:bCs/>
          <w:sz w:val="28"/>
          <w:lang w:val="uk-UA"/>
        </w:rPr>
        <w:t>осіб)</w:t>
      </w:r>
      <w:r w:rsidR="000A56D3" w:rsidRPr="000B24B1">
        <w:rPr>
          <w:rFonts w:eastAsiaTheme="minorHAnsi"/>
          <w:bCs/>
          <w:sz w:val="28"/>
          <w:lang w:val="uk-UA"/>
        </w:rPr>
        <w:t xml:space="preserve"> </w:t>
      </w:r>
      <w:r w:rsidRPr="00E929F1">
        <w:rPr>
          <w:rFonts w:eastAsiaTheme="minorHAnsi"/>
          <w:bCs/>
          <w:sz w:val="28"/>
          <w:lang w:val="uk-UA"/>
        </w:rPr>
        <w:t>=</w:t>
      </w:r>
      <w:r w:rsidR="000A56D3" w:rsidRPr="000B24B1">
        <w:rPr>
          <w:rFonts w:eastAsiaTheme="minorHAnsi"/>
          <w:bCs/>
          <w:sz w:val="28"/>
          <w:lang w:val="uk-UA"/>
        </w:rPr>
        <w:t xml:space="preserve"> </w:t>
      </w:r>
      <w:r w:rsidRPr="00E929F1">
        <w:rPr>
          <w:rFonts w:eastAsiaTheme="minorHAnsi"/>
          <w:bCs/>
          <w:sz w:val="28"/>
          <w:lang w:val="uk-UA"/>
        </w:rPr>
        <w:t>4220+3520+14520+11760</w:t>
      </w:r>
      <w:r w:rsidR="000A56D3" w:rsidRPr="000B24B1">
        <w:rPr>
          <w:rFonts w:eastAsiaTheme="minorHAnsi"/>
          <w:bCs/>
          <w:sz w:val="28"/>
          <w:lang w:val="uk-UA"/>
        </w:rPr>
        <w:t xml:space="preserve"> </w:t>
      </w:r>
      <w:r w:rsidRPr="00E929F1">
        <w:rPr>
          <w:rFonts w:eastAsiaTheme="minorHAnsi"/>
          <w:bCs/>
          <w:sz w:val="28"/>
          <w:lang w:val="uk-UA"/>
        </w:rPr>
        <w:t>=</w:t>
      </w:r>
      <w:r w:rsidR="000A56D3" w:rsidRPr="000B24B1">
        <w:rPr>
          <w:rFonts w:eastAsiaTheme="minorHAnsi"/>
          <w:bCs/>
          <w:sz w:val="28"/>
          <w:lang w:val="uk-UA"/>
        </w:rPr>
        <w:t xml:space="preserve"> </w:t>
      </w:r>
      <w:r w:rsidRPr="00E929F1">
        <w:rPr>
          <w:rFonts w:eastAsiaTheme="minorHAnsi"/>
          <w:bCs/>
          <w:sz w:val="28"/>
          <w:lang w:val="uk-UA"/>
        </w:rPr>
        <w:t>33920</w:t>
      </w:r>
    </w:p>
    <w:p w14:paraId="573FFF1B" w14:textId="77777777" w:rsidR="00E929F1" w:rsidRPr="000B24B1" w:rsidRDefault="001E1A2E" w:rsidP="001E1A2E">
      <w:pPr>
        <w:spacing w:line="360" w:lineRule="auto"/>
        <w:ind w:firstLine="720"/>
        <w:jc w:val="both"/>
        <w:rPr>
          <w:rFonts w:eastAsiaTheme="minorHAnsi"/>
          <w:bCs/>
          <w:sz w:val="28"/>
          <w:lang w:val="uk-UA"/>
        </w:rPr>
      </w:pPr>
      <w:r w:rsidRPr="000B24B1">
        <w:rPr>
          <w:rFonts w:eastAsiaTheme="minorHAnsi"/>
          <w:bCs/>
          <w:sz w:val="28"/>
          <w:lang w:val="uk-UA"/>
        </w:rPr>
        <w:t xml:space="preserve">4. </w:t>
      </w:r>
      <w:r w:rsidR="00E929F1" w:rsidRPr="000B24B1">
        <w:rPr>
          <w:rFonts w:eastAsiaTheme="minorHAnsi"/>
          <w:bCs/>
          <w:sz w:val="28"/>
          <w:lang w:val="uk-UA"/>
        </w:rPr>
        <w:t>Розрахуємо середню тривалість безробіття в районі:</w:t>
      </w:r>
    </w:p>
    <w:p w14:paraId="4D2A9097" w14:textId="77777777" w:rsidR="00E929F1" w:rsidRPr="00E929F1" w:rsidRDefault="00E929F1" w:rsidP="00E929F1">
      <w:pPr>
        <w:spacing w:line="360" w:lineRule="auto"/>
        <w:ind w:firstLine="720"/>
        <w:jc w:val="both"/>
        <w:rPr>
          <w:rFonts w:eastAsiaTheme="minorHAnsi"/>
          <w:bCs/>
          <w:sz w:val="28"/>
          <w:lang w:val="uk-UA"/>
        </w:rPr>
      </w:pPr>
      <w:r w:rsidRPr="00E929F1">
        <w:rPr>
          <w:rFonts w:eastAsiaTheme="minorHAnsi"/>
          <w:bCs/>
          <w:sz w:val="28"/>
          <w:lang w:val="uk-UA"/>
        </w:rPr>
        <w:t>Б</w:t>
      </w:r>
      <w:r w:rsidR="008A16F6" w:rsidRPr="000B24B1">
        <w:rPr>
          <w:rFonts w:eastAsiaTheme="minorHAnsi"/>
          <w:bCs/>
          <w:sz w:val="28"/>
          <w:lang w:val="uk-UA"/>
        </w:rPr>
        <w:t xml:space="preserve"> </w:t>
      </w:r>
      <w:r w:rsidRPr="00E929F1">
        <w:rPr>
          <w:rFonts w:eastAsiaTheme="minorHAnsi"/>
          <w:bCs/>
          <w:sz w:val="28"/>
          <w:lang w:val="uk-UA"/>
        </w:rPr>
        <w:t>сер</w:t>
      </w:r>
      <w:r w:rsidR="008A16F6" w:rsidRPr="000B24B1">
        <w:rPr>
          <w:rFonts w:eastAsiaTheme="minorHAnsi"/>
          <w:bCs/>
          <w:sz w:val="28"/>
          <w:lang w:val="uk-UA"/>
        </w:rPr>
        <w:t xml:space="preserve"> </w:t>
      </w:r>
      <w:r w:rsidRPr="00E929F1">
        <w:rPr>
          <w:rFonts w:eastAsiaTheme="minorHAnsi"/>
          <w:bCs/>
          <w:sz w:val="28"/>
          <w:lang w:val="uk-UA"/>
        </w:rPr>
        <w:t>=</w:t>
      </w:r>
      <w:r w:rsidR="008A16F6" w:rsidRPr="000B24B1">
        <w:rPr>
          <w:rFonts w:eastAsiaTheme="minorHAnsi"/>
          <w:bCs/>
          <w:sz w:val="28"/>
          <w:lang w:val="uk-UA"/>
        </w:rPr>
        <w:t xml:space="preserve"> </w:t>
      </w:r>
      <w:r w:rsidRPr="00E929F1">
        <w:rPr>
          <w:rFonts w:eastAsiaTheme="minorHAnsi"/>
          <w:bCs/>
          <w:sz w:val="28"/>
          <w:lang w:val="uk-UA"/>
        </w:rPr>
        <w:t>33920</w:t>
      </w:r>
      <w:r w:rsidR="008A16F6" w:rsidRPr="000B24B1">
        <w:rPr>
          <w:rFonts w:eastAsiaTheme="minorHAnsi"/>
          <w:bCs/>
          <w:sz w:val="28"/>
          <w:lang w:val="uk-UA"/>
        </w:rPr>
        <w:t>/</w:t>
      </w:r>
      <w:r w:rsidRPr="00E929F1">
        <w:rPr>
          <w:rFonts w:eastAsiaTheme="minorHAnsi"/>
          <w:bCs/>
          <w:sz w:val="28"/>
          <w:lang w:val="uk-UA"/>
        </w:rPr>
        <w:t>7760</w:t>
      </w:r>
      <w:r w:rsidR="008A16F6" w:rsidRPr="000B24B1">
        <w:rPr>
          <w:rFonts w:eastAsiaTheme="minorHAnsi"/>
          <w:bCs/>
          <w:sz w:val="28"/>
          <w:lang w:val="uk-UA"/>
        </w:rPr>
        <w:t xml:space="preserve"> </w:t>
      </w:r>
      <w:r w:rsidRPr="00E929F1">
        <w:rPr>
          <w:rFonts w:eastAsiaTheme="minorHAnsi"/>
          <w:bCs/>
          <w:sz w:val="28"/>
          <w:lang w:val="uk-UA"/>
        </w:rPr>
        <w:t>≈</w:t>
      </w:r>
      <w:r w:rsidR="008A16F6" w:rsidRPr="000B24B1">
        <w:rPr>
          <w:rFonts w:eastAsiaTheme="minorHAnsi"/>
          <w:bCs/>
          <w:sz w:val="28"/>
          <w:lang w:val="uk-UA"/>
        </w:rPr>
        <w:t xml:space="preserve"> </w:t>
      </w:r>
      <w:r w:rsidRPr="00E929F1">
        <w:rPr>
          <w:rFonts w:eastAsiaTheme="minorHAnsi"/>
          <w:bCs/>
          <w:sz w:val="28"/>
          <w:lang w:val="uk-UA"/>
        </w:rPr>
        <w:t>4.37</w:t>
      </w:r>
      <w:r w:rsidR="008A16F6" w:rsidRPr="000B24B1">
        <w:rPr>
          <w:rFonts w:eastAsiaTheme="minorHAnsi"/>
          <w:bCs/>
          <w:sz w:val="28"/>
          <w:lang w:val="uk-UA"/>
        </w:rPr>
        <w:t xml:space="preserve"> </w:t>
      </w:r>
      <w:r w:rsidRPr="00E929F1">
        <w:rPr>
          <w:rFonts w:eastAsiaTheme="minorHAnsi"/>
          <w:bCs/>
          <w:sz w:val="28"/>
          <w:lang w:val="uk-UA"/>
        </w:rPr>
        <w:t>місяців</w:t>
      </w:r>
    </w:p>
    <w:p w14:paraId="74F9CC44" w14:textId="77777777" w:rsidR="00E929F1" w:rsidRPr="00E929F1" w:rsidRDefault="00E929F1" w:rsidP="00E929F1">
      <w:pPr>
        <w:spacing w:line="360" w:lineRule="auto"/>
        <w:ind w:firstLine="720"/>
        <w:jc w:val="both"/>
        <w:rPr>
          <w:rFonts w:eastAsiaTheme="minorHAnsi"/>
          <w:bCs/>
          <w:sz w:val="28"/>
          <w:lang w:val="uk-UA"/>
        </w:rPr>
      </w:pPr>
      <w:r w:rsidRPr="00E929F1">
        <w:rPr>
          <w:rFonts w:eastAsiaTheme="minorHAnsi"/>
          <w:bCs/>
          <w:sz w:val="28"/>
          <w:lang w:val="uk-UA"/>
        </w:rPr>
        <w:t>Отже, середня тривалість безробіття в районі становить приблизно 4.37 місяців.</w:t>
      </w:r>
    </w:p>
    <w:p w14:paraId="2E1E3D9F" w14:textId="77777777" w:rsidR="00E929F1" w:rsidRPr="00E929F1" w:rsidRDefault="00E929F1" w:rsidP="00E929F1">
      <w:pPr>
        <w:jc w:val="center"/>
        <w:rPr>
          <w:rFonts w:eastAsiaTheme="minorHAnsi"/>
          <w:b/>
          <w:sz w:val="28"/>
          <w:lang w:val="uk-UA"/>
        </w:rPr>
      </w:pPr>
    </w:p>
    <w:p w14:paraId="592ECC69" w14:textId="77777777" w:rsidR="00E929F1" w:rsidRPr="000B24B1" w:rsidRDefault="00E929F1" w:rsidP="009733A3">
      <w:pPr>
        <w:jc w:val="center"/>
        <w:rPr>
          <w:rFonts w:eastAsiaTheme="minorHAnsi"/>
          <w:b/>
          <w:sz w:val="28"/>
          <w:lang w:val="uk-UA"/>
        </w:rPr>
      </w:pPr>
    </w:p>
    <w:p w14:paraId="7364B534" w14:textId="77777777" w:rsidR="009733A3" w:rsidRPr="000B24B1" w:rsidRDefault="009733A3" w:rsidP="009733A3">
      <w:pPr>
        <w:jc w:val="center"/>
        <w:rPr>
          <w:rFonts w:eastAsiaTheme="minorHAnsi"/>
          <w:b/>
          <w:sz w:val="28"/>
          <w:lang w:val="uk-UA"/>
        </w:rPr>
      </w:pPr>
      <w:r w:rsidRPr="000B24B1">
        <w:rPr>
          <w:rFonts w:eastAsiaTheme="minorHAnsi"/>
          <w:b/>
          <w:sz w:val="28"/>
          <w:lang w:val="uk-UA"/>
        </w:rPr>
        <w:t>Завдання 7</w:t>
      </w:r>
    </w:p>
    <w:p w14:paraId="79887CA8" w14:textId="77777777" w:rsidR="009733A3" w:rsidRPr="000B24B1" w:rsidRDefault="009733A3" w:rsidP="009733A3">
      <w:pPr>
        <w:jc w:val="center"/>
        <w:rPr>
          <w:rFonts w:eastAsiaTheme="minorHAnsi"/>
          <w:b/>
          <w:lang w:val="uk-UA"/>
        </w:rPr>
      </w:pPr>
    </w:p>
    <w:p w14:paraId="0423211C" w14:textId="77777777" w:rsidR="009733A3" w:rsidRPr="000B24B1" w:rsidRDefault="009733A3" w:rsidP="009733A3">
      <w:pPr>
        <w:shd w:val="clear" w:color="auto" w:fill="FFFFFF"/>
        <w:ind w:firstLine="567"/>
        <w:jc w:val="both"/>
        <w:rPr>
          <w:sz w:val="28"/>
          <w:szCs w:val="28"/>
          <w:lang w:val="uk-UA"/>
        </w:rPr>
      </w:pPr>
      <w:r w:rsidRPr="000B24B1">
        <w:rPr>
          <w:sz w:val="28"/>
          <w:szCs w:val="28"/>
          <w:lang w:val="uk-UA"/>
        </w:rPr>
        <w:t>Протягом року номінальна заробітна плата підвищилась на 10 %. Ставка прибуткового податку на заробітну плату знизилась на 3 %, а зростання цін на споживчі товари становило 8,7 %. Визначити індекс зростання номінальної заробітної плати, зміну реальної заробітної плати за рахунок зниження прибуткового податку та за рахунок зростання цін на товари.</w:t>
      </w:r>
    </w:p>
    <w:p w14:paraId="52B9EE30" w14:textId="77777777" w:rsidR="009733A3" w:rsidRPr="000B24B1" w:rsidRDefault="009733A3" w:rsidP="009733A3">
      <w:pPr>
        <w:rPr>
          <w:b/>
          <w:sz w:val="28"/>
          <w:szCs w:val="28"/>
          <w:lang w:val="uk-UA"/>
        </w:rPr>
      </w:pPr>
    </w:p>
    <w:p w14:paraId="41F37810" w14:textId="77777777" w:rsidR="009733A3" w:rsidRPr="000B24B1" w:rsidRDefault="009733A3" w:rsidP="009733A3">
      <w:pPr>
        <w:jc w:val="center"/>
        <w:rPr>
          <w:b/>
          <w:lang w:val="uk-UA"/>
        </w:rPr>
      </w:pPr>
      <w:r w:rsidRPr="000B24B1">
        <w:rPr>
          <w:b/>
          <w:lang w:val="uk-UA"/>
        </w:rPr>
        <w:t>Порядок виконання</w:t>
      </w:r>
    </w:p>
    <w:p w14:paraId="3451C25F" w14:textId="77777777" w:rsidR="009733A3" w:rsidRPr="000B24B1" w:rsidRDefault="009733A3" w:rsidP="009733A3">
      <w:pPr>
        <w:rPr>
          <w:b/>
          <w:lang w:val="uk-UA"/>
        </w:rPr>
      </w:pPr>
    </w:p>
    <w:p w14:paraId="3F9A9812" w14:textId="77777777" w:rsidR="009733A3" w:rsidRPr="000B24B1" w:rsidRDefault="009733A3" w:rsidP="00F80645">
      <w:pPr>
        <w:pStyle w:val="a5"/>
        <w:widowControl w:val="0"/>
        <w:numPr>
          <w:ilvl w:val="0"/>
          <w:numId w:val="11"/>
        </w:numPr>
        <w:shd w:val="clear" w:color="auto" w:fill="FFFFFF"/>
        <w:autoSpaceDE w:val="0"/>
        <w:autoSpaceDN w:val="0"/>
        <w:adjustRightInd w:val="0"/>
        <w:jc w:val="both"/>
        <w:rPr>
          <w:lang w:val="uk-UA"/>
        </w:rPr>
      </w:pPr>
      <w:r w:rsidRPr="000B24B1">
        <w:rPr>
          <w:lang w:val="uk-UA"/>
        </w:rPr>
        <w:t>Визначаємо індекс зростання номінальної заробітної плати:</w:t>
      </w:r>
    </w:p>
    <w:p w14:paraId="28C8B10C" w14:textId="77777777" w:rsidR="009733A3" w:rsidRPr="000B24B1" w:rsidRDefault="00E91934" w:rsidP="009733A3">
      <w:pPr>
        <w:shd w:val="clear" w:color="auto" w:fill="FFFFFF"/>
        <w:jc w:val="both"/>
        <w:rPr>
          <w:lang w:val="uk-UA"/>
        </w:rPr>
      </w:pPr>
      <m:oMathPara>
        <m:oMath>
          <m:f>
            <m:fPr>
              <m:ctrlPr>
                <w:rPr>
                  <w:rFonts w:ascii="Cambria Math" w:hAnsi="Cambria Math"/>
                  <w:i/>
                  <w:lang w:val="uk-UA"/>
                </w:rPr>
              </m:ctrlPr>
            </m:fPr>
            <m:num>
              <m:r>
                <w:rPr>
                  <w:rFonts w:ascii="Cambria Math" w:hAnsi="Cambria Math"/>
                  <w:lang w:val="uk-UA"/>
                </w:rPr>
                <m:t>100+% підвищення ЗП</m:t>
              </m:r>
            </m:num>
            <m:den>
              <m:r>
                <w:rPr>
                  <w:rFonts w:ascii="Cambria Math" w:hAnsi="Cambria Math"/>
                  <w:lang w:val="uk-UA"/>
                </w:rPr>
                <m:t>100</m:t>
              </m:r>
            </m:den>
          </m:f>
          <m:r>
            <w:rPr>
              <w:rFonts w:ascii="Cambria Math" w:hAnsi="Cambria Math"/>
              <w:lang w:val="uk-UA"/>
            </w:rPr>
            <m:t>, %</m:t>
          </m:r>
        </m:oMath>
      </m:oMathPara>
    </w:p>
    <w:p w14:paraId="363CF047" w14:textId="77777777" w:rsidR="009733A3" w:rsidRPr="000B24B1" w:rsidRDefault="009733A3" w:rsidP="00F80645">
      <w:pPr>
        <w:pStyle w:val="a5"/>
        <w:widowControl w:val="0"/>
        <w:numPr>
          <w:ilvl w:val="0"/>
          <w:numId w:val="11"/>
        </w:numPr>
        <w:shd w:val="clear" w:color="auto" w:fill="FFFFFF"/>
        <w:autoSpaceDE w:val="0"/>
        <w:autoSpaceDN w:val="0"/>
        <w:adjustRightInd w:val="0"/>
        <w:jc w:val="both"/>
        <w:rPr>
          <w:lang w:val="uk-UA"/>
        </w:rPr>
      </w:pPr>
      <w:r w:rsidRPr="000B24B1">
        <w:rPr>
          <w:lang w:val="uk-UA"/>
        </w:rPr>
        <w:t>Визначаємо зростання реальної заробітної плати за рахунок зниження прибуткового податку:</w:t>
      </w:r>
    </w:p>
    <w:p w14:paraId="5ADAA23E" w14:textId="77777777" w:rsidR="009733A3" w:rsidRPr="000B24B1" w:rsidRDefault="00E91934" w:rsidP="009733A3">
      <w:pPr>
        <w:shd w:val="clear" w:color="auto" w:fill="FFFFFF"/>
        <w:jc w:val="both"/>
        <w:rPr>
          <w:lang w:val="uk-UA"/>
        </w:rPr>
      </w:pPr>
      <m:oMathPara>
        <m:oMath>
          <m:f>
            <m:fPr>
              <m:ctrlPr>
                <w:rPr>
                  <w:rFonts w:ascii="Cambria Math" w:hAnsi="Cambria Math"/>
                  <w:i/>
                  <w:lang w:val="uk-UA"/>
                </w:rPr>
              </m:ctrlPr>
            </m:fPr>
            <m:num>
              <m:r>
                <m:rPr>
                  <m:sty m:val="p"/>
                </m:rPr>
                <w:rPr>
                  <w:rFonts w:ascii="Cambria Math" w:hAnsi="Cambria Math"/>
                  <w:lang w:val="uk-UA"/>
                </w:rPr>
                <m:t xml:space="preserve">індекс зростання номінальної </m:t>
              </m:r>
              <m:r>
                <m:rPr>
                  <m:sty m:val="p"/>
                </m:rPr>
                <w:rPr>
                  <w:rFonts w:ascii="Cambria Math"/>
                  <w:lang w:val="uk-UA"/>
                </w:rPr>
                <m:t xml:space="preserve"> </m:t>
              </m:r>
              <m:r>
                <m:rPr>
                  <m:sty m:val="p"/>
                </m:rPr>
                <w:rPr>
                  <w:rFonts w:ascii="Cambria Math"/>
                  <w:lang w:val="uk-UA"/>
                </w:rPr>
                <m:t>ЗП</m:t>
              </m:r>
            </m:num>
            <m:den>
              <m:r>
                <w:rPr>
                  <w:rFonts w:ascii="Cambria Math" w:hAnsi="Cambria Math"/>
                  <w:lang w:val="uk-UA"/>
                </w:rPr>
                <m:t>100-</m:t>
              </m:r>
              <m:r>
                <m:rPr>
                  <m:sty m:val="p"/>
                </m:rPr>
                <w:rPr>
                  <w:rFonts w:ascii="Cambria Math" w:hAnsi="Cambria Math"/>
                  <w:lang w:val="uk-UA"/>
                </w:rPr>
                <m:t>ставка прибуткового податку</m:t>
              </m:r>
            </m:den>
          </m:f>
        </m:oMath>
      </m:oMathPara>
    </w:p>
    <w:p w14:paraId="108F052F" w14:textId="77777777" w:rsidR="009733A3" w:rsidRPr="000B24B1" w:rsidRDefault="009733A3" w:rsidP="00F80645">
      <w:pPr>
        <w:pStyle w:val="a5"/>
        <w:widowControl w:val="0"/>
        <w:numPr>
          <w:ilvl w:val="0"/>
          <w:numId w:val="11"/>
        </w:numPr>
        <w:shd w:val="clear" w:color="auto" w:fill="FFFFFF"/>
        <w:autoSpaceDE w:val="0"/>
        <w:autoSpaceDN w:val="0"/>
        <w:adjustRightInd w:val="0"/>
        <w:jc w:val="both"/>
        <w:rPr>
          <w:lang w:val="uk-UA"/>
        </w:rPr>
      </w:pPr>
      <w:r w:rsidRPr="000B24B1">
        <w:rPr>
          <w:lang w:val="uk-UA"/>
        </w:rPr>
        <w:t>Визначаємо зниження реальної заробітної плати за рахунок зростання цін на товари:</w:t>
      </w:r>
    </w:p>
    <w:p w14:paraId="59C69BB0" w14:textId="77777777" w:rsidR="009733A3" w:rsidRPr="000B24B1" w:rsidRDefault="00E91934" w:rsidP="009733A3">
      <w:pPr>
        <w:shd w:val="clear" w:color="auto" w:fill="FFFFFF"/>
        <w:jc w:val="both"/>
        <w:rPr>
          <w:lang w:val="uk-UA"/>
        </w:rPr>
      </w:pPr>
      <m:oMathPara>
        <m:oMath>
          <m:f>
            <m:fPr>
              <m:ctrlPr>
                <w:rPr>
                  <w:rFonts w:ascii="Cambria Math" w:hAnsi="Cambria Math"/>
                  <w:i/>
                  <w:lang w:val="uk-UA"/>
                </w:rPr>
              </m:ctrlPr>
            </m:fPr>
            <m:num>
              <m:r>
                <m:rPr>
                  <m:sty m:val="p"/>
                </m:rPr>
                <w:rPr>
                  <w:rFonts w:ascii="Cambria Math" w:hAnsi="Cambria Math"/>
                  <w:lang w:val="uk-UA"/>
                </w:rPr>
                <m:t>зростання реальної</m:t>
              </m:r>
              <m:r>
                <m:rPr>
                  <m:sty m:val="p"/>
                </m:rPr>
                <w:rPr>
                  <w:rFonts w:ascii="Cambria Math"/>
                  <w:lang w:val="uk-UA"/>
                </w:rPr>
                <m:t xml:space="preserve"> </m:t>
              </m:r>
              <m:r>
                <m:rPr>
                  <m:sty m:val="p"/>
                </m:rPr>
                <w:rPr>
                  <w:rFonts w:ascii="Cambria Math"/>
                  <w:lang w:val="uk-UA"/>
                </w:rPr>
                <m:t>ЗП</m:t>
              </m:r>
            </m:num>
            <m:den>
              <m:r>
                <w:rPr>
                  <w:rFonts w:ascii="Cambria Math" w:hAnsi="Cambria Math"/>
                  <w:lang w:val="uk-UA"/>
                </w:rPr>
                <m:t xml:space="preserve">% </m:t>
              </m:r>
              <m:r>
                <m:rPr>
                  <m:sty m:val="p"/>
                </m:rPr>
                <w:rPr>
                  <w:rFonts w:ascii="Cambria Math" w:hAnsi="Cambria Math"/>
                  <w:lang w:val="uk-UA"/>
                </w:rPr>
                <m:t>зростання цін на споживчі товари</m:t>
              </m:r>
            </m:den>
          </m:f>
        </m:oMath>
      </m:oMathPara>
    </w:p>
    <w:p w14:paraId="334F90F2" w14:textId="77777777" w:rsidR="008F6925" w:rsidRPr="0017110D" w:rsidRDefault="008F6925" w:rsidP="008F6925">
      <w:pPr>
        <w:tabs>
          <w:tab w:val="left" w:pos="1071"/>
        </w:tabs>
        <w:spacing w:before="50" w:line="276" w:lineRule="auto"/>
        <w:ind w:right="153" w:firstLine="709"/>
        <w:jc w:val="both"/>
        <w:rPr>
          <w:b/>
          <w:bCs/>
          <w:sz w:val="28"/>
          <w:szCs w:val="21"/>
          <w:lang w:val="uk-UA"/>
        </w:rPr>
      </w:pPr>
      <w:r w:rsidRPr="0017110D">
        <w:rPr>
          <w:b/>
          <w:bCs/>
          <w:sz w:val="28"/>
          <w:szCs w:val="21"/>
          <w:lang w:val="uk-UA"/>
        </w:rPr>
        <w:t>Розрахунки</w:t>
      </w:r>
    </w:p>
    <w:p w14:paraId="0E785DDF" w14:textId="77777777" w:rsidR="008F6925" w:rsidRPr="000B24B1" w:rsidRDefault="008F6925" w:rsidP="008F6925">
      <w:pPr>
        <w:ind w:left="720"/>
        <w:jc w:val="both"/>
        <w:rPr>
          <w:sz w:val="28"/>
          <w:lang w:val="uk-UA"/>
        </w:rPr>
      </w:pPr>
    </w:p>
    <w:p w14:paraId="3AB5F234" w14:textId="77777777" w:rsidR="005600EA" w:rsidRPr="000B24B1" w:rsidRDefault="008F6925" w:rsidP="00F80645">
      <w:pPr>
        <w:numPr>
          <w:ilvl w:val="0"/>
          <w:numId w:val="19"/>
        </w:numPr>
        <w:tabs>
          <w:tab w:val="clear" w:pos="720"/>
          <w:tab w:val="num" w:pos="0"/>
        </w:tabs>
        <w:ind w:left="0" w:firstLine="720"/>
        <w:jc w:val="both"/>
        <w:rPr>
          <w:sz w:val="28"/>
          <w:lang w:val="uk-UA"/>
        </w:rPr>
      </w:pPr>
      <w:r w:rsidRPr="008F6925">
        <w:rPr>
          <w:sz w:val="28"/>
          <w:lang w:val="uk-UA"/>
        </w:rPr>
        <w:t xml:space="preserve">Індекс зростання номінальної заробітної плати: </w:t>
      </w:r>
    </w:p>
    <w:p w14:paraId="71198596" w14:textId="77777777" w:rsidR="005600EA" w:rsidRPr="000B24B1" w:rsidRDefault="005600EA" w:rsidP="000B14E3">
      <w:pPr>
        <w:tabs>
          <w:tab w:val="num" w:pos="0"/>
        </w:tabs>
        <w:ind w:firstLine="720"/>
        <w:jc w:val="both"/>
        <w:rPr>
          <w:sz w:val="28"/>
          <w:lang w:val="uk-UA"/>
        </w:rPr>
      </w:pPr>
    </w:p>
    <w:p w14:paraId="7B26BD61" w14:textId="77777777" w:rsidR="005600EA" w:rsidRPr="000B24B1" w:rsidRDefault="008F6925" w:rsidP="000B14E3">
      <w:pPr>
        <w:tabs>
          <w:tab w:val="num" w:pos="0"/>
        </w:tabs>
        <w:ind w:firstLine="720"/>
        <w:jc w:val="both"/>
        <w:rPr>
          <w:sz w:val="28"/>
          <w:lang w:val="uk-UA"/>
        </w:rPr>
      </w:pPr>
      <w:r w:rsidRPr="008F6925">
        <w:rPr>
          <w:sz w:val="28"/>
          <w:lang w:val="uk-UA"/>
        </w:rPr>
        <w:t>Індекс зростання ЗП=100+10100=110100=1.1</w:t>
      </w:r>
      <w:r w:rsidR="005600EA" w:rsidRPr="000B24B1">
        <w:rPr>
          <w:sz w:val="28"/>
          <w:lang w:val="uk-UA"/>
        </w:rPr>
        <w:t xml:space="preserve"> </w:t>
      </w:r>
    </w:p>
    <w:p w14:paraId="183C360A" w14:textId="77777777" w:rsidR="005600EA" w:rsidRPr="000B24B1" w:rsidRDefault="005600EA" w:rsidP="000B14E3">
      <w:pPr>
        <w:tabs>
          <w:tab w:val="num" w:pos="0"/>
        </w:tabs>
        <w:ind w:firstLine="720"/>
        <w:jc w:val="both"/>
        <w:rPr>
          <w:sz w:val="28"/>
          <w:lang w:val="uk-UA"/>
        </w:rPr>
      </w:pPr>
    </w:p>
    <w:p w14:paraId="58F1E497" w14:textId="77777777" w:rsidR="005600EA" w:rsidRPr="000B24B1" w:rsidRDefault="008F6925" w:rsidP="00F80645">
      <w:pPr>
        <w:pStyle w:val="a5"/>
        <w:numPr>
          <w:ilvl w:val="0"/>
          <w:numId w:val="19"/>
        </w:numPr>
        <w:tabs>
          <w:tab w:val="clear" w:pos="720"/>
          <w:tab w:val="num" w:pos="0"/>
        </w:tabs>
        <w:ind w:left="0" w:firstLine="720"/>
        <w:jc w:val="both"/>
        <w:rPr>
          <w:sz w:val="28"/>
          <w:lang w:val="uk-UA"/>
        </w:rPr>
      </w:pPr>
      <w:r w:rsidRPr="000B24B1">
        <w:rPr>
          <w:sz w:val="28"/>
          <w:lang w:val="uk-UA"/>
        </w:rPr>
        <w:t xml:space="preserve">Зростання реальної заробітної плати за рахунок зниження прибуткового податку: </w:t>
      </w:r>
    </w:p>
    <w:p w14:paraId="52DB4F38" w14:textId="77777777" w:rsidR="000B14E3" w:rsidRPr="000B24B1" w:rsidRDefault="000B14E3" w:rsidP="000B14E3">
      <w:pPr>
        <w:pStyle w:val="a5"/>
        <w:jc w:val="both"/>
        <w:rPr>
          <w:sz w:val="28"/>
          <w:lang w:val="uk-UA"/>
        </w:rPr>
      </w:pPr>
    </w:p>
    <w:p w14:paraId="427AF36E" w14:textId="77777777" w:rsidR="000B14E3" w:rsidRPr="000B24B1" w:rsidRDefault="008F6925" w:rsidP="000B14E3">
      <w:pPr>
        <w:tabs>
          <w:tab w:val="num" w:pos="0"/>
        </w:tabs>
        <w:ind w:firstLine="720"/>
        <w:jc w:val="both"/>
        <w:rPr>
          <w:sz w:val="28"/>
          <w:lang w:val="uk-UA"/>
        </w:rPr>
      </w:pPr>
      <w:r w:rsidRPr="008F6925">
        <w:rPr>
          <w:sz w:val="28"/>
          <w:lang w:val="uk-UA"/>
        </w:rPr>
        <w:t>Зростання реальної ЗП за рахунок зниження податку</w:t>
      </w:r>
      <w:r w:rsidR="005600EA" w:rsidRPr="000B24B1">
        <w:rPr>
          <w:sz w:val="28"/>
          <w:lang w:val="uk-UA"/>
        </w:rPr>
        <w:t xml:space="preserve"> </w:t>
      </w:r>
      <w:r w:rsidRPr="008F6925">
        <w:rPr>
          <w:sz w:val="28"/>
          <w:lang w:val="uk-UA"/>
        </w:rPr>
        <w:t>=</w:t>
      </w:r>
      <w:r w:rsidR="000B14E3" w:rsidRPr="000B24B1">
        <w:rPr>
          <w:sz w:val="28"/>
          <w:lang w:val="uk-UA"/>
        </w:rPr>
        <w:t xml:space="preserve"> </w:t>
      </w:r>
      <w:r w:rsidRPr="008F6925">
        <w:rPr>
          <w:sz w:val="28"/>
          <w:lang w:val="uk-UA"/>
        </w:rPr>
        <w:t>1.1</w:t>
      </w:r>
      <w:r w:rsidR="000B14E3" w:rsidRPr="000B24B1">
        <w:rPr>
          <w:sz w:val="28"/>
          <w:lang w:val="uk-UA"/>
        </w:rPr>
        <w:t>/(</w:t>
      </w:r>
      <w:r w:rsidRPr="008F6925">
        <w:rPr>
          <w:sz w:val="28"/>
          <w:lang w:val="uk-UA"/>
        </w:rPr>
        <w:t>100−3</w:t>
      </w:r>
      <w:r w:rsidR="000B14E3" w:rsidRPr="000B24B1">
        <w:rPr>
          <w:sz w:val="28"/>
          <w:lang w:val="uk-UA"/>
        </w:rPr>
        <w:t xml:space="preserve">) </w:t>
      </w:r>
      <w:r w:rsidRPr="008F6925">
        <w:rPr>
          <w:sz w:val="28"/>
          <w:lang w:val="uk-UA"/>
        </w:rPr>
        <w:t>=</w:t>
      </w:r>
      <w:r w:rsidR="000B14E3" w:rsidRPr="000B24B1">
        <w:rPr>
          <w:sz w:val="28"/>
          <w:lang w:val="uk-UA"/>
        </w:rPr>
        <w:t xml:space="preserve"> </w:t>
      </w:r>
      <w:r w:rsidRPr="008F6925">
        <w:rPr>
          <w:sz w:val="28"/>
          <w:lang w:val="uk-UA"/>
        </w:rPr>
        <w:t>1.1</w:t>
      </w:r>
      <w:r w:rsidR="000B14E3" w:rsidRPr="000B24B1">
        <w:rPr>
          <w:sz w:val="28"/>
          <w:lang w:val="uk-UA"/>
        </w:rPr>
        <w:t>/</w:t>
      </w:r>
      <w:r w:rsidRPr="008F6925">
        <w:rPr>
          <w:sz w:val="28"/>
          <w:lang w:val="uk-UA"/>
        </w:rPr>
        <w:t>97</w:t>
      </w:r>
      <w:r w:rsidR="005600EA" w:rsidRPr="000B24B1">
        <w:rPr>
          <w:sz w:val="28"/>
          <w:lang w:val="uk-UA"/>
        </w:rPr>
        <w:t xml:space="preserve"> </w:t>
      </w:r>
      <w:r w:rsidR="000B14E3" w:rsidRPr="000B24B1">
        <w:rPr>
          <w:sz w:val="28"/>
          <w:lang w:val="uk-UA"/>
        </w:rPr>
        <w:t>≈0.01134</w:t>
      </w:r>
    </w:p>
    <w:p w14:paraId="01D9A5DF" w14:textId="77777777" w:rsidR="005600EA" w:rsidRPr="000B24B1" w:rsidRDefault="005600EA" w:rsidP="000B14E3">
      <w:pPr>
        <w:tabs>
          <w:tab w:val="num" w:pos="0"/>
        </w:tabs>
        <w:ind w:firstLine="720"/>
        <w:jc w:val="both"/>
        <w:rPr>
          <w:sz w:val="28"/>
          <w:lang w:val="uk-UA"/>
        </w:rPr>
      </w:pPr>
    </w:p>
    <w:p w14:paraId="15BD0680" w14:textId="77777777" w:rsidR="008F6925" w:rsidRPr="000B24B1" w:rsidRDefault="008F6925" w:rsidP="00F80645">
      <w:pPr>
        <w:pStyle w:val="a5"/>
        <w:numPr>
          <w:ilvl w:val="0"/>
          <w:numId w:val="19"/>
        </w:numPr>
        <w:tabs>
          <w:tab w:val="clear" w:pos="720"/>
          <w:tab w:val="num" w:pos="0"/>
        </w:tabs>
        <w:ind w:left="0" w:firstLine="720"/>
        <w:jc w:val="both"/>
        <w:rPr>
          <w:sz w:val="28"/>
          <w:lang w:val="uk-UA"/>
        </w:rPr>
      </w:pPr>
      <w:r w:rsidRPr="000B24B1">
        <w:rPr>
          <w:sz w:val="28"/>
          <w:lang w:val="uk-UA"/>
        </w:rPr>
        <w:t xml:space="preserve">Зниження реальної заробітної плати за рахунок зростання цін на товари: </w:t>
      </w:r>
    </w:p>
    <w:p w14:paraId="0FAF0F9B" w14:textId="77777777" w:rsidR="000B14E3" w:rsidRPr="000B24B1" w:rsidRDefault="000B14E3" w:rsidP="000B14E3">
      <w:pPr>
        <w:pStyle w:val="a5"/>
        <w:jc w:val="both"/>
        <w:rPr>
          <w:sz w:val="28"/>
          <w:lang w:val="uk-UA"/>
        </w:rPr>
      </w:pPr>
    </w:p>
    <w:p w14:paraId="49F67324" w14:textId="77777777" w:rsidR="005600EA" w:rsidRPr="005600EA" w:rsidRDefault="008F6925" w:rsidP="000B14E3">
      <w:pPr>
        <w:tabs>
          <w:tab w:val="num" w:pos="0"/>
        </w:tabs>
        <w:ind w:firstLine="720"/>
        <w:rPr>
          <w:lang w:val="uk-UA"/>
        </w:rPr>
      </w:pPr>
      <w:r w:rsidRPr="008F6925">
        <w:rPr>
          <w:sz w:val="28"/>
          <w:lang w:val="uk-UA"/>
        </w:rPr>
        <w:t>Зниження</w:t>
      </w:r>
      <w:r w:rsidR="005600EA" w:rsidRPr="000B24B1">
        <w:rPr>
          <w:sz w:val="28"/>
          <w:lang w:val="uk-UA"/>
        </w:rPr>
        <w:t xml:space="preserve"> </w:t>
      </w:r>
      <w:r w:rsidRPr="008F6925">
        <w:rPr>
          <w:sz w:val="28"/>
          <w:lang w:val="uk-UA"/>
        </w:rPr>
        <w:t>реальної</w:t>
      </w:r>
      <w:r w:rsidR="005600EA" w:rsidRPr="000B24B1">
        <w:rPr>
          <w:sz w:val="28"/>
          <w:lang w:val="uk-UA"/>
        </w:rPr>
        <w:t xml:space="preserve"> </w:t>
      </w:r>
      <w:r w:rsidRPr="008F6925">
        <w:rPr>
          <w:sz w:val="28"/>
          <w:lang w:val="uk-UA"/>
        </w:rPr>
        <w:t>ЗП</w:t>
      </w:r>
      <w:r w:rsidR="005600EA" w:rsidRPr="000B24B1">
        <w:rPr>
          <w:sz w:val="28"/>
          <w:lang w:val="uk-UA"/>
        </w:rPr>
        <w:t xml:space="preserve"> </w:t>
      </w:r>
      <w:r w:rsidRPr="008F6925">
        <w:rPr>
          <w:sz w:val="28"/>
          <w:lang w:val="uk-UA"/>
        </w:rPr>
        <w:t>за</w:t>
      </w:r>
      <w:r w:rsidR="005600EA" w:rsidRPr="000B24B1">
        <w:rPr>
          <w:sz w:val="28"/>
          <w:lang w:val="uk-UA"/>
        </w:rPr>
        <w:t xml:space="preserve"> </w:t>
      </w:r>
      <w:r w:rsidRPr="008F6925">
        <w:rPr>
          <w:sz w:val="28"/>
          <w:lang w:val="uk-UA"/>
        </w:rPr>
        <w:t>рахунок</w:t>
      </w:r>
      <w:r w:rsidR="005600EA" w:rsidRPr="000B24B1">
        <w:rPr>
          <w:sz w:val="28"/>
          <w:lang w:val="uk-UA"/>
        </w:rPr>
        <w:t xml:space="preserve"> </w:t>
      </w:r>
      <w:r w:rsidRPr="008F6925">
        <w:rPr>
          <w:sz w:val="28"/>
          <w:lang w:val="uk-UA"/>
        </w:rPr>
        <w:t>зростання</w:t>
      </w:r>
      <w:r w:rsidR="005600EA" w:rsidRPr="000B24B1">
        <w:rPr>
          <w:sz w:val="28"/>
          <w:lang w:val="uk-UA"/>
        </w:rPr>
        <w:t xml:space="preserve"> </w:t>
      </w:r>
      <w:r w:rsidRPr="008F6925">
        <w:rPr>
          <w:sz w:val="28"/>
          <w:lang w:val="uk-UA"/>
        </w:rPr>
        <w:t>цін</w:t>
      </w:r>
      <w:r w:rsidR="005600EA" w:rsidRPr="000B24B1">
        <w:rPr>
          <w:sz w:val="28"/>
          <w:lang w:val="uk-UA"/>
        </w:rPr>
        <w:t xml:space="preserve"> </w:t>
      </w:r>
      <w:r w:rsidRPr="008F6925">
        <w:rPr>
          <w:sz w:val="28"/>
          <w:lang w:val="uk-UA"/>
        </w:rPr>
        <w:t>=</w:t>
      </w:r>
      <w:r w:rsidR="005600EA" w:rsidRPr="000B24B1">
        <w:rPr>
          <w:sz w:val="28"/>
          <w:lang w:val="uk-UA"/>
        </w:rPr>
        <w:t xml:space="preserve"> (</w:t>
      </w:r>
      <w:r w:rsidRPr="008F6925">
        <w:rPr>
          <w:sz w:val="28"/>
          <w:lang w:val="uk-UA"/>
        </w:rPr>
        <w:t>1.1/97</w:t>
      </w:r>
      <w:r w:rsidR="005600EA" w:rsidRPr="000B24B1">
        <w:rPr>
          <w:sz w:val="28"/>
          <w:lang w:val="uk-UA"/>
        </w:rPr>
        <w:t>)/</w:t>
      </w:r>
      <w:r w:rsidRPr="008F6925">
        <w:rPr>
          <w:sz w:val="28"/>
          <w:lang w:val="uk-UA"/>
        </w:rPr>
        <w:t>8.7</w:t>
      </w:r>
      <w:r w:rsidR="005600EA" w:rsidRPr="000B24B1">
        <w:rPr>
          <w:sz w:val="28"/>
          <w:lang w:val="uk-UA"/>
        </w:rPr>
        <w:t xml:space="preserve"> </w:t>
      </w:r>
      <w:r w:rsidRPr="008F6925">
        <w:rPr>
          <w:sz w:val="28"/>
          <w:lang w:val="uk-UA"/>
        </w:rPr>
        <w:t>=</w:t>
      </w:r>
      <w:r w:rsidR="005600EA" w:rsidRPr="000B24B1">
        <w:rPr>
          <w:sz w:val="28"/>
          <w:lang w:val="uk-UA"/>
        </w:rPr>
        <w:t xml:space="preserve"> </w:t>
      </w:r>
      <w:r w:rsidRPr="008F6925">
        <w:rPr>
          <w:sz w:val="28"/>
          <w:lang w:val="uk-UA"/>
        </w:rPr>
        <w:t>1.1</w:t>
      </w:r>
      <w:r w:rsidR="005600EA" w:rsidRPr="000B24B1">
        <w:rPr>
          <w:sz w:val="28"/>
          <w:lang w:val="uk-UA"/>
        </w:rPr>
        <w:t>/(</w:t>
      </w:r>
      <w:r w:rsidRPr="008F6925">
        <w:rPr>
          <w:sz w:val="28"/>
          <w:lang w:val="uk-UA"/>
        </w:rPr>
        <w:t>97×8.</w:t>
      </w:r>
      <w:r w:rsidR="005600EA" w:rsidRPr="000B24B1">
        <w:rPr>
          <w:sz w:val="28"/>
          <w:lang w:val="uk-UA"/>
        </w:rPr>
        <w:t xml:space="preserve">7) </w:t>
      </w:r>
      <w:r w:rsidR="005600EA" w:rsidRPr="005600EA">
        <w:rPr>
          <w:sz w:val="28"/>
          <w:lang w:val="uk-UA"/>
        </w:rPr>
        <w:t>≈</w:t>
      </w:r>
      <w:r w:rsidR="005600EA" w:rsidRPr="000B24B1">
        <w:rPr>
          <w:sz w:val="28"/>
          <w:lang w:val="uk-UA"/>
        </w:rPr>
        <w:t xml:space="preserve"> </w:t>
      </w:r>
      <w:r w:rsidR="005600EA" w:rsidRPr="005600EA">
        <w:rPr>
          <w:sz w:val="28"/>
          <w:lang w:val="uk-UA"/>
        </w:rPr>
        <w:t>0.00132</w:t>
      </w:r>
    </w:p>
    <w:p w14:paraId="0EAC1103" w14:textId="77777777" w:rsidR="005600EA" w:rsidRPr="000B24B1" w:rsidRDefault="005600EA" w:rsidP="000B14E3">
      <w:pPr>
        <w:tabs>
          <w:tab w:val="num" w:pos="0"/>
        </w:tabs>
        <w:ind w:firstLine="720"/>
        <w:jc w:val="both"/>
        <w:rPr>
          <w:sz w:val="28"/>
          <w:lang w:val="uk-UA"/>
        </w:rPr>
      </w:pPr>
    </w:p>
    <w:p w14:paraId="7A1546E6" w14:textId="77777777" w:rsidR="005600EA" w:rsidRPr="000B24B1" w:rsidRDefault="005600EA" w:rsidP="008F6925">
      <w:pPr>
        <w:jc w:val="both"/>
        <w:rPr>
          <w:sz w:val="28"/>
          <w:lang w:val="uk-UA"/>
        </w:rPr>
      </w:pPr>
    </w:p>
    <w:p w14:paraId="1D4DE935" w14:textId="77777777" w:rsidR="001B0A9E" w:rsidRPr="000B24B1" w:rsidRDefault="001B0A9E" w:rsidP="004C4849">
      <w:pPr>
        <w:jc w:val="both"/>
        <w:rPr>
          <w:sz w:val="28"/>
          <w:szCs w:val="28"/>
          <w:lang w:val="uk-UA"/>
        </w:rPr>
      </w:pPr>
      <w:r w:rsidRPr="000B24B1">
        <w:rPr>
          <w:sz w:val="28"/>
          <w:szCs w:val="28"/>
          <w:lang w:val="uk-UA"/>
        </w:rPr>
        <w:br w:type="page"/>
      </w:r>
    </w:p>
    <w:p w14:paraId="50F84F46" w14:textId="77777777" w:rsidR="00FF7932" w:rsidRPr="000B24B1" w:rsidRDefault="001B0A9E" w:rsidP="004C4849">
      <w:pPr>
        <w:spacing w:line="360" w:lineRule="auto"/>
        <w:ind w:firstLine="709"/>
        <w:jc w:val="center"/>
        <w:rPr>
          <w:b/>
          <w:bCs/>
          <w:sz w:val="28"/>
          <w:szCs w:val="28"/>
          <w:lang w:val="uk-UA"/>
        </w:rPr>
      </w:pPr>
      <w:r w:rsidRPr="000B24B1">
        <w:rPr>
          <w:b/>
          <w:bCs/>
          <w:sz w:val="28"/>
          <w:szCs w:val="28"/>
          <w:lang w:val="uk-UA"/>
        </w:rPr>
        <w:t>ВИСНОВКИ</w:t>
      </w:r>
    </w:p>
    <w:p w14:paraId="61061309" w14:textId="77777777" w:rsidR="0031729D" w:rsidRPr="000B24B1" w:rsidRDefault="0031729D" w:rsidP="004C4849">
      <w:pPr>
        <w:spacing w:line="360" w:lineRule="auto"/>
        <w:ind w:firstLine="709"/>
        <w:jc w:val="center"/>
        <w:rPr>
          <w:b/>
          <w:bCs/>
          <w:sz w:val="28"/>
          <w:szCs w:val="28"/>
          <w:lang w:val="uk-UA"/>
        </w:rPr>
      </w:pPr>
    </w:p>
    <w:p w14:paraId="41151B9B" w14:textId="77777777" w:rsidR="00AC4A14" w:rsidRPr="000B24B1" w:rsidRDefault="00AC4A14" w:rsidP="00AC4A14">
      <w:pPr>
        <w:spacing w:line="360" w:lineRule="auto"/>
        <w:ind w:firstLine="709"/>
        <w:jc w:val="both"/>
        <w:rPr>
          <w:sz w:val="28"/>
          <w:szCs w:val="28"/>
          <w:lang w:val="uk-UA"/>
        </w:rPr>
      </w:pPr>
      <w:r w:rsidRPr="000B24B1">
        <w:rPr>
          <w:sz w:val="28"/>
          <w:szCs w:val="28"/>
          <w:lang w:val="uk-UA"/>
        </w:rPr>
        <w:t>Висновок щодо теми удосконалення кадрової та соціальної політики підприємства свідчить про надзвичайну важливість цих аспектів у сучасному бізнес-середовищі. Ефективне управління людськими ресурсами є ключовим фактором для досягнення стратегічних цілей підприємства, його стабільного розвитку та підвищення конкурентоспроможності. Аналіз нормативно-правової бази України та міжнародних стандартів показує, що існує комплекс законодавчих та регуляторних вимог, які повинні дотримуватися підприємства для забезпечення належних умов праці та соціального захисту працівників.</w:t>
      </w:r>
    </w:p>
    <w:p w14:paraId="61D0F341" w14:textId="77777777" w:rsidR="00AC4A14" w:rsidRPr="000B24B1" w:rsidRDefault="00AC4A14" w:rsidP="00AC4A14">
      <w:pPr>
        <w:spacing w:line="360" w:lineRule="auto"/>
        <w:ind w:firstLine="709"/>
        <w:jc w:val="both"/>
        <w:rPr>
          <w:sz w:val="28"/>
          <w:szCs w:val="28"/>
          <w:lang w:val="uk-UA"/>
        </w:rPr>
      </w:pPr>
      <w:r w:rsidRPr="000B24B1">
        <w:rPr>
          <w:sz w:val="28"/>
          <w:szCs w:val="28"/>
          <w:lang w:val="uk-UA"/>
        </w:rPr>
        <w:t>Основні положення кадрової політики спрямовані на залучення, утримання та розвиток висококваліфікованих кадрів, формування мотиваційних систем та створення сприятливого робочого середовища. Пропозиції щодо удосконалення кадрової та соціальної політики підприємства включають стратегічне планування кадрових ресурсів, розвиток системи навчання та підвищення кваліфікації, удосконалення мотиваційних механізмів, впровадження програм соціальної підтримки та розвиток корпоративної культури.</w:t>
      </w:r>
    </w:p>
    <w:p w14:paraId="2810FEAC" w14:textId="77777777" w:rsidR="001B0A9E" w:rsidRPr="000B24B1" w:rsidRDefault="00AC4A14" w:rsidP="00AC4A14">
      <w:pPr>
        <w:spacing w:line="360" w:lineRule="auto"/>
        <w:ind w:firstLine="709"/>
        <w:jc w:val="both"/>
        <w:rPr>
          <w:sz w:val="28"/>
          <w:szCs w:val="28"/>
          <w:lang w:val="uk-UA"/>
        </w:rPr>
      </w:pPr>
      <w:r w:rsidRPr="000B24B1">
        <w:rPr>
          <w:sz w:val="28"/>
          <w:szCs w:val="28"/>
          <w:lang w:val="uk-UA"/>
        </w:rPr>
        <w:t>Впровадження цих пропозицій сприятиме підвищенню продуктивності праці, зниженню плинності кадрів, зміцненню лояльності працівників до підприємства та покращенню його іміджу на ринку. Таким чином, удосконалення кадрової та соціальної політики є невід'ємною складовою успішного управління підприємством, що забезпечує його довгостроковий успіх та сталий розвиток в умовах сучасної економіки.</w:t>
      </w:r>
      <w:r w:rsidR="001B0A9E" w:rsidRPr="000B24B1">
        <w:rPr>
          <w:sz w:val="28"/>
          <w:szCs w:val="28"/>
          <w:lang w:val="uk-UA"/>
        </w:rPr>
        <w:br w:type="page"/>
      </w:r>
    </w:p>
    <w:p w14:paraId="2F06E234" w14:textId="77777777" w:rsidR="001B0A9E" w:rsidRPr="000B24B1" w:rsidRDefault="008564E2" w:rsidP="008564E2">
      <w:pPr>
        <w:spacing w:line="360" w:lineRule="auto"/>
        <w:ind w:firstLine="709"/>
        <w:jc w:val="center"/>
        <w:rPr>
          <w:b/>
          <w:bCs/>
          <w:sz w:val="28"/>
          <w:szCs w:val="28"/>
          <w:lang w:val="uk-UA"/>
        </w:rPr>
      </w:pPr>
      <w:r w:rsidRPr="000B24B1">
        <w:rPr>
          <w:b/>
          <w:bCs/>
          <w:sz w:val="28"/>
          <w:szCs w:val="28"/>
          <w:lang w:val="uk-UA"/>
        </w:rPr>
        <w:t>СПИСОК ВИКОРИСТАНИХ ДЖЕРЕЛ</w:t>
      </w:r>
    </w:p>
    <w:p w14:paraId="3620B6F0" w14:textId="77777777" w:rsidR="006B3D1B" w:rsidRPr="000B24B1" w:rsidRDefault="006B3D1B" w:rsidP="006B3D1B">
      <w:pPr>
        <w:spacing w:line="360" w:lineRule="auto"/>
        <w:jc w:val="both"/>
        <w:rPr>
          <w:sz w:val="28"/>
          <w:szCs w:val="28"/>
          <w:lang w:val="uk-UA"/>
        </w:rPr>
      </w:pPr>
    </w:p>
    <w:p w14:paraId="2016EB0F"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Бєлкін, В. С. Управління людськими ресурсами: сучасні тенденції та виклики. Монографія. Київ: Вид-во Київ. ун-ту, 2019. 352 с.</w:t>
      </w:r>
    </w:p>
    <w:p w14:paraId="2A445812"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Гриценко, В. І. Кадрова політика в умовах глобалізації: проблеми та перспективи. Монографія. Харків: Харків. нац. ун-т, 2020. 280 с.</w:t>
      </w:r>
    </w:p>
    <w:p w14:paraId="1AF3782B"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Демченко, М. В. Управління персоналом: підручник. Київ: Центр учбової літератури, 2020. 400 с.</w:t>
      </w:r>
    </w:p>
    <w:p w14:paraId="0955C3FE"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 xml:space="preserve">Єфремов, І. В. Соціальна відповідальність бізнесу та кадрова політика: взаємозв’язок і перспективи розвитку. Журнал </w:t>
      </w:r>
      <w:r w:rsidR="002D444E">
        <w:rPr>
          <w:sz w:val="28"/>
          <w:szCs w:val="28"/>
          <w:lang w:val="uk-UA"/>
        </w:rPr>
        <w:t>“</w:t>
      </w:r>
      <w:r w:rsidRPr="000B24B1">
        <w:rPr>
          <w:sz w:val="28"/>
          <w:szCs w:val="28"/>
          <w:lang w:val="uk-UA"/>
        </w:rPr>
        <w:t>Економіка і управління</w:t>
      </w:r>
      <w:r w:rsidR="002D444E">
        <w:rPr>
          <w:sz w:val="28"/>
          <w:szCs w:val="28"/>
          <w:lang w:val="uk-UA"/>
        </w:rPr>
        <w:t>”</w:t>
      </w:r>
      <w:r w:rsidRPr="000B24B1">
        <w:rPr>
          <w:sz w:val="28"/>
          <w:szCs w:val="28"/>
          <w:lang w:val="uk-UA"/>
        </w:rPr>
        <w:t>, 2021, №2, с. 45-55.</w:t>
      </w:r>
    </w:p>
    <w:p w14:paraId="3A4CADDB"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Захарченко, О. П. Професійний розвиток персоналу: теорія і практика. Підручник. Львів: Вид-во Львів. комерц. акад., 2019. 375 с.</w:t>
      </w:r>
    </w:p>
    <w:p w14:paraId="2AB68872"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Іванова, Т. В. Ефективність управління персоналом в умовах цифрової трансформації. Монографія. Одеса: Одес. нац. ун-т, 2021. 290 с.</w:t>
      </w:r>
    </w:p>
    <w:p w14:paraId="379D47BE"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 xml:space="preserve">Карпенко, О. Г. Система мотивації праці на підприємстві: сучасні підходи та інструменти. Журнал </w:t>
      </w:r>
      <w:r w:rsidR="002D444E">
        <w:rPr>
          <w:sz w:val="28"/>
          <w:szCs w:val="28"/>
          <w:lang w:val="uk-UA"/>
        </w:rPr>
        <w:t>“</w:t>
      </w:r>
      <w:r w:rsidRPr="000B24B1">
        <w:rPr>
          <w:sz w:val="28"/>
          <w:szCs w:val="28"/>
          <w:lang w:val="uk-UA"/>
        </w:rPr>
        <w:t>Праця і право</w:t>
      </w:r>
      <w:r w:rsidR="002D444E">
        <w:rPr>
          <w:sz w:val="28"/>
          <w:szCs w:val="28"/>
          <w:lang w:val="uk-UA"/>
        </w:rPr>
        <w:t>”</w:t>
      </w:r>
      <w:r w:rsidRPr="000B24B1">
        <w:rPr>
          <w:sz w:val="28"/>
          <w:szCs w:val="28"/>
          <w:lang w:val="uk-UA"/>
        </w:rPr>
        <w:t>, 2020, №3, с. 12-20.</w:t>
      </w:r>
    </w:p>
    <w:p w14:paraId="27D6250F"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Коваленко, А. С. Розвиток людського капіталу на підприємстві: теоретичні та практичні аспекти. Монографія. Дніпро: Дніпропетров. нац. ун-т, 2021. 315 с.</w:t>
      </w:r>
    </w:p>
    <w:p w14:paraId="5D586C8A"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 xml:space="preserve">Лазарєва, Ю. В. Управління трудовими ресурсами: проблеми та перспективи. Журнал </w:t>
      </w:r>
      <w:r w:rsidR="002D444E">
        <w:rPr>
          <w:sz w:val="28"/>
          <w:szCs w:val="28"/>
          <w:lang w:val="uk-UA"/>
        </w:rPr>
        <w:t>“</w:t>
      </w:r>
      <w:r w:rsidRPr="000B24B1">
        <w:rPr>
          <w:sz w:val="28"/>
          <w:szCs w:val="28"/>
          <w:lang w:val="uk-UA"/>
        </w:rPr>
        <w:t>Менеджмент сьогодні</w:t>
      </w:r>
      <w:r w:rsidR="002D444E">
        <w:rPr>
          <w:sz w:val="28"/>
          <w:szCs w:val="28"/>
          <w:lang w:val="uk-UA"/>
        </w:rPr>
        <w:t>”</w:t>
      </w:r>
      <w:r w:rsidRPr="000B24B1">
        <w:rPr>
          <w:sz w:val="28"/>
          <w:szCs w:val="28"/>
          <w:lang w:val="uk-UA"/>
        </w:rPr>
        <w:t>, 2019, №5, с. 67-74.</w:t>
      </w:r>
    </w:p>
    <w:p w14:paraId="2448DDE6"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Мельник, Н. О. Інноваційні підходи до управління персоналом в сучасних умовах. Підручник. Київ: КНУ ім. Т. Шевченка, 2020. 410 с.</w:t>
      </w:r>
    </w:p>
    <w:p w14:paraId="1A758C62"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Павленко, Л. М. Стратегічне управління людськими ресурсами: теорія і практика. Монографія. Харків: ХНУ ім. В. Н. Каразіна, 2019. 295 с.</w:t>
      </w:r>
    </w:p>
    <w:p w14:paraId="2A975E8C"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 xml:space="preserve">Романенко, В. Г. Соціальна політика підприємства: сучасні виклики та шляхи удосконалення. Журнал </w:t>
      </w:r>
      <w:r w:rsidR="002D444E">
        <w:rPr>
          <w:sz w:val="28"/>
          <w:szCs w:val="28"/>
          <w:lang w:val="uk-UA"/>
        </w:rPr>
        <w:t>“</w:t>
      </w:r>
      <w:r w:rsidRPr="000B24B1">
        <w:rPr>
          <w:sz w:val="28"/>
          <w:szCs w:val="28"/>
          <w:lang w:val="uk-UA"/>
        </w:rPr>
        <w:t>Соціальна економіка</w:t>
      </w:r>
      <w:r w:rsidR="002D444E">
        <w:rPr>
          <w:sz w:val="28"/>
          <w:szCs w:val="28"/>
          <w:lang w:val="uk-UA"/>
        </w:rPr>
        <w:t>”</w:t>
      </w:r>
      <w:r w:rsidRPr="000B24B1">
        <w:rPr>
          <w:sz w:val="28"/>
          <w:szCs w:val="28"/>
          <w:lang w:val="uk-UA"/>
        </w:rPr>
        <w:t>, 2021, №1, с. 21-30.</w:t>
      </w:r>
    </w:p>
    <w:p w14:paraId="0C12FDA0"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 xml:space="preserve">Сидоренко, П. М. Оцінка ефективності кадрової політики на підприємстві. Журнал </w:t>
      </w:r>
      <w:r w:rsidR="002D444E">
        <w:rPr>
          <w:sz w:val="28"/>
          <w:szCs w:val="28"/>
          <w:lang w:val="uk-UA"/>
        </w:rPr>
        <w:t>“</w:t>
      </w:r>
      <w:r w:rsidRPr="000B24B1">
        <w:rPr>
          <w:sz w:val="28"/>
          <w:szCs w:val="28"/>
          <w:lang w:val="uk-UA"/>
        </w:rPr>
        <w:t>Економічний вісник</w:t>
      </w:r>
      <w:r w:rsidR="002D444E">
        <w:rPr>
          <w:sz w:val="28"/>
          <w:szCs w:val="28"/>
          <w:lang w:val="uk-UA"/>
        </w:rPr>
        <w:t>”</w:t>
      </w:r>
      <w:r w:rsidRPr="000B24B1">
        <w:rPr>
          <w:sz w:val="28"/>
          <w:szCs w:val="28"/>
          <w:lang w:val="uk-UA"/>
        </w:rPr>
        <w:t>, 2020, №4, с. 33-42.</w:t>
      </w:r>
    </w:p>
    <w:p w14:paraId="4F9891A8"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 xml:space="preserve">Ткаченко, О. І. Підвищення кваліфікації та розвиток персоналу: нові підходи. Монографія. Київ: НТУУ </w:t>
      </w:r>
      <w:r w:rsidR="002D444E">
        <w:rPr>
          <w:sz w:val="28"/>
          <w:szCs w:val="28"/>
          <w:lang w:val="uk-UA"/>
        </w:rPr>
        <w:t>“</w:t>
      </w:r>
      <w:r w:rsidRPr="000B24B1">
        <w:rPr>
          <w:sz w:val="28"/>
          <w:szCs w:val="28"/>
          <w:lang w:val="uk-UA"/>
        </w:rPr>
        <w:t>КПІ</w:t>
      </w:r>
      <w:r w:rsidR="002D444E">
        <w:rPr>
          <w:sz w:val="28"/>
          <w:szCs w:val="28"/>
          <w:lang w:val="uk-UA"/>
        </w:rPr>
        <w:t>”</w:t>
      </w:r>
      <w:r w:rsidRPr="000B24B1">
        <w:rPr>
          <w:sz w:val="28"/>
          <w:szCs w:val="28"/>
          <w:lang w:val="uk-UA"/>
        </w:rPr>
        <w:t>, 2019. 310 с.</w:t>
      </w:r>
    </w:p>
    <w:p w14:paraId="2B18AC27" w14:textId="77777777" w:rsidR="00071B98" w:rsidRPr="000B24B1" w:rsidRDefault="00071B98" w:rsidP="00F80645">
      <w:pPr>
        <w:pStyle w:val="a4"/>
        <w:numPr>
          <w:ilvl w:val="0"/>
          <w:numId w:val="2"/>
        </w:numPr>
        <w:spacing w:before="0" w:after="0" w:line="360" w:lineRule="auto"/>
        <w:ind w:left="0" w:firstLine="709"/>
        <w:jc w:val="both"/>
        <w:rPr>
          <w:sz w:val="28"/>
          <w:szCs w:val="28"/>
          <w:lang w:val="uk-UA"/>
        </w:rPr>
      </w:pPr>
      <w:r w:rsidRPr="000B24B1">
        <w:rPr>
          <w:sz w:val="28"/>
          <w:szCs w:val="28"/>
          <w:lang w:val="uk-UA"/>
        </w:rPr>
        <w:t>Шевченко, В. А. Корпоративна культура та управління персоналом. Підручник. Донецьк: ДонНУ, 2021. 385 с.</w:t>
      </w:r>
    </w:p>
    <w:p w14:paraId="6C913100" w14:textId="77777777" w:rsidR="00EC4A56" w:rsidRPr="000B24B1" w:rsidRDefault="00EC4A56" w:rsidP="00F80645">
      <w:pPr>
        <w:pStyle w:val="a4"/>
        <w:numPr>
          <w:ilvl w:val="0"/>
          <w:numId w:val="2"/>
        </w:numPr>
        <w:spacing w:before="0" w:beforeAutospacing="0" w:after="0" w:afterAutospacing="0" w:line="360" w:lineRule="auto"/>
        <w:ind w:left="0" w:firstLine="709"/>
        <w:jc w:val="both"/>
        <w:rPr>
          <w:sz w:val="28"/>
          <w:szCs w:val="28"/>
          <w:lang w:val="uk-UA"/>
        </w:rPr>
      </w:pPr>
      <w:r w:rsidRPr="000B24B1">
        <w:rPr>
          <w:sz w:val="28"/>
          <w:szCs w:val="28"/>
          <w:lang w:val="uk-UA"/>
        </w:rPr>
        <w:t>Маркетингові дослідження: навчальний посібник. – Київ: Атіка, 2019. – 256 с.</w:t>
      </w:r>
    </w:p>
    <w:p w14:paraId="1911CF3A" w14:textId="77777777" w:rsidR="00407FFA" w:rsidRPr="000B24B1" w:rsidRDefault="00407FFA" w:rsidP="00407FFA">
      <w:pPr>
        <w:pStyle w:val="a4"/>
        <w:spacing w:before="0" w:beforeAutospacing="0" w:after="0" w:afterAutospacing="0" w:line="360" w:lineRule="auto"/>
        <w:jc w:val="both"/>
        <w:rPr>
          <w:sz w:val="28"/>
          <w:szCs w:val="28"/>
          <w:lang w:val="uk-UA"/>
        </w:rPr>
      </w:pPr>
    </w:p>
    <w:sectPr w:rsidR="00407FFA" w:rsidRPr="000B24B1" w:rsidSect="00980341">
      <w:headerReference w:type="even" r:id="rId8"/>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6956" w14:textId="77777777" w:rsidR="007B09CE" w:rsidRDefault="007B09CE" w:rsidP="00980341">
      <w:r>
        <w:separator/>
      </w:r>
    </w:p>
  </w:endnote>
  <w:endnote w:type="continuationSeparator" w:id="0">
    <w:p w14:paraId="0081C7AE" w14:textId="77777777" w:rsidR="007B09CE" w:rsidRDefault="007B09CE" w:rsidP="009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mo">
    <w:altName w:val="Calibri"/>
    <w:charset w:val="00"/>
    <w:family w:val="swiss"/>
    <w:notTrueType/>
    <w:pitch w:val="default"/>
    <w:sig w:usb0="00000003" w:usb1="00000000" w:usb2="00000000" w:usb3="00000000" w:csb0="00000001" w:csb1="00000000"/>
  </w:font>
  <w:font w:name="Lucida Grande CY">
    <w:charset w:val="00"/>
    <w:family w:val="swiss"/>
    <w:pitch w:val="variable"/>
    <w:sig w:usb0="E1000AEF" w:usb1="5000A1FF" w:usb2="00000000" w:usb3="00000000" w:csb0="000001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C01A" w14:textId="77777777" w:rsidR="007B09CE" w:rsidRDefault="007B09CE" w:rsidP="00980341">
      <w:r>
        <w:separator/>
      </w:r>
    </w:p>
  </w:footnote>
  <w:footnote w:type="continuationSeparator" w:id="0">
    <w:p w14:paraId="47D80975" w14:textId="77777777" w:rsidR="007B09CE" w:rsidRDefault="007B09CE" w:rsidP="0098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65949650"/>
      <w:docPartObj>
        <w:docPartGallery w:val="Page Numbers (Top of Page)"/>
        <w:docPartUnique/>
      </w:docPartObj>
    </w:sdtPr>
    <w:sdtEndPr>
      <w:rPr>
        <w:rStyle w:val="a9"/>
      </w:rPr>
    </w:sdtEndPr>
    <w:sdtContent>
      <w:p w14:paraId="1F044006" w14:textId="77777777" w:rsidR="00D209C1" w:rsidRDefault="00D209C1" w:rsidP="00D209C1">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118E3C6" w14:textId="77777777" w:rsidR="00D209C1" w:rsidRDefault="00D209C1" w:rsidP="0098034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19381780"/>
      <w:docPartObj>
        <w:docPartGallery w:val="Page Numbers (Top of Page)"/>
        <w:docPartUnique/>
      </w:docPartObj>
    </w:sdtPr>
    <w:sdtEndPr>
      <w:rPr>
        <w:rStyle w:val="a9"/>
      </w:rPr>
    </w:sdtEndPr>
    <w:sdtContent>
      <w:p w14:paraId="5E825105" w14:textId="77777777" w:rsidR="00D209C1" w:rsidRPr="00980341" w:rsidRDefault="00D209C1" w:rsidP="00D209C1">
        <w:pPr>
          <w:pStyle w:val="a7"/>
          <w:framePr w:wrap="none" w:vAnchor="text" w:hAnchor="margin" w:xAlign="right" w:y="1"/>
          <w:rPr>
            <w:rStyle w:val="a9"/>
          </w:rPr>
        </w:pPr>
        <w:r w:rsidRPr="00980341">
          <w:rPr>
            <w:rStyle w:val="a9"/>
          </w:rPr>
          <w:fldChar w:fldCharType="begin"/>
        </w:r>
        <w:r w:rsidRPr="00980341">
          <w:rPr>
            <w:rStyle w:val="a9"/>
          </w:rPr>
          <w:instrText xml:space="preserve"> PAGE </w:instrText>
        </w:r>
        <w:r w:rsidRPr="00980341">
          <w:rPr>
            <w:rStyle w:val="a9"/>
          </w:rPr>
          <w:fldChar w:fldCharType="separate"/>
        </w:r>
        <w:r w:rsidRPr="00980341">
          <w:rPr>
            <w:rStyle w:val="a9"/>
            <w:noProof/>
          </w:rPr>
          <w:t>2</w:t>
        </w:r>
        <w:r w:rsidRPr="00980341">
          <w:rPr>
            <w:rStyle w:val="a9"/>
          </w:rPr>
          <w:fldChar w:fldCharType="end"/>
        </w:r>
      </w:p>
    </w:sdtContent>
  </w:sdt>
  <w:p w14:paraId="486B12C2" w14:textId="77777777" w:rsidR="00D209C1" w:rsidRPr="00980341" w:rsidRDefault="00D209C1" w:rsidP="00980341">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2E1"/>
    <w:multiLevelType w:val="hybridMultilevel"/>
    <w:tmpl w:val="60CE1878"/>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B63F8B"/>
    <w:multiLevelType w:val="hybridMultilevel"/>
    <w:tmpl w:val="073276A8"/>
    <w:lvl w:ilvl="0" w:tplc="A85079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3A14227"/>
    <w:multiLevelType w:val="multilevel"/>
    <w:tmpl w:val="1CE85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8066D"/>
    <w:multiLevelType w:val="hybridMultilevel"/>
    <w:tmpl w:val="F18C4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CA5AA2"/>
    <w:multiLevelType w:val="hybridMultilevel"/>
    <w:tmpl w:val="9EA0EF0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64F00"/>
    <w:multiLevelType w:val="multilevel"/>
    <w:tmpl w:val="FEEEB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F016A"/>
    <w:multiLevelType w:val="hybridMultilevel"/>
    <w:tmpl w:val="455EAD0C"/>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FC32C7C"/>
    <w:multiLevelType w:val="hybridMultilevel"/>
    <w:tmpl w:val="AC9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14F83"/>
    <w:multiLevelType w:val="hybridMultilevel"/>
    <w:tmpl w:val="EABCD274"/>
    <w:lvl w:ilvl="0" w:tplc="514436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32E53B23"/>
    <w:multiLevelType w:val="hybridMultilevel"/>
    <w:tmpl w:val="54CEB378"/>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E4A6A99"/>
    <w:multiLevelType w:val="multilevel"/>
    <w:tmpl w:val="827E9E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097F8C"/>
    <w:multiLevelType w:val="multilevel"/>
    <w:tmpl w:val="D950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3C0182"/>
    <w:multiLevelType w:val="hybridMultilevel"/>
    <w:tmpl w:val="32D69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D0B6A96"/>
    <w:multiLevelType w:val="multilevel"/>
    <w:tmpl w:val="A61E4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8D5E94"/>
    <w:multiLevelType w:val="multilevel"/>
    <w:tmpl w:val="2D5E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A32F0B"/>
    <w:multiLevelType w:val="multilevel"/>
    <w:tmpl w:val="EA2A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253674"/>
    <w:multiLevelType w:val="multilevel"/>
    <w:tmpl w:val="793E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F71D41"/>
    <w:multiLevelType w:val="multilevel"/>
    <w:tmpl w:val="01BE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B314B3"/>
    <w:multiLevelType w:val="multilevel"/>
    <w:tmpl w:val="48C4E314"/>
    <w:styleLink w:val="1"/>
    <w:lvl w:ilvl="0">
      <w:start w:val="1"/>
      <w:numFmt w:val="decimal"/>
      <w:lvlText w:val="%1"/>
      <w:lvlJc w:val="left"/>
      <w:pPr>
        <w:tabs>
          <w:tab w:val="num" w:pos="360"/>
        </w:tabs>
        <w:ind w:left="360" w:hanging="360"/>
      </w:pPr>
      <w:rPr>
        <w:rFonts w:hint="default"/>
      </w:rPr>
    </w:lvl>
    <w:lvl w:ilvl="1">
      <w:start w:val="1"/>
      <w:numFmt w:val="none"/>
      <w:lvlText w:val="Правильный ответ: "/>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74952528">
    <w:abstractNumId w:val="18"/>
  </w:num>
  <w:num w:numId="2" w16cid:durableId="1803226717">
    <w:abstractNumId w:val="12"/>
  </w:num>
  <w:num w:numId="3" w16cid:durableId="1372879958">
    <w:abstractNumId w:val="13"/>
  </w:num>
  <w:num w:numId="4" w16cid:durableId="290134911">
    <w:abstractNumId w:val="3"/>
  </w:num>
  <w:num w:numId="5" w16cid:durableId="1505893760">
    <w:abstractNumId w:val="4"/>
  </w:num>
  <w:num w:numId="6" w16cid:durableId="1678843546">
    <w:abstractNumId w:val="6"/>
  </w:num>
  <w:num w:numId="7" w16cid:durableId="934365121">
    <w:abstractNumId w:val="7"/>
  </w:num>
  <w:num w:numId="8" w16cid:durableId="198402331">
    <w:abstractNumId w:val="0"/>
  </w:num>
  <w:num w:numId="9" w16cid:durableId="996493574">
    <w:abstractNumId w:val="8"/>
  </w:num>
  <w:num w:numId="10" w16cid:durableId="1465851627">
    <w:abstractNumId w:val="1"/>
  </w:num>
  <w:num w:numId="11" w16cid:durableId="191113186">
    <w:abstractNumId w:val="9"/>
  </w:num>
  <w:num w:numId="12" w16cid:durableId="2004620329">
    <w:abstractNumId w:val="11"/>
  </w:num>
  <w:num w:numId="13" w16cid:durableId="1481268945">
    <w:abstractNumId w:val="2"/>
  </w:num>
  <w:num w:numId="14" w16cid:durableId="1193493105">
    <w:abstractNumId w:val="10"/>
  </w:num>
  <w:num w:numId="15" w16cid:durableId="560866137">
    <w:abstractNumId w:val="17"/>
  </w:num>
  <w:num w:numId="16" w16cid:durableId="1785229271">
    <w:abstractNumId w:val="5"/>
  </w:num>
  <w:num w:numId="17" w16cid:durableId="1478716640">
    <w:abstractNumId w:val="14"/>
  </w:num>
  <w:num w:numId="18" w16cid:durableId="1015808094">
    <w:abstractNumId w:val="16"/>
  </w:num>
  <w:num w:numId="19" w16cid:durableId="84286360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E3"/>
    <w:rsid w:val="000061AF"/>
    <w:rsid w:val="00007A4E"/>
    <w:rsid w:val="0001019C"/>
    <w:rsid w:val="00017A66"/>
    <w:rsid w:val="00020739"/>
    <w:rsid w:val="00022325"/>
    <w:rsid w:val="0003408F"/>
    <w:rsid w:val="0003514A"/>
    <w:rsid w:val="00037F0C"/>
    <w:rsid w:val="000420DF"/>
    <w:rsid w:val="0004676F"/>
    <w:rsid w:val="0005373F"/>
    <w:rsid w:val="00064BE3"/>
    <w:rsid w:val="00065217"/>
    <w:rsid w:val="000653EB"/>
    <w:rsid w:val="00065B7E"/>
    <w:rsid w:val="000664C1"/>
    <w:rsid w:val="00071B98"/>
    <w:rsid w:val="000735FF"/>
    <w:rsid w:val="0007727D"/>
    <w:rsid w:val="00082967"/>
    <w:rsid w:val="0008532F"/>
    <w:rsid w:val="000A3498"/>
    <w:rsid w:val="000A56D3"/>
    <w:rsid w:val="000B14E3"/>
    <w:rsid w:val="000B24B1"/>
    <w:rsid w:val="000C0307"/>
    <w:rsid w:val="000D2F2E"/>
    <w:rsid w:val="000E61D9"/>
    <w:rsid w:val="00123856"/>
    <w:rsid w:val="00125DE0"/>
    <w:rsid w:val="001348E1"/>
    <w:rsid w:val="00143728"/>
    <w:rsid w:val="00143C2C"/>
    <w:rsid w:val="0015104B"/>
    <w:rsid w:val="001535C3"/>
    <w:rsid w:val="00154F34"/>
    <w:rsid w:val="001555C5"/>
    <w:rsid w:val="00156919"/>
    <w:rsid w:val="001575CF"/>
    <w:rsid w:val="001605DC"/>
    <w:rsid w:val="00162820"/>
    <w:rsid w:val="00163944"/>
    <w:rsid w:val="0017110D"/>
    <w:rsid w:val="001830D3"/>
    <w:rsid w:val="00190E2F"/>
    <w:rsid w:val="00195A0D"/>
    <w:rsid w:val="001A3B89"/>
    <w:rsid w:val="001B0A9E"/>
    <w:rsid w:val="001B3004"/>
    <w:rsid w:val="001C4A39"/>
    <w:rsid w:val="001E1A2E"/>
    <w:rsid w:val="001E26A0"/>
    <w:rsid w:val="001F1F81"/>
    <w:rsid w:val="001F2929"/>
    <w:rsid w:val="00204A98"/>
    <w:rsid w:val="00213919"/>
    <w:rsid w:val="00213F27"/>
    <w:rsid w:val="002179F9"/>
    <w:rsid w:val="00220E6E"/>
    <w:rsid w:val="00224865"/>
    <w:rsid w:val="00226484"/>
    <w:rsid w:val="0024014B"/>
    <w:rsid w:val="00242FFD"/>
    <w:rsid w:val="00246BEA"/>
    <w:rsid w:val="0025256D"/>
    <w:rsid w:val="00255E89"/>
    <w:rsid w:val="00256AE0"/>
    <w:rsid w:val="002679A8"/>
    <w:rsid w:val="0027204C"/>
    <w:rsid w:val="00272D12"/>
    <w:rsid w:val="00277A34"/>
    <w:rsid w:val="00290AB4"/>
    <w:rsid w:val="002A2122"/>
    <w:rsid w:val="002A5B68"/>
    <w:rsid w:val="002C4BE0"/>
    <w:rsid w:val="002D090C"/>
    <w:rsid w:val="002D444E"/>
    <w:rsid w:val="002E52C5"/>
    <w:rsid w:val="002E63CE"/>
    <w:rsid w:val="002F18CF"/>
    <w:rsid w:val="002F1C52"/>
    <w:rsid w:val="003115A3"/>
    <w:rsid w:val="00314414"/>
    <w:rsid w:val="003147FA"/>
    <w:rsid w:val="00314D31"/>
    <w:rsid w:val="0031729D"/>
    <w:rsid w:val="00320617"/>
    <w:rsid w:val="00322C37"/>
    <w:rsid w:val="00324819"/>
    <w:rsid w:val="00340C9E"/>
    <w:rsid w:val="0034448D"/>
    <w:rsid w:val="003511F3"/>
    <w:rsid w:val="0036458F"/>
    <w:rsid w:val="003646E7"/>
    <w:rsid w:val="00372A06"/>
    <w:rsid w:val="00374B88"/>
    <w:rsid w:val="00374C3C"/>
    <w:rsid w:val="003808E0"/>
    <w:rsid w:val="00390E5A"/>
    <w:rsid w:val="003A1D08"/>
    <w:rsid w:val="003A76AD"/>
    <w:rsid w:val="003B0422"/>
    <w:rsid w:val="003B2ED4"/>
    <w:rsid w:val="003B7820"/>
    <w:rsid w:val="003C73F6"/>
    <w:rsid w:val="003D331E"/>
    <w:rsid w:val="003E1B3C"/>
    <w:rsid w:val="003E39B8"/>
    <w:rsid w:val="003F3775"/>
    <w:rsid w:val="00407FFA"/>
    <w:rsid w:val="00411F9C"/>
    <w:rsid w:val="004322B2"/>
    <w:rsid w:val="00432316"/>
    <w:rsid w:val="00441F69"/>
    <w:rsid w:val="004433B7"/>
    <w:rsid w:val="00455889"/>
    <w:rsid w:val="00456988"/>
    <w:rsid w:val="004620EE"/>
    <w:rsid w:val="00462A7E"/>
    <w:rsid w:val="004635B8"/>
    <w:rsid w:val="00465AE3"/>
    <w:rsid w:val="0047306B"/>
    <w:rsid w:val="00474788"/>
    <w:rsid w:val="00474917"/>
    <w:rsid w:val="0048537F"/>
    <w:rsid w:val="004854B9"/>
    <w:rsid w:val="004A101B"/>
    <w:rsid w:val="004A1408"/>
    <w:rsid w:val="004A4900"/>
    <w:rsid w:val="004A4D45"/>
    <w:rsid w:val="004B0DE4"/>
    <w:rsid w:val="004B1EF0"/>
    <w:rsid w:val="004B2086"/>
    <w:rsid w:val="004C4773"/>
    <w:rsid w:val="004C4849"/>
    <w:rsid w:val="004C7E38"/>
    <w:rsid w:val="004D364E"/>
    <w:rsid w:val="004E07B1"/>
    <w:rsid w:val="004E41FB"/>
    <w:rsid w:val="004E5547"/>
    <w:rsid w:val="004E6576"/>
    <w:rsid w:val="004E7736"/>
    <w:rsid w:val="004F1E4D"/>
    <w:rsid w:val="00504142"/>
    <w:rsid w:val="005071F3"/>
    <w:rsid w:val="00507322"/>
    <w:rsid w:val="00510C23"/>
    <w:rsid w:val="005255DE"/>
    <w:rsid w:val="00534AFC"/>
    <w:rsid w:val="00535743"/>
    <w:rsid w:val="0054166C"/>
    <w:rsid w:val="0055326A"/>
    <w:rsid w:val="00556C99"/>
    <w:rsid w:val="005600EA"/>
    <w:rsid w:val="005773DA"/>
    <w:rsid w:val="00580DE9"/>
    <w:rsid w:val="005A2630"/>
    <w:rsid w:val="005B1E0E"/>
    <w:rsid w:val="005C0C53"/>
    <w:rsid w:val="005E36EC"/>
    <w:rsid w:val="005E5137"/>
    <w:rsid w:val="005F024D"/>
    <w:rsid w:val="005F18F3"/>
    <w:rsid w:val="005F2A99"/>
    <w:rsid w:val="005F3447"/>
    <w:rsid w:val="00604E63"/>
    <w:rsid w:val="006127D7"/>
    <w:rsid w:val="00613241"/>
    <w:rsid w:val="00624806"/>
    <w:rsid w:val="00631F37"/>
    <w:rsid w:val="00634DDB"/>
    <w:rsid w:val="00635904"/>
    <w:rsid w:val="00641113"/>
    <w:rsid w:val="00642212"/>
    <w:rsid w:val="00645A55"/>
    <w:rsid w:val="00646911"/>
    <w:rsid w:val="006559F3"/>
    <w:rsid w:val="00665A3D"/>
    <w:rsid w:val="00667431"/>
    <w:rsid w:val="00670781"/>
    <w:rsid w:val="00672177"/>
    <w:rsid w:val="00673044"/>
    <w:rsid w:val="006774DB"/>
    <w:rsid w:val="006838AC"/>
    <w:rsid w:val="00687C77"/>
    <w:rsid w:val="0069088B"/>
    <w:rsid w:val="006913E2"/>
    <w:rsid w:val="006922A8"/>
    <w:rsid w:val="006B3D1B"/>
    <w:rsid w:val="006B4945"/>
    <w:rsid w:val="006D6BAB"/>
    <w:rsid w:val="006D709C"/>
    <w:rsid w:val="006E5A6F"/>
    <w:rsid w:val="006F3C1E"/>
    <w:rsid w:val="007076F4"/>
    <w:rsid w:val="00715BA1"/>
    <w:rsid w:val="00731FAB"/>
    <w:rsid w:val="00751971"/>
    <w:rsid w:val="007542E2"/>
    <w:rsid w:val="007602B9"/>
    <w:rsid w:val="00791360"/>
    <w:rsid w:val="00792F34"/>
    <w:rsid w:val="00796EB8"/>
    <w:rsid w:val="007A1B36"/>
    <w:rsid w:val="007A2585"/>
    <w:rsid w:val="007A4B49"/>
    <w:rsid w:val="007B09CE"/>
    <w:rsid w:val="007B142F"/>
    <w:rsid w:val="007B389D"/>
    <w:rsid w:val="007D0552"/>
    <w:rsid w:val="007D5E26"/>
    <w:rsid w:val="007D61CD"/>
    <w:rsid w:val="00813A7D"/>
    <w:rsid w:val="00831349"/>
    <w:rsid w:val="00833D8F"/>
    <w:rsid w:val="00834D09"/>
    <w:rsid w:val="00841E69"/>
    <w:rsid w:val="00852285"/>
    <w:rsid w:val="008557A3"/>
    <w:rsid w:val="008564E2"/>
    <w:rsid w:val="00857F76"/>
    <w:rsid w:val="0086105B"/>
    <w:rsid w:val="00871A9A"/>
    <w:rsid w:val="00872B14"/>
    <w:rsid w:val="00872C7A"/>
    <w:rsid w:val="00876758"/>
    <w:rsid w:val="0088722C"/>
    <w:rsid w:val="00897513"/>
    <w:rsid w:val="008A16F6"/>
    <w:rsid w:val="008A58E7"/>
    <w:rsid w:val="008B3FE4"/>
    <w:rsid w:val="008C4186"/>
    <w:rsid w:val="008C74F4"/>
    <w:rsid w:val="008D64D0"/>
    <w:rsid w:val="008E0B84"/>
    <w:rsid w:val="008E1380"/>
    <w:rsid w:val="008E166C"/>
    <w:rsid w:val="008E60C6"/>
    <w:rsid w:val="008F1970"/>
    <w:rsid w:val="008F247E"/>
    <w:rsid w:val="008F6925"/>
    <w:rsid w:val="00903DD0"/>
    <w:rsid w:val="00916269"/>
    <w:rsid w:val="0093677B"/>
    <w:rsid w:val="00944974"/>
    <w:rsid w:val="009542E9"/>
    <w:rsid w:val="00954E9D"/>
    <w:rsid w:val="00956936"/>
    <w:rsid w:val="009627D4"/>
    <w:rsid w:val="009733A3"/>
    <w:rsid w:val="00976498"/>
    <w:rsid w:val="00977A9C"/>
    <w:rsid w:val="00980341"/>
    <w:rsid w:val="00982C64"/>
    <w:rsid w:val="00990413"/>
    <w:rsid w:val="00991015"/>
    <w:rsid w:val="009919DF"/>
    <w:rsid w:val="00993612"/>
    <w:rsid w:val="00997726"/>
    <w:rsid w:val="00997C5B"/>
    <w:rsid w:val="009A1530"/>
    <w:rsid w:val="009A4AE6"/>
    <w:rsid w:val="009A5217"/>
    <w:rsid w:val="009A557E"/>
    <w:rsid w:val="009A75E6"/>
    <w:rsid w:val="009A7DE3"/>
    <w:rsid w:val="009B3F40"/>
    <w:rsid w:val="009B7DC5"/>
    <w:rsid w:val="009C0908"/>
    <w:rsid w:val="009C4916"/>
    <w:rsid w:val="009D34CB"/>
    <w:rsid w:val="009D4F11"/>
    <w:rsid w:val="009D610D"/>
    <w:rsid w:val="009E293D"/>
    <w:rsid w:val="009F1861"/>
    <w:rsid w:val="009F6419"/>
    <w:rsid w:val="009F7514"/>
    <w:rsid w:val="00A00FE7"/>
    <w:rsid w:val="00A01F65"/>
    <w:rsid w:val="00A03DE6"/>
    <w:rsid w:val="00A121C3"/>
    <w:rsid w:val="00A13C93"/>
    <w:rsid w:val="00A1533E"/>
    <w:rsid w:val="00A2282A"/>
    <w:rsid w:val="00A23E70"/>
    <w:rsid w:val="00A2575D"/>
    <w:rsid w:val="00A2611E"/>
    <w:rsid w:val="00A31B14"/>
    <w:rsid w:val="00A37CBB"/>
    <w:rsid w:val="00A51CF4"/>
    <w:rsid w:val="00A533ED"/>
    <w:rsid w:val="00A564F8"/>
    <w:rsid w:val="00A60FB9"/>
    <w:rsid w:val="00A640AA"/>
    <w:rsid w:val="00A769B2"/>
    <w:rsid w:val="00A834C7"/>
    <w:rsid w:val="00A87514"/>
    <w:rsid w:val="00A94FE1"/>
    <w:rsid w:val="00AA613B"/>
    <w:rsid w:val="00AA62AF"/>
    <w:rsid w:val="00AB3F13"/>
    <w:rsid w:val="00AB7F2C"/>
    <w:rsid w:val="00AC094F"/>
    <w:rsid w:val="00AC11A1"/>
    <w:rsid w:val="00AC2F9E"/>
    <w:rsid w:val="00AC4A14"/>
    <w:rsid w:val="00AD0CE8"/>
    <w:rsid w:val="00AD414F"/>
    <w:rsid w:val="00AD7DFE"/>
    <w:rsid w:val="00AE3CD5"/>
    <w:rsid w:val="00AF0BE8"/>
    <w:rsid w:val="00AF1796"/>
    <w:rsid w:val="00AF1F16"/>
    <w:rsid w:val="00AF6B51"/>
    <w:rsid w:val="00AF71A0"/>
    <w:rsid w:val="00B26196"/>
    <w:rsid w:val="00B5409D"/>
    <w:rsid w:val="00B56884"/>
    <w:rsid w:val="00B65F05"/>
    <w:rsid w:val="00B75403"/>
    <w:rsid w:val="00BA4511"/>
    <w:rsid w:val="00BA574A"/>
    <w:rsid w:val="00BB3313"/>
    <w:rsid w:val="00BB4469"/>
    <w:rsid w:val="00BB4919"/>
    <w:rsid w:val="00BC1C7A"/>
    <w:rsid w:val="00BC4C0C"/>
    <w:rsid w:val="00BC503F"/>
    <w:rsid w:val="00BD13CB"/>
    <w:rsid w:val="00BD1D90"/>
    <w:rsid w:val="00BD3E57"/>
    <w:rsid w:val="00BD45A3"/>
    <w:rsid w:val="00BE6434"/>
    <w:rsid w:val="00BE676B"/>
    <w:rsid w:val="00BF0859"/>
    <w:rsid w:val="00BF08A7"/>
    <w:rsid w:val="00BF29B8"/>
    <w:rsid w:val="00BF4884"/>
    <w:rsid w:val="00C00313"/>
    <w:rsid w:val="00C04215"/>
    <w:rsid w:val="00C04E43"/>
    <w:rsid w:val="00C07A01"/>
    <w:rsid w:val="00C25CA1"/>
    <w:rsid w:val="00C417E2"/>
    <w:rsid w:val="00C43890"/>
    <w:rsid w:val="00C468EB"/>
    <w:rsid w:val="00C515A6"/>
    <w:rsid w:val="00C541B5"/>
    <w:rsid w:val="00C57174"/>
    <w:rsid w:val="00C632AC"/>
    <w:rsid w:val="00C67096"/>
    <w:rsid w:val="00C71498"/>
    <w:rsid w:val="00C77E3D"/>
    <w:rsid w:val="00C91B1D"/>
    <w:rsid w:val="00CA164C"/>
    <w:rsid w:val="00CA229E"/>
    <w:rsid w:val="00CA231D"/>
    <w:rsid w:val="00CA5AB7"/>
    <w:rsid w:val="00CA5CE1"/>
    <w:rsid w:val="00CA66B5"/>
    <w:rsid w:val="00CA66F9"/>
    <w:rsid w:val="00CB4748"/>
    <w:rsid w:val="00CB5CB8"/>
    <w:rsid w:val="00CD63BA"/>
    <w:rsid w:val="00CD6591"/>
    <w:rsid w:val="00CF43FB"/>
    <w:rsid w:val="00D1540B"/>
    <w:rsid w:val="00D209C1"/>
    <w:rsid w:val="00D21360"/>
    <w:rsid w:val="00D22B37"/>
    <w:rsid w:val="00D238FD"/>
    <w:rsid w:val="00D31411"/>
    <w:rsid w:val="00D35C2D"/>
    <w:rsid w:val="00D36DD2"/>
    <w:rsid w:val="00D40B98"/>
    <w:rsid w:val="00D40EB8"/>
    <w:rsid w:val="00D56216"/>
    <w:rsid w:val="00D70508"/>
    <w:rsid w:val="00D75D7F"/>
    <w:rsid w:val="00D77710"/>
    <w:rsid w:val="00D81DA6"/>
    <w:rsid w:val="00D84487"/>
    <w:rsid w:val="00D913F4"/>
    <w:rsid w:val="00DA281B"/>
    <w:rsid w:val="00DB0426"/>
    <w:rsid w:val="00DB66B0"/>
    <w:rsid w:val="00DC251A"/>
    <w:rsid w:val="00DC5604"/>
    <w:rsid w:val="00DE3DAB"/>
    <w:rsid w:val="00DE5114"/>
    <w:rsid w:val="00DE62CE"/>
    <w:rsid w:val="00DF5819"/>
    <w:rsid w:val="00E1349C"/>
    <w:rsid w:val="00E15AD0"/>
    <w:rsid w:val="00E230CA"/>
    <w:rsid w:val="00E26FC7"/>
    <w:rsid w:val="00E330D7"/>
    <w:rsid w:val="00E55019"/>
    <w:rsid w:val="00E60AB8"/>
    <w:rsid w:val="00E76675"/>
    <w:rsid w:val="00E77C01"/>
    <w:rsid w:val="00E81A7E"/>
    <w:rsid w:val="00E82207"/>
    <w:rsid w:val="00E82842"/>
    <w:rsid w:val="00E912E5"/>
    <w:rsid w:val="00E91934"/>
    <w:rsid w:val="00E929F1"/>
    <w:rsid w:val="00E97195"/>
    <w:rsid w:val="00EA1933"/>
    <w:rsid w:val="00EB0B5C"/>
    <w:rsid w:val="00EB4042"/>
    <w:rsid w:val="00EB4080"/>
    <w:rsid w:val="00EB4629"/>
    <w:rsid w:val="00EB4F77"/>
    <w:rsid w:val="00EC2FB8"/>
    <w:rsid w:val="00EC4A56"/>
    <w:rsid w:val="00EC6232"/>
    <w:rsid w:val="00EE177A"/>
    <w:rsid w:val="00EE27E1"/>
    <w:rsid w:val="00F00939"/>
    <w:rsid w:val="00F15655"/>
    <w:rsid w:val="00F160BA"/>
    <w:rsid w:val="00F20F8A"/>
    <w:rsid w:val="00F243B1"/>
    <w:rsid w:val="00F26752"/>
    <w:rsid w:val="00F31E4F"/>
    <w:rsid w:val="00F42FDE"/>
    <w:rsid w:val="00F54646"/>
    <w:rsid w:val="00F55039"/>
    <w:rsid w:val="00F560BF"/>
    <w:rsid w:val="00F739ED"/>
    <w:rsid w:val="00F80645"/>
    <w:rsid w:val="00F83D52"/>
    <w:rsid w:val="00F90B4F"/>
    <w:rsid w:val="00F91485"/>
    <w:rsid w:val="00F96DCB"/>
    <w:rsid w:val="00FA12B2"/>
    <w:rsid w:val="00FA188F"/>
    <w:rsid w:val="00FA44A8"/>
    <w:rsid w:val="00FA4DCE"/>
    <w:rsid w:val="00FA718C"/>
    <w:rsid w:val="00FB4403"/>
    <w:rsid w:val="00FB7E03"/>
    <w:rsid w:val="00FC4CE2"/>
    <w:rsid w:val="00FC514A"/>
    <w:rsid w:val="00FE536F"/>
    <w:rsid w:val="00FE5E99"/>
    <w:rsid w:val="00FF0080"/>
    <w:rsid w:val="00FF18A3"/>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5C0D"/>
  <w15:chartTrackingRefBased/>
  <w15:docId w15:val="{16B7DE24-FC31-AA4B-818B-98AAC59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4E3"/>
    <w:rPr>
      <w:rFonts w:ascii="Times New Roman" w:eastAsia="Times New Roman" w:hAnsi="Times New Roman" w:cs="Times New Roman"/>
      <w:lang w:val="en-US"/>
    </w:rPr>
  </w:style>
  <w:style w:type="paragraph" w:styleId="10">
    <w:name w:val="heading 1"/>
    <w:basedOn w:val="a"/>
    <w:next w:val="a"/>
    <w:link w:val="11"/>
    <w:uiPriority w:val="9"/>
    <w:qFormat/>
    <w:rsid w:val="00D40EB8"/>
    <w:pPr>
      <w:keepNext/>
      <w:keepLines/>
      <w:spacing w:before="240"/>
      <w:outlineLvl w:val="0"/>
    </w:pPr>
    <w:rPr>
      <w:sz w:val="28"/>
      <w:szCs w:val="32"/>
      <w:lang w:val="uk-UA"/>
    </w:rPr>
  </w:style>
  <w:style w:type="paragraph" w:styleId="3">
    <w:name w:val="heading 3"/>
    <w:basedOn w:val="a"/>
    <w:next w:val="a"/>
    <w:link w:val="30"/>
    <w:uiPriority w:val="9"/>
    <w:semiHidden/>
    <w:unhideWhenUsed/>
    <w:qFormat/>
    <w:rsid w:val="004E773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4E77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next w:val="a3"/>
    <w:uiPriority w:val="59"/>
    <w:rsid w:val="009A7DE3"/>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9A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F7932"/>
    <w:pPr>
      <w:spacing w:before="100" w:beforeAutospacing="1" w:after="100" w:afterAutospacing="1"/>
    </w:pPr>
  </w:style>
  <w:style w:type="paragraph" w:customStyle="1" w:styleId="Default">
    <w:name w:val="Default"/>
    <w:rsid w:val="00E26FC7"/>
    <w:pPr>
      <w:autoSpaceDE w:val="0"/>
      <w:autoSpaceDN w:val="0"/>
      <w:adjustRightInd w:val="0"/>
    </w:pPr>
    <w:rPr>
      <w:rFonts w:ascii="Arimo" w:hAnsi="Arimo" w:cs="Arimo"/>
      <w:color w:val="000000"/>
    </w:rPr>
  </w:style>
  <w:style w:type="character" w:customStyle="1" w:styleId="A11">
    <w:name w:val="A11"/>
    <w:uiPriority w:val="99"/>
    <w:rsid w:val="00E26FC7"/>
    <w:rPr>
      <w:rFonts w:cs="Arimo"/>
      <w:color w:val="000000"/>
      <w:sz w:val="20"/>
      <w:szCs w:val="20"/>
    </w:rPr>
  </w:style>
  <w:style w:type="paragraph" w:styleId="a5">
    <w:name w:val="List Paragraph"/>
    <w:basedOn w:val="a"/>
    <w:uiPriority w:val="34"/>
    <w:qFormat/>
    <w:rsid w:val="008E60C6"/>
    <w:pPr>
      <w:ind w:left="720"/>
      <w:contextualSpacing/>
    </w:pPr>
  </w:style>
  <w:style w:type="character" w:styleId="a6">
    <w:name w:val="Hyperlink"/>
    <w:basedOn w:val="a0"/>
    <w:uiPriority w:val="99"/>
    <w:unhideWhenUsed/>
    <w:rsid w:val="00665A3D"/>
    <w:rPr>
      <w:color w:val="0000FF"/>
      <w:u w:val="single"/>
    </w:rPr>
  </w:style>
  <w:style w:type="paragraph" w:styleId="a7">
    <w:name w:val="header"/>
    <w:basedOn w:val="a"/>
    <w:link w:val="a8"/>
    <w:uiPriority w:val="99"/>
    <w:unhideWhenUsed/>
    <w:rsid w:val="00980341"/>
    <w:pPr>
      <w:tabs>
        <w:tab w:val="center" w:pos="4513"/>
        <w:tab w:val="right" w:pos="9026"/>
      </w:tabs>
    </w:pPr>
  </w:style>
  <w:style w:type="character" w:customStyle="1" w:styleId="a8">
    <w:name w:val="Верхний колонтитул Знак"/>
    <w:basedOn w:val="a0"/>
    <w:link w:val="a7"/>
    <w:uiPriority w:val="99"/>
    <w:rsid w:val="00980341"/>
  </w:style>
  <w:style w:type="character" w:styleId="a9">
    <w:name w:val="page number"/>
    <w:basedOn w:val="a0"/>
    <w:uiPriority w:val="99"/>
    <w:semiHidden/>
    <w:unhideWhenUsed/>
    <w:rsid w:val="00980341"/>
  </w:style>
  <w:style w:type="paragraph" w:styleId="aa">
    <w:name w:val="footer"/>
    <w:basedOn w:val="a"/>
    <w:link w:val="ab"/>
    <w:uiPriority w:val="99"/>
    <w:unhideWhenUsed/>
    <w:rsid w:val="00980341"/>
    <w:pPr>
      <w:tabs>
        <w:tab w:val="center" w:pos="4513"/>
        <w:tab w:val="right" w:pos="9026"/>
      </w:tabs>
    </w:pPr>
  </w:style>
  <w:style w:type="character" w:customStyle="1" w:styleId="ab">
    <w:name w:val="Нижний колонтитул Знак"/>
    <w:basedOn w:val="a0"/>
    <w:link w:val="aa"/>
    <w:uiPriority w:val="99"/>
    <w:rsid w:val="00980341"/>
  </w:style>
  <w:style w:type="character" w:styleId="ac">
    <w:name w:val="Unresolved Mention"/>
    <w:basedOn w:val="a0"/>
    <w:uiPriority w:val="99"/>
    <w:semiHidden/>
    <w:unhideWhenUsed/>
    <w:rsid w:val="00064BE3"/>
    <w:rPr>
      <w:color w:val="605E5C"/>
      <w:shd w:val="clear" w:color="auto" w:fill="E1DFDD"/>
    </w:rPr>
  </w:style>
  <w:style w:type="table" w:customStyle="1" w:styleId="2">
    <w:name w:val="Сетка таблицы2"/>
    <w:basedOn w:val="a1"/>
    <w:next w:val="a3"/>
    <w:uiPriority w:val="59"/>
    <w:rsid w:val="00C25CA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40EB8"/>
    <w:pPr>
      <w:keepNext/>
      <w:keepLines/>
      <w:spacing w:before="240" w:line="360" w:lineRule="auto"/>
      <w:jc w:val="center"/>
      <w:outlineLvl w:val="0"/>
    </w:pPr>
    <w:rPr>
      <w:sz w:val="28"/>
      <w:szCs w:val="32"/>
      <w:lang w:val="uk-UA"/>
    </w:rPr>
  </w:style>
  <w:style w:type="numbering" w:customStyle="1" w:styleId="13">
    <w:name w:val="Нет списка1"/>
    <w:next w:val="a2"/>
    <w:uiPriority w:val="99"/>
    <w:semiHidden/>
    <w:unhideWhenUsed/>
    <w:rsid w:val="00D40EB8"/>
  </w:style>
  <w:style w:type="numbering" w:customStyle="1" w:styleId="1">
    <w:name w:val="Стиль1"/>
    <w:rsid w:val="00D40EB8"/>
    <w:pPr>
      <w:numPr>
        <w:numId w:val="1"/>
      </w:numPr>
    </w:pPr>
  </w:style>
  <w:style w:type="table" w:customStyle="1" w:styleId="31">
    <w:name w:val="Сетка таблицы3"/>
    <w:basedOn w:val="a1"/>
    <w:next w:val="a3"/>
    <w:uiPriority w:val="59"/>
    <w:rsid w:val="00D40EB8"/>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40EB8"/>
    <w:pPr>
      <w:jc w:val="both"/>
    </w:pPr>
    <w:rPr>
      <w:rFonts w:ascii="Lucida Grande CY" w:hAnsi="Lucida Grande CY" w:cs="Lucida Grande CY"/>
      <w:sz w:val="18"/>
      <w:szCs w:val="18"/>
      <w:lang w:val="uk-UA"/>
    </w:rPr>
  </w:style>
  <w:style w:type="character" w:customStyle="1" w:styleId="ae">
    <w:name w:val="Текст выноски Знак"/>
    <w:basedOn w:val="a0"/>
    <w:link w:val="ad"/>
    <w:uiPriority w:val="99"/>
    <w:semiHidden/>
    <w:rsid w:val="00D40EB8"/>
    <w:rPr>
      <w:rFonts w:ascii="Lucida Grande CY" w:eastAsia="Times New Roman" w:hAnsi="Lucida Grande CY" w:cs="Lucida Grande CY"/>
      <w:sz w:val="18"/>
      <w:szCs w:val="18"/>
      <w:lang w:val="uk-UA" w:eastAsia="ru-RU"/>
    </w:rPr>
  </w:style>
  <w:style w:type="character" w:customStyle="1" w:styleId="rvts0">
    <w:name w:val="rvts0"/>
    <w:basedOn w:val="a0"/>
    <w:rsid w:val="00D40EB8"/>
  </w:style>
  <w:style w:type="character" w:customStyle="1" w:styleId="11">
    <w:name w:val="Заголовок 1 Знак"/>
    <w:basedOn w:val="a0"/>
    <w:link w:val="10"/>
    <w:uiPriority w:val="9"/>
    <w:rsid w:val="00D40EB8"/>
    <w:rPr>
      <w:rFonts w:ascii="Times New Roman" w:eastAsia="Times New Roman" w:hAnsi="Times New Roman" w:cs="Times New Roman"/>
      <w:sz w:val="28"/>
      <w:szCs w:val="32"/>
      <w:lang w:val="uk-UA" w:eastAsia="en-US"/>
    </w:rPr>
  </w:style>
  <w:style w:type="table" w:customStyle="1" w:styleId="310">
    <w:name w:val="Сетка таблицы31"/>
    <w:basedOn w:val="a1"/>
    <w:next w:val="a3"/>
    <w:uiPriority w:val="5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D40EB8"/>
    <w:rPr>
      <w:rFonts w:asciiTheme="majorHAnsi" w:eastAsiaTheme="majorEastAsia" w:hAnsiTheme="majorHAnsi" w:cstheme="majorBidi"/>
      <w:color w:val="2F5496" w:themeColor="accent1" w:themeShade="BF"/>
      <w:sz w:val="32"/>
      <w:szCs w:val="32"/>
    </w:rPr>
  </w:style>
  <w:style w:type="character" w:styleId="af">
    <w:name w:val="FollowedHyperlink"/>
    <w:basedOn w:val="a0"/>
    <w:uiPriority w:val="99"/>
    <w:semiHidden/>
    <w:unhideWhenUsed/>
    <w:rsid w:val="00A00FE7"/>
    <w:rPr>
      <w:color w:val="954F72" w:themeColor="followedHyperlink"/>
      <w:u w:val="single"/>
    </w:rPr>
  </w:style>
  <w:style w:type="character" w:customStyle="1" w:styleId="30">
    <w:name w:val="Заголовок 3 Знак"/>
    <w:basedOn w:val="a0"/>
    <w:link w:val="3"/>
    <w:uiPriority w:val="9"/>
    <w:semiHidden/>
    <w:rsid w:val="004E7736"/>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4E7736"/>
    <w:rPr>
      <w:rFonts w:asciiTheme="majorHAnsi" w:eastAsiaTheme="majorEastAsia" w:hAnsiTheme="majorHAnsi" w:cstheme="majorBidi"/>
      <w:i/>
      <w:iCs/>
      <w:color w:val="2F5496" w:themeColor="accent1" w:themeShade="BF"/>
    </w:rPr>
  </w:style>
  <w:style w:type="character" w:customStyle="1" w:styleId="mrel">
    <w:name w:val="mrel"/>
    <w:basedOn w:val="a0"/>
    <w:rsid w:val="005600EA"/>
  </w:style>
  <w:style w:type="character" w:customStyle="1" w:styleId="mord">
    <w:name w:val="mord"/>
    <w:basedOn w:val="a0"/>
    <w:rsid w:val="0056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98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single" w:sz="2" w:space="0" w:color="E3E3E3"/>
            <w:left w:val="single" w:sz="2" w:space="0" w:color="E3E3E3"/>
            <w:bottom w:val="single" w:sz="2" w:space="0" w:color="E3E3E3"/>
            <w:right w:val="single" w:sz="2" w:space="0" w:color="E3E3E3"/>
          </w:divBdr>
        </w:div>
        <w:div w:id="407657927">
          <w:marLeft w:val="0"/>
          <w:marRight w:val="0"/>
          <w:marTop w:val="0"/>
          <w:marBottom w:val="300"/>
          <w:divBdr>
            <w:top w:val="single" w:sz="2" w:space="0" w:color="E3E3E3"/>
            <w:left w:val="single" w:sz="2" w:space="0" w:color="E3E3E3"/>
            <w:bottom w:val="single" w:sz="2" w:space="0" w:color="E3E3E3"/>
            <w:right w:val="single" w:sz="2" w:space="0" w:color="E3E3E3"/>
          </w:divBdr>
        </w:div>
        <w:div w:id="841552529">
          <w:marLeft w:val="0"/>
          <w:marRight w:val="0"/>
          <w:marTop w:val="0"/>
          <w:marBottom w:val="0"/>
          <w:divBdr>
            <w:top w:val="single" w:sz="2" w:space="0" w:color="E3E3E3"/>
            <w:left w:val="single" w:sz="2" w:space="0" w:color="E3E3E3"/>
            <w:bottom w:val="single" w:sz="2" w:space="0" w:color="E3E3E3"/>
            <w:right w:val="single" w:sz="2" w:space="0" w:color="E3E3E3"/>
          </w:divBdr>
        </w:div>
        <w:div w:id="1494181294">
          <w:marLeft w:val="0"/>
          <w:marRight w:val="0"/>
          <w:marTop w:val="0"/>
          <w:marBottom w:val="0"/>
          <w:divBdr>
            <w:top w:val="single" w:sz="2" w:space="0" w:color="E3E3E3"/>
            <w:left w:val="single" w:sz="2" w:space="0" w:color="E3E3E3"/>
            <w:bottom w:val="single" w:sz="2" w:space="0" w:color="E3E3E3"/>
            <w:right w:val="single" w:sz="2" w:space="0" w:color="E3E3E3"/>
          </w:divBdr>
        </w:div>
        <w:div w:id="2048142985">
          <w:marLeft w:val="0"/>
          <w:marRight w:val="0"/>
          <w:marTop w:val="0"/>
          <w:marBottom w:val="0"/>
          <w:divBdr>
            <w:top w:val="single" w:sz="2" w:space="0" w:color="E3E3E3"/>
            <w:left w:val="single" w:sz="2" w:space="0" w:color="E3E3E3"/>
            <w:bottom w:val="single" w:sz="2" w:space="0" w:color="E3E3E3"/>
            <w:right w:val="single" w:sz="2" w:space="0" w:color="E3E3E3"/>
          </w:divBdr>
        </w:div>
        <w:div w:id="1281491579">
          <w:marLeft w:val="0"/>
          <w:marRight w:val="0"/>
          <w:marTop w:val="0"/>
          <w:marBottom w:val="0"/>
          <w:divBdr>
            <w:top w:val="single" w:sz="2" w:space="0" w:color="E3E3E3"/>
            <w:left w:val="single" w:sz="2" w:space="0" w:color="E3E3E3"/>
            <w:bottom w:val="single" w:sz="2" w:space="0" w:color="E3E3E3"/>
            <w:right w:val="single" w:sz="2" w:space="0" w:color="E3E3E3"/>
          </w:divBdr>
        </w:div>
        <w:div w:id="769545406">
          <w:marLeft w:val="0"/>
          <w:marRight w:val="0"/>
          <w:marTop w:val="0"/>
          <w:marBottom w:val="0"/>
          <w:divBdr>
            <w:top w:val="single" w:sz="2" w:space="0" w:color="E3E3E3"/>
            <w:left w:val="single" w:sz="2" w:space="0" w:color="E3E3E3"/>
            <w:bottom w:val="single" w:sz="2" w:space="0" w:color="E3E3E3"/>
            <w:right w:val="single" w:sz="2" w:space="0" w:color="E3E3E3"/>
          </w:divBdr>
        </w:div>
        <w:div w:id="225645830">
          <w:marLeft w:val="0"/>
          <w:marRight w:val="0"/>
          <w:marTop w:val="0"/>
          <w:marBottom w:val="0"/>
          <w:divBdr>
            <w:top w:val="single" w:sz="2" w:space="0" w:color="E3E3E3"/>
            <w:left w:val="single" w:sz="2" w:space="0" w:color="E3E3E3"/>
            <w:bottom w:val="single" w:sz="2" w:space="0" w:color="E3E3E3"/>
            <w:right w:val="single" w:sz="2" w:space="0" w:color="E3E3E3"/>
          </w:divBdr>
        </w:div>
        <w:div w:id="388572662">
          <w:marLeft w:val="0"/>
          <w:marRight w:val="0"/>
          <w:marTop w:val="0"/>
          <w:marBottom w:val="0"/>
          <w:divBdr>
            <w:top w:val="single" w:sz="2" w:space="0" w:color="E3E3E3"/>
            <w:left w:val="single" w:sz="2" w:space="0" w:color="E3E3E3"/>
            <w:bottom w:val="single" w:sz="2" w:space="0" w:color="E3E3E3"/>
            <w:right w:val="single" w:sz="2" w:space="0" w:color="E3E3E3"/>
          </w:divBdr>
        </w:div>
        <w:div w:id="1744789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909056">
      <w:bodyDiv w:val="1"/>
      <w:marLeft w:val="0"/>
      <w:marRight w:val="0"/>
      <w:marTop w:val="0"/>
      <w:marBottom w:val="0"/>
      <w:divBdr>
        <w:top w:val="none" w:sz="0" w:space="0" w:color="auto"/>
        <w:left w:val="none" w:sz="0" w:space="0" w:color="auto"/>
        <w:bottom w:val="none" w:sz="0" w:space="0" w:color="auto"/>
        <w:right w:val="none" w:sz="0" w:space="0" w:color="auto"/>
      </w:divBdr>
    </w:div>
    <w:div w:id="87389493">
      <w:bodyDiv w:val="1"/>
      <w:marLeft w:val="0"/>
      <w:marRight w:val="0"/>
      <w:marTop w:val="0"/>
      <w:marBottom w:val="0"/>
      <w:divBdr>
        <w:top w:val="none" w:sz="0" w:space="0" w:color="auto"/>
        <w:left w:val="none" w:sz="0" w:space="0" w:color="auto"/>
        <w:bottom w:val="none" w:sz="0" w:space="0" w:color="auto"/>
        <w:right w:val="none" w:sz="0" w:space="0" w:color="auto"/>
      </w:divBdr>
    </w:div>
    <w:div w:id="147981107">
      <w:bodyDiv w:val="1"/>
      <w:marLeft w:val="0"/>
      <w:marRight w:val="0"/>
      <w:marTop w:val="0"/>
      <w:marBottom w:val="0"/>
      <w:divBdr>
        <w:top w:val="none" w:sz="0" w:space="0" w:color="auto"/>
        <w:left w:val="none" w:sz="0" w:space="0" w:color="auto"/>
        <w:bottom w:val="none" w:sz="0" w:space="0" w:color="auto"/>
        <w:right w:val="none" w:sz="0" w:space="0" w:color="auto"/>
      </w:divBdr>
    </w:div>
    <w:div w:id="233048366">
      <w:bodyDiv w:val="1"/>
      <w:marLeft w:val="0"/>
      <w:marRight w:val="0"/>
      <w:marTop w:val="0"/>
      <w:marBottom w:val="0"/>
      <w:divBdr>
        <w:top w:val="none" w:sz="0" w:space="0" w:color="auto"/>
        <w:left w:val="none" w:sz="0" w:space="0" w:color="auto"/>
        <w:bottom w:val="none" w:sz="0" w:space="0" w:color="auto"/>
        <w:right w:val="none" w:sz="0" w:space="0" w:color="auto"/>
      </w:divBdr>
    </w:div>
    <w:div w:id="246888043">
      <w:bodyDiv w:val="1"/>
      <w:marLeft w:val="0"/>
      <w:marRight w:val="0"/>
      <w:marTop w:val="0"/>
      <w:marBottom w:val="0"/>
      <w:divBdr>
        <w:top w:val="none" w:sz="0" w:space="0" w:color="auto"/>
        <w:left w:val="none" w:sz="0" w:space="0" w:color="auto"/>
        <w:bottom w:val="none" w:sz="0" w:space="0" w:color="auto"/>
        <w:right w:val="none" w:sz="0" w:space="0" w:color="auto"/>
      </w:divBdr>
      <w:divsChild>
        <w:div w:id="173568185">
          <w:marLeft w:val="0"/>
          <w:marRight w:val="0"/>
          <w:marTop w:val="0"/>
          <w:marBottom w:val="0"/>
          <w:divBdr>
            <w:top w:val="none" w:sz="0" w:space="0" w:color="auto"/>
            <w:left w:val="none" w:sz="0" w:space="0" w:color="auto"/>
            <w:bottom w:val="none" w:sz="0" w:space="0" w:color="auto"/>
            <w:right w:val="none" w:sz="0" w:space="0" w:color="auto"/>
          </w:divBdr>
          <w:divsChild>
            <w:div w:id="321936978">
              <w:marLeft w:val="0"/>
              <w:marRight w:val="0"/>
              <w:marTop w:val="0"/>
              <w:marBottom w:val="0"/>
              <w:divBdr>
                <w:top w:val="none" w:sz="0" w:space="0" w:color="auto"/>
                <w:left w:val="none" w:sz="0" w:space="0" w:color="auto"/>
                <w:bottom w:val="none" w:sz="0" w:space="0" w:color="auto"/>
                <w:right w:val="none" w:sz="0" w:space="0" w:color="auto"/>
              </w:divBdr>
              <w:divsChild>
                <w:div w:id="5275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3640">
      <w:bodyDiv w:val="1"/>
      <w:marLeft w:val="0"/>
      <w:marRight w:val="0"/>
      <w:marTop w:val="0"/>
      <w:marBottom w:val="0"/>
      <w:divBdr>
        <w:top w:val="none" w:sz="0" w:space="0" w:color="auto"/>
        <w:left w:val="none" w:sz="0" w:space="0" w:color="auto"/>
        <w:bottom w:val="none" w:sz="0" w:space="0" w:color="auto"/>
        <w:right w:val="none" w:sz="0" w:space="0" w:color="auto"/>
      </w:divBdr>
    </w:div>
    <w:div w:id="409473711">
      <w:bodyDiv w:val="1"/>
      <w:marLeft w:val="0"/>
      <w:marRight w:val="0"/>
      <w:marTop w:val="0"/>
      <w:marBottom w:val="0"/>
      <w:divBdr>
        <w:top w:val="none" w:sz="0" w:space="0" w:color="auto"/>
        <w:left w:val="none" w:sz="0" w:space="0" w:color="auto"/>
        <w:bottom w:val="none" w:sz="0" w:space="0" w:color="auto"/>
        <w:right w:val="none" w:sz="0" w:space="0" w:color="auto"/>
      </w:divBdr>
    </w:div>
    <w:div w:id="466171645">
      <w:bodyDiv w:val="1"/>
      <w:marLeft w:val="0"/>
      <w:marRight w:val="0"/>
      <w:marTop w:val="0"/>
      <w:marBottom w:val="0"/>
      <w:divBdr>
        <w:top w:val="none" w:sz="0" w:space="0" w:color="auto"/>
        <w:left w:val="none" w:sz="0" w:space="0" w:color="auto"/>
        <w:bottom w:val="none" w:sz="0" w:space="0" w:color="auto"/>
        <w:right w:val="none" w:sz="0" w:space="0" w:color="auto"/>
      </w:divBdr>
    </w:div>
    <w:div w:id="590553966">
      <w:bodyDiv w:val="1"/>
      <w:marLeft w:val="0"/>
      <w:marRight w:val="0"/>
      <w:marTop w:val="0"/>
      <w:marBottom w:val="0"/>
      <w:divBdr>
        <w:top w:val="none" w:sz="0" w:space="0" w:color="auto"/>
        <w:left w:val="none" w:sz="0" w:space="0" w:color="auto"/>
        <w:bottom w:val="none" w:sz="0" w:space="0" w:color="auto"/>
        <w:right w:val="none" w:sz="0" w:space="0" w:color="auto"/>
      </w:divBdr>
      <w:divsChild>
        <w:div w:id="37316830">
          <w:marLeft w:val="0"/>
          <w:marRight w:val="0"/>
          <w:marTop w:val="0"/>
          <w:marBottom w:val="0"/>
          <w:divBdr>
            <w:top w:val="none" w:sz="0" w:space="0" w:color="auto"/>
            <w:left w:val="none" w:sz="0" w:space="0" w:color="auto"/>
            <w:bottom w:val="none" w:sz="0" w:space="0" w:color="auto"/>
            <w:right w:val="none" w:sz="0" w:space="0" w:color="auto"/>
          </w:divBdr>
          <w:divsChild>
            <w:div w:id="2060280622">
              <w:marLeft w:val="0"/>
              <w:marRight w:val="0"/>
              <w:marTop w:val="0"/>
              <w:marBottom w:val="0"/>
              <w:divBdr>
                <w:top w:val="none" w:sz="0" w:space="0" w:color="auto"/>
                <w:left w:val="none" w:sz="0" w:space="0" w:color="auto"/>
                <w:bottom w:val="none" w:sz="0" w:space="0" w:color="auto"/>
                <w:right w:val="none" w:sz="0" w:space="0" w:color="auto"/>
              </w:divBdr>
              <w:divsChild>
                <w:div w:id="1453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7253">
      <w:bodyDiv w:val="1"/>
      <w:marLeft w:val="0"/>
      <w:marRight w:val="0"/>
      <w:marTop w:val="0"/>
      <w:marBottom w:val="0"/>
      <w:divBdr>
        <w:top w:val="none" w:sz="0" w:space="0" w:color="auto"/>
        <w:left w:val="none" w:sz="0" w:space="0" w:color="auto"/>
        <w:bottom w:val="none" w:sz="0" w:space="0" w:color="auto"/>
        <w:right w:val="none" w:sz="0" w:space="0" w:color="auto"/>
      </w:divBdr>
      <w:divsChild>
        <w:div w:id="592779736">
          <w:marLeft w:val="0"/>
          <w:marRight w:val="0"/>
          <w:marTop w:val="0"/>
          <w:marBottom w:val="0"/>
          <w:divBdr>
            <w:top w:val="single" w:sz="2" w:space="0" w:color="E3E3E3"/>
            <w:left w:val="single" w:sz="2" w:space="0" w:color="E3E3E3"/>
            <w:bottom w:val="single" w:sz="2" w:space="0" w:color="E3E3E3"/>
            <w:right w:val="single" w:sz="2" w:space="0" w:color="E3E3E3"/>
          </w:divBdr>
        </w:div>
        <w:div w:id="200096968">
          <w:marLeft w:val="0"/>
          <w:marRight w:val="0"/>
          <w:marTop w:val="0"/>
          <w:marBottom w:val="300"/>
          <w:divBdr>
            <w:top w:val="single" w:sz="2" w:space="0" w:color="E3E3E3"/>
            <w:left w:val="single" w:sz="2" w:space="0" w:color="E3E3E3"/>
            <w:bottom w:val="single" w:sz="2" w:space="0" w:color="E3E3E3"/>
            <w:right w:val="single" w:sz="2" w:space="0" w:color="E3E3E3"/>
          </w:divBdr>
        </w:div>
        <w:div w:id="1876304288">
          <w:marLeft w:val="0"/>
          <w:marRight w:val="0"/>
          <w:marTop w:val="0"/>
          <w:marBottom w:val="0"/>
          <w:divBdr>
            <w:top w:val="single" w:sz="2" w:space="0" w:color="E3E3E3"/>
            <w:left w:val="single" w:sz="2" w:space="0" w:color="E3E3E3"/>
            <w:bottom w:val="single" w:sz="2" w:space="0" w:color="E3E3E3"/>
            <w:right w:val="single" w:sz="2" w:space="0" w:color="E3E3E3"/>
          </w:divBdr>
        </w:div>
        <w:div w:id="2021858913">
          <w:marLeft w:val="0"/>
          <w:marRight w:val="0"/>
          <w:marTop w:val="0"/>
          <w:marBottom w:val="0"/>
          <w:divBdr>
            <w:top w:val="single" w:sz="2" w:space="0" w:color="E3E3E3"/>
            <w:left w:val="single" w:sz="2" w:space="0" w:color="E3E3E3"/>
            <w:bottom w:val="single" w:sz="2" w:space="0" w:color="E3E3E3"/>
            <w:right w:val="single" w:sz="2" w:space="0" w:color="E3E3E3"/>
          </w:divBdr>
        </w:div>
        <w:div w:id="2052655627">
          <w:marLeft w:val="0"/>
          <w:marRight w:val="0"/>
          <w:marTop w:val="0"/>
          <w:marBottom w:val="0"/>
          <w:divBdr>
            <w:top w:val="single" w:sz="2" w:space="0" w:color="E3E3E3"/>
            <w:left w:val="single" w:sz="2" w:space="0" w:color="E3E3E3"/>
            <w:bottom w:val="single" w:sz="2" w:space="0" w:color="E3E3E3"/>
            <w:right w:val="single" w:sz="2" w:space="0" w:color="E3E3E3"/>
          </w:divBdr>
        </w:div>
        <w:div w:id="1160195239">
          <w:marLeft w:val="0"/>
          <w:marRight w:val="0"/>
          <w:marTop w:val="0"/>
          <w:marBottom w:val="0"/>
          <w:divBdr>
            <w:top w:val="single" w:sz="2" w:space="0" w:color="E3E3E3"/>
            <w:left w:val="single" w:sz="2" w:space="0" w:color="E3E3E3"/>
            <w:bottom w:val="single" w:sz="2" w:space="0" w:color="E3E3E3"/>
            <w:right w:val="single" w:sz="2" w:space="0" w:color="E3E3E3"/>
          </w:divBdr>
        </w:div>
        <w:div w:id="714768281">
          <w:marLeft w:val="0"/>
          <w:marRight w:val="0"/>
          <w:marTop w:val="0"/>
          <w:marBottom w:val="0"/>
          <w:divBdr>
            <w:top w:val="single" w:sz="2" w:space="0" w:color="E3E3E3"/>
            <w:left w:val="single" w:sz="2" w:space="0" w:color="E3E3E3"/>
            <w:bottom w:val="single" w:sz="2" w:space="0" w:color="E3E3E3"/>
            <w:right w:val="single" w:sz="2" w:space="0" w:color="E3E3E3"/>
          </w:divBdr>
        </w:div>
        <w:div w:id="1294021751">
          <w:marLeft w:val="0"/>
          <w:marRight w:val="0"/>
          <w:marTop w:val="0"/>
          <w:marBottom w:val="0"/>
          <w:divBdr>
            <w:top w:val="single" w:sz="2" w:space="0" w:color="E3E3E3"/>
            <w:left w:val="single" w:sz="2" w:space="0" w:color="E3E3E3"/>
            <w:bottom w:val="single" w:sz="2" w:space="0" w:color="E3E3E3"/>
            <w:right w:val="single" w:sz="2" w:space="0" w:color="E3E3E3"/>
          </w:divBdr>
        </w:div>
        <w:div w:id="1487671700">
          <w:marLeft w:val="0"/>
          <w:marRight w:val="0"/>
          <w:marTop w:val="0"/>
          <w:marBottom w:val="0"/>
          <w:divBdr>
            <w:top w:val="single" w:sz="2" w:space="0" w:color="E3E3E3"/>
            <w:left w:val="single" w:sz="2" w:space="0" w:color="E3E3E3"/>
            <w:bottom w:val="single" w:sz="2" w:space="0" w:color="E3E3E3"/>
            <w:right w:val="single" w:sz="2" w:space="0" w:color="E3E3E3"/>
          </w:divBdr>
        </w:div>
        <w:div w:id="1460300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5538218">
      <w:bodyDiv w:val="1"/>
      <w:marLeft w:val="0"/>
      <w:marRight w:val="0"/>
      <w:marTop w:val="0"/>
      <w:marBottom w:val="0"/>
      <w:divBdr>
        <w:top w:val="none" w:sz="0" w:space="0" w:color="auto"/>
        <w:left w:val="none" w:sz="0" w:space="0" w:color="auto"/>
        <w:bottom w:val="none" w:sz="0" w:space="0" w:color="auto"/>
        <w:right w:val="none" w:sz="0" w:space="0" w:color="auto"/>
      </w:divBdr>
    </w:div>
    <w:div w:id="781723932">
      <w:bodyDiv w:val="1"/>
      <w:marLeft w:val="0"/>
      <w:marRight w:val="0"/>
      <w:marTop w:val="0"/>
      <w:marBottom w:val="0"/>
      <w:divBdr>
        <w:top w:val="none" w:sz="0" w:space="0" w:color="auto"/>
        <w:left w:val="none" w:sz="0" w:space="0" w:color="auto"/>
        <w:bottom w:val="none" w:sz="0" w:space="0" w:color="auto"/>
        <w:right w:val="none" w:sz="0" w:space="0" w:color="auto"/>
      </w:divBdr>
      <w:divsChild>
        <w:div w:id="1016810251">
          <w:marLeft w:val="0"/>
          <w:marRight w:val="0"/>
          <w:marTop w:val="0"/>
          <w:marBottom w:val="0"/>
          <w:divBdr>
            <w:top w:val="single" w:sz="2" w:space="0" w:color="E3E3E3"/>
            <w:left w:val="single" w:sz="2" w:space="0" w:color="E3E3E3"/>
            <w:bottom w:val="single" w:sz="2" w:space="0" w:color="E3E3E3"/>
            <w:right w:val="single" w:sz="2" w:space="0" w:color="E3E3E3"/>
          </w:divBdr>
          <w:divsChild>
            <w:div w:id="1926840539">
              <w:marLeft w:val="0"/>
              <w:marRight w:val="0"/>
              <w:marTop w:val="0"/>
              <w:marBottom w:val="0"/>
              <w:divBdr>
                <w:top w:val="single" w:sz="2" w:space="0" w:color="E3E3E3"/>
                <w:left w:val="single" w:sz="2" w:space="0" w:color="E3E3E3"/>
                <w:bottom w:val="single" w:sz="2" w:space="0" w:color="E3E3E3"/>
                <w:right w:val="single" w:sz="2" w:space="0" w:color="E3E3E3"/>
              </w:divBdr>
              <w:divsChild>
                <w:div w:id="90250325">
                  <w:marLeft w:val="0"/>
                  <w:marRight w:val="0"/>
                  <w:marTop w:val="0"/>
                  <w:marBottom w:val="0"/>
                  <w:divBdr>
                    <w:top w:val="single" w:sz="2" w:space="2" w:color="E3E3E3"/>
                    <w:left w:val="single" w:sz="2" w:space="0" w:color="E3E3E3"/>
                    <w:bottom w:val="single" w:sz="2" w:space="0" w:color="E3E3E3"/>
                    <w:right w:val="single" w:sz="2" w:space="0" w:color="E3E3E3"/>
                  </w:divBdr>
                  <w:divsChild>
                    <w:div w:id="859590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109086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3354027">
      <w:bodyDiv w:val="1"/>
      <w:marLeft w:val="0"/>
      <w:marRight w:val="0"/>
      <w:marTop w:val="0"/>
      <w:marBottom w:val="0"/>
      <w:divBdr>
        <w:top w:val="none" w:sz="0" w:space="0" w:color="auto"/>
        <w:left w:val="none" w:sz="0" w:space="0" w:color="auto"/>
        <w:bottom w:val="none" w:sz="0" w:space="0" w:color="auto"/>
        <w:right w:val="none" w:sz="0" w:space="0" w:color="auto"/>
      </w:divBdr>
    </w:div>
    <w:div w:id="875892258">
      <w:bodyDiv w:val="1"/>
      <w:marLeft w:val="0"/>
      <w:marRight w:val="0"/>
      <w:marTop w:val="0"/>
      <w:marBottom w:val="0"/>
      <w:divBdr>
        <w:top w:val="none" w:sz="0" w:space="0" w:color="auto"/>
        <w:left w:val="none" w:sz="0" w:space="0" w:color="auto"/>
        <w:bottom w:val="none" w:sz="0" w:space="0" w:color="auto"/>
        <w:right w:val="none" w:sz="0" w:space="0" w:color="auto"/>
      </w:divBdr>
      <w:divsChild>
        <w:div w:id="57094866">
          <w:marLeft w:val="0"/>
          <w:marRight w:val="0"/>
          <w:marTop w:val="0"/>
          <w:marBottom w:val="0"/>
          <w:divBdr>
            <w:top w:val="none" w:sz="0" w:space="0" w:color="auto"/>
            <w:left w:val="none" w:sz="0" w:space="0" w:color="auto"/>
            <w:bottom w:val="none" w:sz="0" w:space="0" w:color="auto"/>
            <w:right w:val="none" w:sz="0" w:space="0" w:color="auto"/>
          </w:divBdr>
          <w:divsChild>
            <w:div w:id="1727412788">
              <w:marLeft w:val="0"/>
              <w:marRight w:val="0"/>
              <w:marTop w:val="0"/>
              <w:marBottom w:val="0"/>
              <w:divBdr>
                <w:top w:val="none" w:sz="0" w:space="0" w:color="auto"/>
                <w:left w:val="none" w:sz="0" w:space="0" w:color="auto"/>
                <w:bottom w:val="none" w:sz="0" w:space="0" w:color="auto"/>
                <w:right w:val="none" w:sz="0" w:space="0" w:color="auto"/>
              </w:divBdr>
              <w:divsChild>
                <w:div w:id="7567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9873">
      <w:bodyDiv w:val="1"/>
      <w:marLeft w:val="0"/>
      <w:marRight w:val="0"/>
      <w:marTop w:val="0"/>
      <w:marBottom w:val="0"/>
      <w:divBdr>
        <w:top w:val="none" w:sz="0" w:space="0" w:color="auto"/>
        <w:left w:val="none" w:sz="0" w:space="0" w:color="auto"/>
        <w:bottom w:val="none" w:sz="0" w:space="0" w:color="auto"/>
        <w:right w:val="none" w:sz="0" w:space="0" w:color="auto"/>
      </w:divBdr>
    </w:div>
    <w:div w:id="949557095">
      <w:bodyDiv w:val="1"/>
      <w:marLeft w:val="0"/>
      <w:marRight w:val="0"/>
      <w:marTop w:val="0"/>
      <w:marBottom w:val="0"/>
      <w:divBdr>
        <w:top w:val="none" w:sz="0" w:space="0" w:color="auto"/>
        <w:left w:val="none" w:sz="0" w:space="0" w:color="auto"/>
        <w:bottom w:val="none" w:sz="0" w:space="0" w:color="auto"/>
        <w:right w:val="none" w:sz="0" w:space="0" w:color="auto"/>
      </w:divBdr>
    </w:div>
    <w:div w:id="990911368">
      <w:bodyDiv w:val="1"/>
      <w:marLeft w:val="0"/>
      <w:marRight w:val="0"/>
      <w:marTop w:val="0"/>
      <w:marBottom w:val="0"/>
      <w:divBdr>
        <w:top w:val="none" w:sz="0" w:space="0" w:color="auto"/>
        <w:left w:val="none" w:sz="0" w:space="0" w:color="auto"/>
        <w:bottom w:val="none" w:sz="0" w:space="0" w:color="auto"/>
        <w:right w:val="none" w:sz="0" w:space="0" w:color="auto"/>
      </w:divBdr>
    </w:div>
    <w:div w:id="1083840911">
      <w:bodyDiv w:val="1"/>
      <w:marLeft w:val="0"/>
      <w:marRight w:val="0"/>
      <w:marTop w:val="0"/>
      <w:marBottom w:val="0"/>
      <w:divBdr>
        <w:top w:val="none" w:sz="0" w:space="0" w:color="auto"/>
        <w:left w:val="none" w:sz="0" w:space="0" w:color="auto"/>
        <w:bottom w:val="none" w:sz="0" w:space="0" w:color="auto"/>
        <w:right w:val="none" w:sz="0" w:space="0" w:color="auto"/>
      </w:divBdr>
    </w:div>
    <w:div w:id="1106775284">
      <w:bodyDiv w:val="1"/>
      <w:marLeft w:val="0"/>
      <w:marRight w:val="0"/>
      <w:marTop w:val="0"/>
      <w:marBottom w:val="0"/>
      <w:divBdr>
        <w:top w:val="none" w:sz="0" w:space="0" w:color="auto"/>
        <w:left w:val="none" w:sz="0" w:space="0" w:color="auto"/>
        <w:bottom w:val="none" w:sz="0" w:space="0" w:color="auto"/>
        <w:right w:val="none" w:sz="0" w:space="0" w:color="auto"/>
      </w:divBdr>
    </w:div>
    <w:div w:id="1207526785">
      <w:bodyDiv w:val="1"/>
      <w:marLeft w:val="0"/>
      <w:marRight w:val="0"/>
      <w:marTop w:val="0"/>
      <w:marBottom w:val="0"/>
      <w:divBdr>
        <w:top w:val="none" w:sz="0" w:space="0" w:color="auto"/>
        <w:left w:val="none" w:sz="0" w:space="0" w:color="auto"/>
        <w:bottom w:val="none" w:sz="0" w:space="0" w:color="auto"/>
        <w:right w:val="none" w:sz="0" w:space="0" w:color="auto"/>
      </w:divBdr>
      <w:divsChild>
        <w:div w:id="648902139">
          <w:marLeft w:val="0"/>
          <w:marRight w:val="0"/>
          <w:marTop w:val="0"/>
          <w:marBottom w:val="0"/>
          <w:divBdr>
            <w:top w:val="none" w:sz="0" w:space="0" w:color="auto"/>
            <w:left w:val="none" w:sz="0" w:space="0" w:color="auto"/>
            <w:bottom w:val="none" w:sz="0" w:space="0" w:color="auto"/>
            <w:right w:val="none" w:sz="0" w:space="0" w:color="auto"/>
          </w:divBdr>
          <w:divsChild>
            <w:div w:id="482620357">
              <w:marLeft w:val="0"/>
              <w:marRight w:val="0"/>
              <w:marTop w:val="0"/>
              <w:marBottom w:val="0"/>
              <w:divBdr>
                <w:top w:val="none" w:sz="0" w:space="0" w:color="auto"/>
                <w:left w:val="none" w:sz="0" w:space="0" w:color="auto"/>
                <w:bottom w:val="none" w:sz="0" w:space="0" w:color="auto"/>
                <w:right w:val="none" w:sz="0" w:space="0" w:color="auto"/>
              </w:divBdr>
              <w:divsChild>
                <w:div w:id="2053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3106">
      <w:bodyDiv w:val="1"/>
      <w:marLeft w:val="0"/>
      <w:marRight w:val="0"/>
      <w:marTop w:val="0"/>
      <w:marBottom w:val="0"/>
      <w:divBdr>
        <w:top w:val="none" w:sz="0" w:space="0" w:color="auto"/>
        <w:left w:val="none" w:sz="0" w:space="0" w:color="auto"/>
        <w:bottom w:val="none" w:sz="0" w:space="0" w:color="auto"/>
        <w:right w:val="none" w:sz="0" w:space="0" w:color="auto"/>
      </w:divBdr>
    </w:div>
    <w:div w:id="1238635385">
      <w:bodyDiv w:val="1"/>
      <w:marLeft w:val="0"/>
      <w:marRight w:val="0"/>
      <w:marTop w:val="0"/>
      <w:marBottom w:val="0"/>
      <w:divBdr>
        <w:top w:val="none" w:sz="0" w:space="0" w:color="auto"/>
        <w:left w:val="none" w:sz="0" w:space="0" w:color="auto"/>
        <w:bottom w:val="none" w:sz="0" w:space="0" w:color="auto"/>
        <w:right w:val="none" w:sz="0" w:space="0" w:color="auto"/>
      </w:divBdr>
    </w:div>
    <w:div w:id="1356732747">
      <w:bodyDiv w:val="1"/>
      <w:marLeft w:val="0"/>
      <w:marRight w:val="0"/>
      <w:marTop w:val="0"/>
      <w:marBottom w:val="0"/>
      <w:divBdr>
        <w:top w:val="none" w:sz="0" w:space="0" w:color="auto"/>
        <w:left w:val="none" w:sz="0" w:space="0" w:color="auto"/>
        <w:bottom w:val="none" w:sz="0" w:space="0" w:color="auto"/>
        <w:right w:val="none" w:sz="0" w:space="0" w:color="auto"/>
      </w:divBdr>
    </w:div>
    <w:div w:id="1357851047">
      <w:bodyDiv w:val="1"/>
      <w:marLeft w:val="0"/>
      <w:marRight w:val="0"/>
      <w:marTop w:val="0"/>
      <w:marBottom w:val="0"/>
      <w:divBdr>
        <w:top w:val="none" w:sz="0" w:space="0" w:color="auto"/>
        <w:left w:val="none" w:sz="0" w:space="0" w:color="auto"/>
        <w:bottom w:val="none" w:sz="0" w:space="0" w:color="auto"/>
        <w:right w:val="none" w:sz="0" w:space="0" w:color="auto"/>
      </w:divBdr>
      <w:divsChild>
        <w:div w:id="628323683">
          <w:marLeft w:val="0"/>
          <w:marRight w:val="0"/>
          <w:marTop w:val="0"/>
          <w:marBottom w:val="0"/>
          <w:divBdr>
            <w:top w:val="single" w:sz="2" w:space="0" w:color="E3E3E3"/>
            <w:left w:val="single" w:sz="2" w:space="0" w:color="E3E3E3"/>
            <w:bottom w:val="single" w:sz="2" w:space="0" w:color="E3E3E3"/>
            <w:right w:val="single" w:sz="2" w:space="0" w:color="E3E3E3"/>
          </w:divBdr>
        </w:div>
        <w:div w:id="232351088">
          <w:marLeft w:val="0"/>
          <w:marRight w:val="0"/>
          <w:marTop w:val="0"/>
          <w:marBottom w:val="0"/>
          <w:divBdr>
            <w:top w:val="single" w:sz="2" w:space="0" w:color="E3E3E3"/>
            <w:left w:val="single" w:sz="2" w:space="0" w:color="E3E3E3"/>
            <w:bottom w:val="single" w:sz="2" w:space="0" w:color="E3E3E3"/>
            <w:right w:val="single" w:sz="2" w:space="0" w:color="E3E3E3"/>
          </w:divBdr>
        </w:div>
        <w:div w:id="480735370">
          <w:marLeft w:val="0"/>
          <w:marRight w:val="0"/>
          <w:marTop w:val="0"/>
          <w:marBottom w:val="0"/>
          <w:divBdr>
            <w:top w:val="single" w:sz="2" w:space="0" w:color="E3E3E3"/>
            <w:left w:val="single" w:sz="2" w:space="0" w:color="E3E3E3"/>
            <w:bottom w:val="single" w:sz="2" w:space="0" w:color="E3E3E3"/>
            <w:right w:val="single" w:sz="2" w:space="0" w:color="E3E3E3"/>
          </w:divBdr>
        </w:div>
        <w:div w:id="403527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7240731">
      <w:bodyDiv w:val="1"/>
      <w:marLeft w:val="0"/>
      <w:marRight w:val="0"/>
      <w:marTop w:val="0"/>
      <w:marBottom w:val="0"/>
      <w:divBdr>
        <w:top w:val="none" w:sz="0" w:space="0" w:color="auto"/>
        <w:left w:val="none" w:sz="0" w:space="0" w:color="auto"/>
        <w:bottom w:val="none" w:sz="0" w:space="0" w:color="auto"/>
        <w:right w:val="none" w:sz="0" w:space="0" w:color="auto"/>
      </w:divBdr>
    </w:div>
    <w:div w:id="1463578579">
      <w:bodyDiv w:val="1"/>
      <w:marLeft w:val="0"/>
      <w:marRight w:val="0"/>
      <w:marTop w:val="0"/>
      <w:marBottom w:val="0"/>
      <w:divBdr>
        <w:top w:val="none" w:sz="0" w:space="0" w:color="auto"/>
        <w:left w:val="none" w:sz="0" w:space="0" w:color="auto"/>
        <w:bottom w:val="none" w:sz="0" w:space="0" w:color="auto"/>
        <w:right w:val="none" w:sz="0" w:space="0" w:color="auto"/>
      </w:divBdr>
    </w:div>
    <w:div w:id="1478298571">
      <w:bodyDiv w:val="1"/>
      <w:marLeft w:val="0"/>
      <w:marRight w:val="0"/>
      <w:marTop w:val="0"/>
      <w:marBottom w:val="0"/>
      <w:divBdr>
        <w:top w:val="none" w:sz="0" w:space="0" w:color="auto"/>
        <w:left w:val="none" w:sz="0" w:space="0" w:color="auto"/>
        <w:bottom w:val="none" w:sz="0" w:space="0" w:color="auto"/>
        <w:right w:val="none" w:sz="0" w:space="0" w:color="auto"/>
      </w:divBdr>
      <w:divsChild>
        <w:div w:id="1441027871">
          <w:marLeft w:val="0"/>
          <w:marRight w:val="0"/>
          <w:marTop w:val="0"/>
          <w:marBottom w:val="0"/>
          <w:divBdr>
            <w:top w:val="none" w:sz="0" w:space="0" w:color="auto"/>
            <w:left w:val="none" w:sz="0" w:space="0" w:color="auto"/>
            <w:bottom w:val="none" w:sz="0" w:space="0" w:color="auto"/>
            <w:right w:val="none" w:sz="0" w:space="0" w:color="auto"/>
          </w:divBdr>
          <w:divsChild>
            <w:div w:id="84109979">
              <w:marLeft w:val="0"/>
              <w:marRight w:val="0"/>
              <w:marTop w:val="0"/>
              <w:marBottom w:val="0"/>
              <w:divBdr>
                <w:top w:val="none" w:sz="0" w:space="0" w:color="auto"/>
                <w:left w:val="none" w:sz="0" w:space="0" w:color="auto"/>
                <w:bottom w:val="none" w:sz="0" w:space="0" w:color="auto"/>
                <w:right w:val="none" w:sz="0" w:space="0" w:color="auto"/>
              </w:divBdr>
              <w:divsChild>
                <w:div w:id="21164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8791">
      <w:bodyDiv w:val="1"/>
      <w:marLeft w:val="0"/>
      <w:marRight w:val="0"/>
      <w:marTop w:val="0"/>
      <w:marBottom w:val="0"/>
      <w:divBdr>
        <w:top w:val="none" w:sz="0" w:space="0" w:color="auto"/>
        <w:left w:val="none" w:sz="0" w:space="0" w:color="auto"/>
        <w:bottom w:val="none" w:sz="0" w:space="0" w:color="auto"/>
        <w:right w:val="none" w:sz="0" w:space="0" w:color="auto"/>
      </w:divBdr>
    </w:div>
    <w:div w:id="1510753887">
      <w:bodyDiv w:val="1"/>
      <w:marLeft w:val="0"/>
      <w:marRight w:val="0"/>
      <w:marTop w:val="0"/>
      <w:marBottom w:val="0"/>
      <w:divBdr>
        <w:top w:val="none" w:sz="0" w:space="0" w:color="auto"/>
        <w:left w:val="none" w:sz="0" w:space="0" w:color="auto"/>
        <w:bottom w:val="none" w:sz="0" w:space="0" w:color="auto"/>
        <w:right w:val="none" w:sz="0" w:space="0" w:color="auto"/>
      </w:divBdr>
    </w:div>
    <w:div w:id="1541239100">
      <w:bodyDiv w:val="1"/>
      <w:marLeft w:val="0"/>
      <w:marRight w:val="0"/>
      <w:marTop w:val="0"/>
      <w:marBottom w:val="0"/>
      <w:divBdr>
        <w:top w:val="none" w:sz="0" w:space="0" w:color="auto"/>
        <w:left w:val="none" w:sz="0" w:space="0" w:color="auto"/>
        <w:bottom w:val="none" w:sz="0" w:space="0" w:color="auto"/>
        <w:right w:val="none" w:sz="0" w:space="0" w:color="auto"/>
      </w:divBdr>
      <w:divsChild>
        <w:div w:id="1187132092">
          <w:marLeft w:val="0"/>
          <w:marRight w:val="0"/>
          <w:marTop w:val="0"/>
          <w:marBottom w:val="0"/>
          <w:divBdr>
            <w:top w:val="none" w:sz="0" w:space="0" w:color="auto"/>
            <w:left w:val="none" w:sz="0" w:space="0" w:color="auto"/>
            <w:bottom w:val="none" w:sz="0" w:space="0" w:color="auto"/>
            <w:right w:val="none" w:sz="0" w:space="0" w:color="auto"/>
          </w:divBdr>
          <w:divsChild>
            <w:div w:id="1107502371">
              <w:marLeft w:val="0"/>
              <w:marRight w:val="0"/>
              <w:marTop w:val="0"/>
              <w:marBottom w:val="0"/>
              <w:divBdr>
                <w:top w:val="none" w:sz="0" w:space="0" w:color="auto"/>
                <w:left w:val="none" w:sz="0" w:space="0" w:color="auto"/>
                <w:bottom w:val="none" w:sz="0" w:space="0" w:color="auto"/>
                <w:right w:val="none" w:sz="0" w:space="0" w:color="auto"/>
              </w:divBdr>
              <w:divsChild>
                <w:div w:id="786194073">
                  <w:marLeft w:val="0"/>
                  <w:marRight w:val="0"/>
                  <w:marTop w:val="0"/>
                  <w:marBottom w:val="0"/>
                  <w:divBdr>
                    <w:top w:val="none" w:sz="0" w:space="0" w:color="auto"/>
                    <w:left w:val="none" w:sz="0" w:space="0" w:color="auto"/>
                    <w:bottom w:val="none" w:sz="0" w:space="0" w:color="auto"/>
                    <w:right w:val="none" w:sz="0" w:space="0" w:color="auto"/>
                  </w:divBdr>
                  <w:divsChild>
                    <w:div w:id="2144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0955">
      <w:bodyDiv w:val="1"/>
      <w:marLeft w:val="0"/>
      <w:marRight w:val="0"/>
      <w:marTop w:val="0"/>
      <w:marBottom w:val="0"/>
      <w:divBdr>
        <w:top w:val="none" w:sz="0" w:space="0" w:color="auto"/>
        <w:left w:val="none" w:sz="0" w:space="0" w:color="auto"/>
        <w:bottom w:val="none" w:sz="0" w:space="0" w:color="auto"/>
        <w:right w:val="none" w:sz="0" w:space="0" w:color="auto"/>
      </w:divBdr>
    </w:div>
    <w:div w:id="1605729263">
      <w:bodyDiv w:val="1"/>
      <w:marLeft w:val="0"/>
      <w:marRight w:val="0"/>
      <w:marTop w:val="0"/>
      <w:marBottom w:val="0"/>
      <w:divBdr>
        <w:top w:val="none" w:sz="0" w:space="0" w:color="auto"/>
        <w:left w:val="none" w:sz="0" w:space="0" w:color="auto"/>
        <w:bottom w:val="none" w:sz="0" w:space="0" w:color="auto"/>
        <w:right w:val="none" w:sz="0" w:space="0" w:color="auto"/>
      </w:divBdr>
    </w:div>
    <w:div w:id="1638493321">
      <w:bodyDiv w:val="1"/>
      <w:marLeft w:val="0"/>
      <w:marRight w:val="0"/>
      <w:marTop w:val="0"/>
      <w:marBottom w:val="0"/>
      <w:divBdr>
        <w:top w:val="none" w:sz="0" w:space="0" w:color="auto"/>
        <w:left w:val="none" w:sz="0" w:space="0" w:color="auto"/>
        <w:bottom w:val="none" w:sz="0" w:space="0" w:color="auto"/>
        <w:right w:val="none" w:sz="0" w:space="0" w:color="auto"/>
      </w:divBdr>
    </w:div>
    <w:div w:id="1680154644">
      <w:bodyDiv w:val="1"/>
      <w:marLeft w:val="0"/>
      <w:marRight w:val="0"/>
      <w:marTop w:val="0"/>
      <w:marBottom w:val="0"/>
      <w:divBdr>
        <w:top w:val="none" w:sz="0" w:space="0" w:color="auto"/>
        <w:left w:val="none" w:sz="0" w:space="0" w:color="auto"/>
        <w:bottom w:val="none" w:sz="0" w:space="0" w:color="auto"/>
        <w:right w:val="none" w:sz="0" w:space="0" w:color="auto"/>
      </w:divBdr>
    </w:div>
    <w:div w:id="1694109239">
      <w:bodyDiv w:val="1"/>
      <w:marLeft w:val="0"/>
      <w:marRight w:val="0"/>
      <w:marTop w:val="0"/>
      <w:marBottom w:val="0"/>
      <w:divBdr>
        <w:top w:val="none" w:sz="0" w:space="0" w:color="auto"/>
        <w:left w:val="none" w:sz="0" w:space="0" w:color="auto"/>
        <w:bottom w:val="none" w:sz="0" w:space="0" w:color="auto"/>
        <w:right w:val="none" w:sz="0" w:space="0" w:color="auto"/>
      </w:divBdr>
      <w:divsChild>
        <w:div w:id="2078092050">
          <w:marLeft w:val="0"/>
          <w:marRight w:val="0"/>
          <w:marTop w:val="0"/>
          <w:marBottom w:val="0"/>
          <w:divBdr>
            <w:top w:val="none" w:sz="0" w:space="0" w:color="auto"/>
            <w:left w:val="none" w:sz="0" w:space="0" w:color="auto"/>
            <w:bottom w:val="none" w:sz="0" w:space="0" w:color="auto"/>
            <w:right w:val="none" w:sz="0" w:space="0" w:color="auto"/>
          </w:divBdr>
          <w:divsChild>
            <w:div w:id="1068070450">
              <w:marLeft w:val="0"/>
              <w:marRight w:val="0"/>
              <w:marTop w:val="0"/>
              <w:marBottom w:val="0"/>
              <w:divBdr>
                <w:top w:val="none" w:sz="0" w:space="0" w:color="auto"/>
                <w:left w:val="none" w:sz="0" w:space="0" w:color="auto"/>
                <w:bottom w:val="none" w:sz="0" w:space="0" w:color="auto"/>
                <w:right w:val="none" w:sz="0" w:space="0" w:color="auto"/>
              </w:divBdr>
              <w:divsChild>
                <w:div w:id="8260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69878">
      <w:bodyDiv w:val="1"/>
      <w:marLeft w:val="0"/>
      <w:marRight w:val="0"/>
      <w:marTop w:val="0"/>
      <w:marBottom w:val="0"/>
      <w:divBdr>
        <w:top w:val="none" w:sz="0" w:space="0" w:color="auto"/>
        <w:left w:val="none" w:sz="0" w:space="0" w:color="auto"/>
        <w:bottom w:val="none" w:sz="0" w:space="0" w:color="auto"/>
        <w:right w:val="none" w:sz="0" w:space="0" w:color="auto"/>
      </w:divBdr>
    </w:div>
    <w:div w:id="1722366065">
      <w:bodyDiv w:val="1"/>
      <w:marLeft w:val="0"/>
      <w:marRight w:val="0"/>
      <w:marTop w:val="0"/>
      <w:marBottom w:val="0"/>
      <w:divBdr>
        <w:top w:val="none" w:sz="0" w:space="0" w:color="auto"/>
        <w:left w:val="none" w:sz="0" w:space="0" w:color="auto"/>
        <w:bottom w:val="none" w:sz="0" w:space="0" w:color="auto"/>
        <w:right w:val="none" w:sz="0" w:space="0" w:color="auto"/>
      </w:divBdr>
      <w:divsChild>
        <w:div w:id="1045981224">
          <w:marLeft w:val="0"/>
          <w:marRight w:val="0"/>
          <w:marTop w:val="0"/>
          <w:marBottom w:val="0"/>
          <w:divBdr>
            <w:top w:val="none" w:sz="0" w:space="0" w:color="auto"/>
            <w:left w:val="none" w:sz="0" w:space="0" w:color="auto"/>
            <w:bottom w:val="none" w:sz="0" w:space="0" w:color="auto"/>
            <w:right w:val="none" w:sz="0" w:space="0" w:color="auto"/>
          </w:divBdr>
          <w:divsChild>
            <w:div w:id="74327751">
              <w:marLeft w:val="0"/>
              <w:marRight w:val="0"/>
              <w:marTop w:val="0"/>
              <w:marBottom w:val="0"/>
              <w:divBdr>
                <w:top w:val="none" w:sz="0" w:space="0" w:color="auto"/>
                <w:left w:val="none" w:sz="0" w:space="0" w:color="auto"/>
                <w:bottom w:val="none" w:sz="0" w:space="0" w:color="auto"/>
                <w:right w:val="none" w:sz="0" w:space="0" w:color="auto"/>
              </w:divBdr>
              <w:divsChild>
                <w:div w:id="1494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265">
      <w:bodyDiv w:val="1"/>
      <w:marLeft w:val="0"/>
      <w:marRight w:val="0"/>
      <w:marTop w:val="0"/>
      <w:marBottom w:val="0"/>
      <w:divBdr>
        <w:top w:val="none" w:sz="0" w:space="0" w:color="auto"/>
        <w:left w:val="none" w:sz="0" w:space="0" w:color="auto"/>
        <w:bottom w:val="none" w:sz="0" w:space="0" w:color="auto"/>
        <w:right w:val="none" w:sz="0" w:space="0" w:color="auto"/>
      </w:divBdr>
    </w:div>
    <w:div w:id="1846506140">
      <w:bodyDiv w:val="1"/>
      <w:marLeft w:val="0"/>
      <w:marRight w:val="0"/>
      <w:marTop w:val="0"/>
      <w:marBottom w:val="0"/>
      <w:divBdr>
        <w:top w:val="none" w:sz="0" w:space="0" w:color="auto"/>
        <w:left w:val="none" w:sz="0" w:space="0" w:color="auto"/>
        <w:bottom w:val="none" w:sz="0" w:space="0" w:color="auto"/>
        <w:right w:val="none" w:sz="0" w:space="0" w:color="auto"/>
      </w:divBdr>
      <w:divsChild>
        <w:div w:id="378752135">
          <w:marLeft w:val="0"/>
          <w:marRight w:val="0"/>
          <w:marTop w:val="0"/>
          <w:marBottom w:val="0"/>
          <w:divBdr>
            <w:top w:val="none" w:sz="0" w:space="0" w:color="auto"/>
            <w:left w:val="none" w:sz="0" w:space="0" w:color="auto"/>
            <w:bottom w:val="none" w:sz="0" w:space="0" w:color="auto"/>
            <w:right w:val="none" w:sz="0" w:space="0" w:color="auto"/>
          </w:divBdr>
          <w:divsChild>
            <w:div w:id="485979071">
              <w:marLeft w:val="0"/>
              <w:marRight w:val="0"/>
              <w:marTop w:val="0"/>
              <w:marBottom w:val="0"/>
              <w:divBdr>
                <w:top w:val="none" w:sz="0" w:space="0" w:color="auto"/>
                <w:left w:val="none" w:sz="0" w:space="0" w:color="auto"/>
                <w:bottom w:val="none" w:sz="0" w:space="0" w:color="auto"/>
                <w:right w:val="none" w:sz="0" w:space="0" w:color="auto"/>
              </w:divBdr>
              <w:divsChild>
                <w:div w:id="2476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683">
      <w:bodyDiv w:val="1"/>
      <w:marLeft w:val="0"/>
      <w:marRight w:val="0"/>
      <w:marTop w:val="0"/>
      <w:marBottom w:val="0"/>
      <w:divBdr>
        <w:top w:val="none" w:sz="0" w:space="0" w:color="auto"/>
        <w:left w:val="none" w:sz="0" w:space="0" w:color="auto"/>
        <w:bottom w:val="none" w:sz="0" w:space="0" w:color="auto"/>
        <w:right w:val="none" w:sz="0" w:space="0" w:color="auto"/>
      </w:divBdr>
    </w:div>
    <w:div w:id="1859927903">
      <w:bodyDiv w:val="1"/>
      <w:marLeft w:val="0"/>
      <w:marRight w:val="0"/>
      <w:marTop w:val="0"/>
      <w:marBottom w:val="0"/>
      <w:divBdr>
        <w:top w:val="none" w:sz="0" w:space="0" w:color="auto"/>
        <w:left w:val="none" w:sz="0" w:space="0" w:color="auto"/>
        <w:bottom w:val="none" w:sz="0" w:space="0" w:color="auto"/>
        <w:right w:val="none" w:sz="0" w:space="0" w:color="auto"/>
      </w:divBdr>
      <w:divsChild>
        <w:div w:id="2074770016">
          <w:marLeft w:val="0"/>
          <w:marRight w:val="0"/>
          <w:marTop w:val="0"/>
          <w:marBottom w:val="0"/>
          <w:divBdr>
            <w:top w:val="none" w:sz="0" w:space="0" w:color="auto"/>
            <w:left w:val="none" w:sz="0" w:space="0" w:color="auto"/>
            <w:bottom w:val="none" w:sz="0" w:space="0" w:color="auto"/>
            <w:right w:val="none" w:sz="0" w:space="0" w:color="auto"/>
          </w:divBdr>
          <w:divsChild>
            <w:div w:id="2133395780">
              <w:marLeft w:val="0"/>
              <w:marRight w:val="0"/>
              <w:marTop w:val="0"/>
              <w:marBottom w:val="0"/>
              <w:divBdr>
                <w:top w:val="none" w:sz="0" w:space="0" w:color="auto"/>
                <w:left w:val="none" w:sz="0" w:space="0" w:color="auto"/>
                <w:bottom w:val="none" w:sz="0" w:space="0" w:color="auto"/>
                <w:right w:val="none" w:sz="0" w:space="0" w:color="auto"/>
              </w:divBdr>
              <w:divsChild>
                <w:div w:id="1373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7169">
      <w:bodyDiv w:val="1"/>
      <w:marLeft w:val="0"/>
      <w:marRight w:val="0"/>
      <w:marTop w:val="0"/>
      <w:marBottom w:val="0"/>
      <w:divBdr>
        <w:top w:val="none" w:sz="0" w:space="0" w:color="auto"/>
        <w:left w:val="none" w:sz="0" w:space="0" w:color="auto"/>
        <w:bottom w:val="none" w:sz="0" w:space="0" w:color="auto"/>
        <w:right w:val="none" w:sz="0" w:space="0" w:color="auto"/>
      </w:divBdr>
    </w:div>
    <w:div w:id="1897013329">
      <w:bodyDiv w:val="1"/>
      <w:marLeft w:val="0"/>
      <w:marRight w:val="0"/>
      <w:marTop w:val="0"/>
      <w:marBottom w:val="0"/>
      <w:divBdr>
        <w:top w:val="none" w:sz="0" w:space="0" w:color="auto"/>
        <w:left w:val="none" w:sz="0" w:space="0" w:color="auto"/>
        <w:bottom w:val="none" w:sz="0" w:space="0" w:color="auto"/>
        <w:right w:val="none" w:sz="0" w:space="0" w:color="auto"/>
      </w:divBdr>
    </w:div>
    <w:div w:id="1913274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685">
          <w:marLeft w:val="0"/>
          <w:marRight w:val="0"/>
          <w:marTop w:val="0"/>
          <w:marBottom w:val="0"/>
          <w:divBdr>
            <w:top w:val="none" w:sz="0" w:space="0" w:color="auto"/>
            <w:left w:val="none" w:sz="0" w:space="0" w:color="auto"/>
            <w:bottom w:val="none" w:sz="0" w:space="0" w:color="auto"/>
            <w:right w:val="none" w:sz="0" w:space="0" w:color="auto"/>
          </w:divBdr>
          <w:divsChild>
            <w:div w:id="933126771">
              <w:marLeft w:val="0"/>
              <w:marRight w:val="0"/>
              <w:marTop w:val="0"/>
              <w:marBottom w:val="0"/>
              <w:divBdr>
                <w:top w:val="none" w:sz="0" w:space="0" w:color="auto"/>
                <w:left w:val="none" w:sz="0" w:space="0" w:color="auto"/>
                <w:bottom w:val="none" w:sz="0" w:space="0" w:color="auto"/>
                <w:right w:val="none" w:sz="0" w:space="0" w:color="auto"/>
              </w:divBdr>
              <w:divsChild>
                <w:div w:id="2508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890">
      <w:bodyDiv w:val="1"/>
      <w:marLeft w:val="0"/>
      <w:marRight w:val="0"/>
      <w:marTop w:val="0"/>
      <w:marBottom w:val="0"/>
      <w:divBdr>
        <w:top w:val="none" w:sz="0" w:space="0" w:color="auto"/>
        <w:left w:val="none" w:sz="0" w:space="0" w:color="auto"/>
        <w:bottom w:val="none" w:sz="0" w:space="0" w:color="auto"/>
        <w:right w:val="none" w:sz="0" w:space="0" w:color="auto"/>
      </w:divBdr>
    </w:div>
    <w:div w:id="2016374946">
      <w:bodyDiv w:val="1"/>
      <w:marLeft w:val="0"/>
      <w:marRight w:val="0"/>
      <w:marTop w:val="0"/>
      <w:marBottom w:val="0"/>
      <w:divBdr>
        <w:top w:val="none" w:sz="0" w:space="0" w:color="auto"/>
        <w:left w:val="none" w:sz="0" w:space="0" w:color="auto"/>
        <w:bottom w:val="none" w:sz="0" w:space="0" w:color="auto"/>
        <w:right w:val="none" w:sz="0" w:space="0" w:color="auto"/>
      </w:divBdr>
      <w:divsChild>
        <w:div w:id="2122458778">
          <w:marLeft w:val="0"/>
          <w:marRight w:val="0"/>
          <w:marTop w:val="0"/>
          <w:marBottom w:val="0"/>
          <w:divBdr>
            <w:top w:val="none" w:sz="0" w:space="0" w:color="auto"/>
            <w:left w:val="none" w:sz="0" w:space="0" w:color="auto"/>
            <w:bottom w:val="none" w:sz="0" w:space="0" w:color="auto"/>
            <w:right w:val="none" w:sz="0" w:space="0" w:color="auto"/>
          </w:divBdr>
          <w:divsChild>
            <w:div w:id="1994946158">
              <w:marLeft w:val="0"/>
              <w:marRight w:val="0"/>
              <w:marTop w:val="0"/>
              <w:marBottom w:val="0"/>
              <w:divBdr>
                <w:top w:val="none" w:sz="0" w:space="0" w:color="auto"/>
                <w:left w:val="none" w:sz="0" w:space="0" w:color="auto"/>
                <w:bottom w:val="none" w:sz="0" w:space="0" w:color="auto"/>
                <w:right w:val="none" w:sz="0" w:space="0" w:color="auto"/>
              </w:divBdr>
              <w:divsChild>
                <w:div w:id="5149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934">
      <w:bodyDiv w:val="1"/>
      <w:marLeft w:val="0"/>
      <w:marRight w:val="0"/>
      <w:marTop w:val="0"/>
      <w:marBottom w:val="0"/>
      <w:divBdr>
        <w:top w:val="none" w:sz="0" w:space="0" w:color="auto"/>
        <w:left w:val="none" w:sz="0" w:space="0" w:color="auto"/>
        <w:bottom w:val="none" w:sz="0" w:space="0" w:color="auto"/>
        <w:right w:val="none" w:sz="0" w:space="0" w:color="auto"/>
      </w:divBdr>
    </w:div>
    <w:div w:id="2050568736">
      <w:bodyDiv w:val="1"/>
      <w:marLeft w:val="0"/>
      <w:marRight w:val="0"/>
      <w:marTop w:val="0"/>
      <w:marBottom w:val="0"/>
      <w:divBdr>
        <w:top w:val="none" w:sz="0" w:space="0" w:color="auto"/>
        <w:left w:val="none" w:sz="0" w:space="0" w:color="auto"/>
        <w:bottom w:val="none" w:sz="0" w:space="0" w:color="auto"/>
        <w:right w:val="none" w:sz="0" w:space="0" w:color="auto"/>
      </w:divBdr>
    </w:div>
    <w:div w:id="2061131458">
      <w:bodyDiv w:val="1"/>
      <w:marLeft w:val="0"/>
      <w:marRight w:val="0"/>
      <w:marTop w:val="0"/>
      <w:marBottom w:val="0"/>
      <w:divBdr>
        <w:top w:val="none" w:sz="0" w:space="0" w:color="auto"/>
        <w:left w:val="none" w:sz="0" w:space="0" w:color="auto"/>
        <w:bottom w:val="none" w:sz="0" w:space="0" w:color="auto"/>
        <w:right w:val="none" w:sz="0" w:space="0" w:color="auto"/>
      </w:divBdr>
      <w:divsChild>
        <w:div w:id="1703899124">
          <w:marLeft w:val="0"/>
          <w:marRight w:val="0"/>
          <w:marTop w:val="0"/>
          <w:marBottom w:val="0"/>
          <w:divBdr>
            <w:top w:val="none" w:sz="0" w:space="0" w:color="auto"/>
            <w:left w:val="none" w:sz="0" w:space="0" w:color="auto"/>
            <w:bottom w:val="none" w:sz="0" w:space="0" w:color="auto"/>
            <w:right w:val="none" w:sz="0" w:space="0" w:color="auto"/>
          </w:divBdr>
          <w:divsChild>
            <w:div w:id="938484030">
              <w:marLeft w:val="0"/>
              <w:marRight w:val="0"/>
              <w:marTop w:val="0"/>
              <w:marBottom w:val="0"/>
              <w:divBdr>
                <w:top w:val="none" w:sz="0" w:space="0" w:color="auto"/>
                <w:left w:val="none" w:sz="0" w:space="0" w:color="auto"/>
                <w:bottom w:val="none" w:sz="0" w:space="0" w:color="auto"/>
                <w:right w:val="none" w:sz="0" w:space="0" w:color="auto"/>
              </w:divBdr>
              <w:divsChild>
                <w:div w:id="1423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8578">
      <w:bodyDiv w:val="1"/>
      <w:marLeft w:val="0"/>
      <w:marRight w:val="0"/>
      <w:marTop w:val="0"/>
      <w:marBottom w:val="0"/>
      <w:divBdr>
        <w:top w:val="none" w:sz="0" w:space="0" w:color="auto"/>
        <w:left w:val="none" w:sz="0" w:space="0" w:color="auto"/>
        <w:bottom w:val="none" w:sz="0" w:space="0" w:color="auto"/>
        <w:right w:val="none" w:sz="0" w:space="0" w:color="auto"/>
      </w:divBdr>
    </w:div>
    <w:div w:id="2072382342">
      <w:bodyDiv w:val="1"/>
      <w:marLeft w:val="0"/>
      <w:marRight w:val="0"/>
      <w:marTop w:val="0"/>
      <w:marBottom w:val="0"/>
      <w:divBdr>
        <w:top w:val="none" w:sz="0" w:space="0" w:color="auto"/>
        <w:left w:val="none" w:sz="0" w:space="0" w:color="auto"/>
        <w:bottom w:val="none" w:sz="0" w:space="0" w:color="auto"/>
        <w:right w:val="none" w:sz="0" w:space="0" w:color="auto"/>
      </w:divBdr>
    </w:div>
    <w:div w:id="2117360851">
      <w:bodyDiv w:val="1"/>
      <w:marLeft w:val="0"/>
      <w:marRight w:val="0"/>
      <w:marTop w:val="0"/>
      <w:marBottom w:val="0"/>
      <w:divBdr>
        <w:top w:val="none" w:sz="0" w:space="0" w:color="auto"/>
        <w:left w:val="none" w:sz="0" w:space="0" w:color="auto"/>
        <w:bottom w:val="none" w:sz="0" w:space="0" w:color="auto"/>
        <w:right w:val="none" w:sz="0" w:space="0" w:color="auto"/>
      </w:divBdr>
    </w:div>
    <w:div w:id="2126461995">
      <w:bodyDiv w:val="1"/>
      <w:marLeft w:val="0"/>
      <w:marRight w:val="0"/>
      <w:marTop w:val="0"/>
      <w:marBottom w:val="0"/>
      <w:divBdr>
        <w:top w:val="none" w:sz="0" w:space="0" w:color="auto"/>
        <w:left w:val="none" w:sz="0" w:space="0" w:color="auto"/>
        <w:bottom w:val="none" w:sz="0" w:space="0" w:color="auto"/>
        <w:right w:val="none" w:sz="0" w:space="0" w:color="auto"/>
      </w:divBdr>
    </w:div>
    <w:div w:id="2135322789">
      <w:bodyDiv w:val="1"/>
      <w:marLeft w:val="0"/>
      <w:marRight w:val="0"/>
      <w:marTop w:val="0"/>
      <w:marBottom w:val="0"/>
      <w:divBdr>
        <w:top w:val="none" w:sz="0" w:space="0" w:color="auto"/>
        <w:left w:val="none" w:sz="0" w:space="0" w:color="auto"/>
        <w:bottom w:val="none" w:sz="0" w:space="0" w:color="auto"/>
        <w:right w:val="none" w:sz="0" w:space="0" w:color="auto"/>
      </w:divBdr>
    </w:div>
    <w:div w:id="21441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4589</Words>
  <Characters>26160</Characters>
  <Application>Microsoft Office Word</Application>
  <DocSecurity>0</DocSecurity>
  <Lines>218</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 Ірина Володимирівна</dc:creator>
  <cp:keywords/>
  <dc:description/>
  <cp:lastModifiedBy>Логвінова Аліна Олександрівна</cp:lastModifiedBy>
  <cp:revision>2</cp:revision>
  <dcterms:created xsi:type="dcterms:W3CDTF">2024-05-29T08:14:00Z</dcterms:created>
  <dcterms:modified xsi:type="dcterms:W3CDTF">2024-05-29T08:14:00Z</dcterms:modified>
</cp:coreProperties>
</file>