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6DCB" w:rsidRPr="003A7C85" w:rsidRDefault="00F96DCB" w:rsidP="00F96DCB">
      <w:pPr>
        <w:widowControl w:val="0"/>
        <w:autoSpaceDE w:val="0"/>
        <w:autoSpaceDN w:val="0"/>
        <w:jc w:val="center"/>
        <w:rPr>
          <w:b/>
          <w:bCs/>
          <w:sz w:val="28"/>
          <w:szCs w:val="28"/>
          <w:lang w:val="uk-UA"/>
        </w:rPr>
      </w:pPr>
      <w:r w:rsidRPr="003A7C85">
        <w:rPr>
          <w:b/>
          <w:bCs/>
          <w:sz w:val="28"/>
          <w:szCs w:val="28"/>
          <w:lang w:val="uk-UA"/>
        </w:rPr>
        <w:t>ВСП «Харківський торговельно-економічний фаховий коледж</w:t>
      </w:r>
    </w:p>
    <w:p w:rsidR="00F96DCB" w:rsidRPr="003A7C85" w:rsidRDefault="00F96DCB" w:rsidP="00F96DCB">
      <w:pPr>
        <w:widowControl w:val="0"/>
        <w:autoSpaceDE w:val="0"/>
        <w:autoSpaceDN w:val="0"/>
        <w:jc w:val="center"/>
        <w:rPr>
          <w:b/>
          <w:bCs/>
          <w:sz w:val="28"/>
          <w:szCs w:val="28"/>
          <w:lang w:val="uk-UA"/>
        </w:rPr>
      </w:pPr>
      <w:r w:rsidRPr="003A7C85">
        <w:rPr>
          <w:b/>
          <w:bCs/>
          <w:sz w:val="28"/>
          <w:szCs w:val="28"/>
          <w:lang w:val="uk-UA"/>
        </w:rPr>
        <w:t>Державного торговельно-економічного університету»</w:t>
      </w:r>
    </w:p>
    <w:p w:rsidR="00F96DCB" w:rsidRPr="003A7C85" w:rsidRDefault="00F96DCB" w:rsidP="00F96DCB">
      <w:pPr>
        <w:widowControl w:val="0"/>
        <w:autoSpaceDE w:val="0"/>
        <w:autoSpaceDN w:val="0"/>
        <w:jc w:val="center"/>
        <w:rPr>
          <w:b/>
          <w:bCs/>
          <w:sz w:val="28"/>
          <w:szCs w:val="28"/>
          <w:lang w:val="uk-UA"/>
        </w:rPr>
      </w:pPr>
    </w:p>
    <w:p w:rsidR="00F96DCB" w:rsidRPr="003A7C85" w:rsidRDefault="00F96DCB" w:rsidP="00F96DCB">
      <w:pPr>
        <w:widowControl w:val="0"/>
        <w:autoSpaceDE w:val="0"/>
        <w:autoSpaceDN w:val="0"/>
        <w:jc w:val="center"/>
        <w:rPr>
          <w:b/>
          <w:bCs/>
          <w:sz w:val="28"/>
          <w:szCs w:val="28"/>
          <w:lang w:val="uk-UA"/>
        </w:rPr>
      </w:pPr>
    </w:p>
    <w:p w:rsidR="009A7DE3" w:rsidRPr="003A7C85" w:rsidRDefault="00B75403" w:rsidP="009A7DE3">
      <w:pPr>
        <w:widowControl w:val="0"/>
        <w:autoSpaceDE w:val="0"/>
        <w:autoSpaceDN w:val="0"/>
        <w:jc w:val="center"/>
        <w:rPr>
          <w:sz w:val="22"/>
          <w:szCs w:val="28"/>
          <w:lang w:val="uk-UA"/>
        </w:rPr>
      </w:pPr>
      <w:r w:rsidRPr="003A7C85">
        <w:rPr>
          <w:b/>
          <w:bCs/>
          <w:sz w:val="28"/>
          <w:szCs w:val="28"/>
          <w:lang w:val="uk-UA"/>
        </w:rPr>
        <w:t>Циклова комісія економіки, управління та адміністрування</w:t>
      </w:r>
    </w:p>
    <w:p w:rsidR="009A7DE3" w:rsidRPr="003A7C85" w:rsidRDefault="009A7DE3" w:rsidP="009A7DE3">
      <w:pPr>
        <w:widowControl w:val="0"/>
        <w:autoSpaceDE w:val="0"/>
        <w:autoSpaceDN w:val="0"/>
        <w:jc w:val="center"/>
        <w:rPr>
          <w:sz w:val="22"/>
          <w:szCs w:val="28"/>
          <w:lang w:val="uk-UA"/>
        </w:rPr>
      </w:pPr>
    </w:p>
    <w:p w:rsidR="00F96DCB" w:rsidRPr="003A7C85" w:rsidRDefault="00F96DCB" w:rsidP="009A7DE3">
      <w:pPr>
        <w:widowControl w:val="0"/>
        <w:autoSpaceDE w:val="0"/>
        <w:autoSpaceDN w:val="0"/>
        <w:jc w:val="center"/>
        <w:rPr>
          <w:sz w:val="22"/>
          <w:szCs w:val="28"/>
          <w:lang w:val="uk-UA"/>
        </w:rPr>
      </w:pPr>
    </w:p>
    <w:p w:rsidR="00B75403" w:rsidRPr="003A7C85" w:rsidRDefault="00B75403" w:rsidP="009A7DE3">
      <w:pPr>
        <w:widowControl w:val="0"/>
        <w:autoSpaceDE w:val="0"/>
        <w:autoSpaceDN w:val="0"/>
        <w:jc w:val="center"/>
        <w:rPr>
          <w:sz w:val="22"/>
          <w:szCs w:val="28"/>
          <w:lang w:val="uk-UA"/>
        </w:rPr>
      </w:pPr>
    </w:p>
    <w:p w:rsidR="006913E2" w:rsidRPr="003A7C85" w:rsidRDefault="00652F36" w:rsidP="009A7DE3">
      <w:pPr>
        <w:widowControl w:val="0"/>
        <w:autoSpaceDE w:val="0"/>
        <w:autoSpaceDN w:val="0"/>
        <w:jc w:val="center"/>
        <w:rPr>
          <w:sz w:val="22"/>
          <w:szCs w:val="28"/>
          <w:lang w:val="uk-UA"/>
        </w:rPr>
      </w:pPr>
      <w:r w:rsidRPr="003A7C85">
        <w:rPr>
          <w:sz w:val="22"/>
          <w:szCs w:val="28"/>
          <w:lang w:val="uk-UA"/>
        </w:rPr>
        <w:t>Войтенко Олександр Сергійович</w:t>
      </w:r>
    </w:p>
    <w:p w:rsidR="002F18CF" w:rsidRPr="003A7C85" w:rsidRDefault="002F18CF" w:rsidP="009A7DE3">
      <w:pPr>
        <w:widowControl w:val="0"/>
        <w:autoSpaceDE w:val="0"/>
        <w:autoSpaceDN w:val="0"/>
        <w:jc w:val="center"/>
        <w:rPr>
          <w:sz w:val="22"/>
          <w:szCs w:val="28"/>
          <w:lang w:val="uk-UA"/>
        </w:rPr>
      </w:pPr>
    </w:p>
    <w:p w:rsidR="00B75403" w:rsidRPr="003A7C85" w:rsidRDefault="00B75403" w:rsidP="009A7DE3">
      <w:pPr>
        <w:widowControl w:val="0"/>
        <w:autoSpaceDE w:val="0"/>
        <w:autoSpaceDN w:val="0"/>
        <w:jc w:val="center"/>
        <w:rPr>
          <w:sz w:val="22"/>
          <w:szCs w:val="28"/>
          <w:lang w:val="uk-UA"/>
        </w:rPr>
      </w:pPr>
    </w:p>
    <w:p w:rsidR="009A7DE3" w:rsidRPr="003A7C85" w:rsidRDefault="009A7DE3" w:rsidP="009A7DE3">
      <w:pPr>
        <w:widowControl w:val="0"/>
        <w:autoSpaceDE w:val="0"/>
        <w:autoSpaceDN w:val="0"/>
        <w:jc w:val="center"/>
        <w:rPr>
          <w:b/>
          <w:caps/>
          <w:lang w:val="uk-UA"/>
        </w:rPr>
      </w:pPr>
      <w:r w:rsidRPr="003A7C85">
        <w:rPr>
          <w:b/>
          <w:caps/>
          <w:lang w:val="uk-UA"/>
        </w:rPr>
        <w:t>КУрсова робота</w:t>
      </w:r>
    </w:p>
    <w:p w:rsidR="009A7DE3" w:rsidRPr="003A7C85" w:rsidRDefault="009A7DE3" w:rsidP="009A7DE3">
      <w:pPr>
        <w:widowControl w:val="0"/>
        <w:autoSpaceDE w:val="0"/>
        <w:autoSpaceDN w:val="0"/>
        <w:jc w:val="center"/>
        <w:rPr>
          <w:b/>
          <w:caps/>
          <w:lang w:val="uk-UA"/>
        </w:rPr>
      </w:pPr>
    </w:p>
    <w:p w:rsidR="00C43890" w:rsidRPr="003A7C85" w:rsidRDefault="00652F36" w:rsidP="009A7DE3">
      <w:pPr>
        <w:widowControl w:val="0"/>
        <w:autoSpaceDE w:val="0"/>
        <w:autoSpaceDN w:val="0"/>
        <w:jc w:val="center"/>
        <w:rPr>
          <w:sz w:val="22"/>
          <w:szCs w:val="28"/>
          <w:lang w:val="uk-UA"/>
        </w:rPr>
      </w:pPr>
      <w:r w:rsidRPr="003A7C85">
        <w:rPr>
          <w:b/>
          <w:caps/>
          <w:lang w:val="uk-UA"/>
        </w:rPr>
        <w:t>Проєкт вдосконалення соціальної політики для</w:t>
      </w:r>
      <w:r w:rsidR="002F18CF" w:rsidRPr="003A7C85">
        <w:rPr>
          <w:b/>
          <w:caps/>
          <w:lang w:val="uk-UA"/>
        </w:rPr>
        <w:t xml:space="preserve"> </w:t>
      </w:r>
      <w:r w:rsidR="0047306B" w:rsidRPr="003A7C85">
        <w:rPr>
          <w:b/>
          <w:caps/>
          <w:lang w:val="uk-UA"/>
        </w:rPr>
        <w:t>підприємства</w:t>
      </w:r>
    </w:p>
    <w:p w:rsidR="00F96DCB" w:rsidRPr="003A7C85" w:rsidRDefault="00F96DCB" w:rsidP="00F96DCB">
      <w:pPr>
        <w:ind w:firstLine="709"/>
        <w:jc w:val="both"/>
        <w:rPr>
          <w:rFonts w:eastAsia="Calibri"/>
          <w:sz w:val="28"/>
          <w:szCs w:val="20"/>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54"/>
        <w:gridCol w:w="433"/>
        <w:gridCol w:w="6834"/>
      </w:tblGrid>
      <w:tr w:rsidR="00F96DCB" w:rsidRPr="003A7C85" w:rsidTr="008858A4">
        <w:tc>
          <w:tcPr>
            <w:tcW w:w="1338" w:type="pct"/>
          </w:tcPr>
          <w:p w:rsidR="00F96DCB" w:rsidRPr="003A7C85" w:rsidRDefault="00F96DCB" w:rsidP="008858A4">
            <w:pPr>
              <w:ind w:left="-55"/>
              <w:rPr>
                <w:rFonts w:eastAsia="Calibri"/>
                <w:sz w:val="28"/>
                <w:lang w:val="uk-UA"/>
              </w:rPr>
            </w:pPr>
            <w:r w:rsidRPr="003A7C85">
              <w:rPr>
                <w:rFonts w:eastAsia="Calibri"/>
                <w:sz w:val="28"/>
                <w:lang w:val="uk-UA"/>
              </w:rPr>
              <w:t>Навчальна дисципліна</w:t>
            </w:r>
          </w:p>
        </w:tc>
        <w:tc>
          <w:tcPr>
            <w:tcW w:w="218" w:type="pct"/>
          </w:tcPr>
          <w:p w:rsidR="00F96DCB" w:rsidRPr="003A7C85" w:rsidRDefault="00F96DCB" w:rsidP="008858A4">
            <w:pPr>
              <w:rPr>
                <w:rFonts w:eastAsia="Calibri"/>
                <w:sz w:val="28"/>
                <w:lang w:val="uk-UA"/>
              </w:rPr>
            </w:pPr>
          </w:p>
        </w:tc>
        <w:tc>
          <w:tcPr>
            <w:tcW w:w="3444" w:type="pct"/>
            <w:tcBorders>
              <w:bottom w:val="single" w:sz="4" w:space="0" w:color="auto"/>
            </w:tcBorders>
            <w:vAlign w:val="bottom"/>
          </w:tcPr>
          <w:p w:rsidR="00F96DCB" w:rsidRPr="003A7C85" w:rsidRDefault="0093677B" w:rsidP="008858A4">
            <w:pPr>
              <w:rPr>
                <w:rFonts w:eastAsia="Calibri"/>
                <w:sz w:val="28"/>
                <w:lang w:val="uk-UA"/>
              </w:rPr>
            </w:pPr>
            <w:r w:rsidRPr="003A7C85">
              <w:rPr>
                <w:rFonts w:eastAsia="Calibri"/>
                <w:sz w:val="28"/>
                <w:lang w:val="uk-UA"/>
              </w:rPr>
              <w:t>Основи проєктного аналізу</w:t>
            </w:r>
          </w:p>
        </w:tc>
      </w:tr>
      <w:tr w:rsidR="00F96DCB" w:rsidRPr="003A7C85" w:rsidTr="008858A4">
        <w:tc>
          <w:tcPr>
            <w:tcW w:w="1338" w:type="pct"/>
          </w:tcPr>
          <w:p w:rsidR="00F96DCB" w:rsidRPr="003A7C85" w:rsidRDefault="00F96DCB" w:rsidP="008858A4">
            <w:pPr>
              <w:rPr>
                <w:rFonts w:eastAsia="Calibri"/>
                <w:sz w:val="28"/>
                <w:lang w:val="uk-UA"/>
              </w:rPr>
            </w:pPr>
          </w:p>
        </w:tc>
        <w:tc>
          <w:tcPr>
            <w:tcW w:w="218" w:type="pct"/>
          </w:tcPr>
          <w:p w:rsidR="00F96DCB" w:rsidRPr="003A7C85" w:rsidRDefault="00F96DCB" w:rsidP="008858A4">
            <w:pPr>
              <w:rPr>
                <w:rFonts w:eastAsia="Calibri"/>
                <w:sz w:val="28"/>
                <w:lang w:val="uk-UA"/>
              </w:rPr>
            </w:pPr>
          </w:p>
        </w:tc>
        <w:tc>
          <w:tcPr>
            <w:tcW w:w="3444" w:type="pct"/>
            <w:tcBorders>
              <w:top w:val="single" w:sz="4" w:space="0" w:color="auto"/>
            </w:tcBorders>
            <w:vAlign w:val="bottom"/>
          </w:tcPr>
          <w:p w:rsidR="00F96DCB" w:rsidRPr="003A7C85" w:rsidRDefault="00F96DCB" w:rsidP="008858A4">
            <w:pPr>
              <w:rPr>
                <w:rFonts w:eastAsia="Calibri"/>
                <w:lang w:val="uk-UA"/>
              </w:rPr>
            </w:pPr>
            <w:r w:rsidRPr="003A7C85">
              <w:rPr>
                <w:rFonts w:eastAsia="Calibri"/>
                <w:lang w:val="uk-UA"/>
              </w:rPr>
              <w:t>назва навчальної дисципліни</w:t>
            </w:r>
          </w:p>
          <w:p w:rsidR="00F96DCB" w:rsidRPr="003A7C85" w:rsidRDefault="00F96DCB" w:rsidP="008858A4">
            <w:pPr>
              <w:rPr>
                <w:rFonts w:eastAsia="Calibri"/>
                <w:sz w:val="28"/>
                <w:lang w:val="uk-UA"/>
              </w:rPr>
            </w:pPr>
          </w:p>
        </w:tc>
      </w:tr>
      <w:tr w:rsidR="00F96DCB" w:rsidRPr="003A7C85" w:rsidTr="008858A4">
        <w:tc>
          <w:tcPr>
            <w:tcW w:w="1338" w:type="pct"/>
          </w:tcPr>
          <w:p w:rsidR="00F96DCB" w:rsidRPr="003A7C85" w:rsidRDefault="00F96DCB" w:rsidP="008858A4">
            <w:pPr>
              <w:ind w:left="-55"/>
              <w:rPr>
                <w:rFonts w:eastAsia="Calibri"/>
                <w:sz w:val="28"/>
                <w:lang w:val="uk-UA"/>
              </w:rPr>
            </w:pPr>
            <w:r w:rsidRPr="003A7C85">
              <w:rPr>
                <w:rFonts w:eastAsia="Calibri"/>
                <w:sz w:val="28"/>
                <w:lang w:val="uk-UA"/>
              </w:rPr>
              <w:t>Ступінь освіти</w:t>
            </w:r>
          </w:p>
        </w:tc>
        <w:tc>
          <w:tcPr>
            <w:tcW w:w="218" w:type="pct"/>
          </w:tcPr>
          <w:p w:rsidR="00F96DCB" w:rsidRPr="003A7C85" w:rsidRDefault="00F96DCB" w:rsidP="008858A4">
            <w:pPr>
              <w:rPr>
                <w:rFonts w:eastAsia="Calibri"/>
                <w:sz w:val="28"/>
                <w:lang w:val="uk-UA"/>
              </w:rPr>
            </w:pPr>
          </w:p>
        </w:tc>
        <w:tc>
          <w:tcPr>
            <w:tcW w:w="3444" w:type="pct"/>
            <w:tcBorders>
              <w:bottom w:val="single" w:sz="4" w:space="0" w:color="auto"/>
            </w:tcBorders>
            <w:vAlign w:val="bottom"/>
          </w:tcPr>
          <w:p w:rsidR="00F96DCB" w:rsidRPr="003A7C85" w:rsidRDefault="00F96DCB" w:rsidP="008858A4">
            <w:pPr>
              <w:rPr>
                <w:rFonts w:eastAsia="Calibri"/>
                <w:sz w:val="28"/>
                <w:lang w:val="uk-UA"/>
              </w:rPr>
            </w:pPr>
            <w:r w:rsidRPr="003A7C85">
              <w:rPr>
                <w:rFonts w:eastAsia="Calibri"/>
                <w:sz w:val="28"/>
                <w:lang w:val="uk-UA"/>
              </w:rPr>
              <w:t>фаховий молодший бакалавр</w:t>
            </w:r>
          </w:p>
        </w:tc>
      </w:tr>
      <w:tr w:rsidR="00F96DCB" w:rsidRPr="003A7C85" w:rsidTr="008858A4">
        <w:tc>
          <w:tcPr>
            <w:tcW w:w="1338" w:type="pct"/>
          </w:tcPr>
          <w:p w:rsidR="00F96DCB" w:rsidRPr="003A7C85" w:rsidRDefault="00F96DCB" w:rsidP="008858A4">
            <w:pPr>
              <w:rPr>
                <w:rFonts w:eastAsia="Calibri"/>
                <w:sz w:val="28"/>
                <w:lang w:val="uk-UA"/>
              </w:rPr>
            </w:pPr>
          </w:p>
        </w:tc>
        <w:tc>
          <w:tcPr>
            <w:tcW w:w="218" w:type="pct"/>
          </w:tcPr>
          <w:p w:rsidR="00F96DCB" w:rsidRPr="003A7C85" w:rsidRDefault="00F96DCB" w:rsidP="008858A4">
            <w:pPr>
              <w:rPr>
                <w:rFonts w:eastAsia="Calibri"/>
                <w:sz w:val="28"/>
                <w:lang w:val="uk-UA"/>
              </w:rPr>
            </w:pPr>
          </w:p>
        </w:tc>
        <w:tc>
          <w:tcPr>
            <w:tcW w:w="3444" w:type="pct"/>
            <w:tcBorders>
              <w:top w:val="single" w:sz="4" w:space="0" w:color="auto"/>
            </w:tcBorders>
          </w:tcPr>
          <w:p w:rsidR="00F96DCB" w:rsidRPr="003A7C85" w:rsidRDefault="00F96DCB" w:rsidP="008858A4">
            <w:pPr>
              <w:rPr>
                <w:rFonts w:eastAsia="Calibri"/>
                <w:sz w:val="28"/>
                <w:lang w:val="uk-UA"/>
              </w:rPr>
            </w:pPr>
            <w:r w:rsidRPr="003A7C85">
              <w:rPr>
                <w:rFonts w:eastAsia="Calibri"/>
                <w:lang w:val="uk-UA"/>
              </w:rPr>
              <w:t>фаховий молодший бакалавр, молодший бакалавр, бакалавр</w:t>
            </w:r>
          </w:p>
        </w:tc>
      </w:tr>
    </w:tbl>
    <w:p w:rsidR="00F96DCB" w:rsidRPr="003A7C85" w:rsidRDefault="00F96DCB" w:rsidP="00F96DCB">
      <w:pPr>
        <w:jc w:val="both"/>
        <w:rPr>
          <w:rFonts w:eastAsia="Calibri"/>
          <w:sz w:val="28"/>
          <w:szCs w:val="20"/>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8"/>
        <w:gridCol w:w="427"/>
        <w:gridCol w:w="6816"/>
      </w:tblGrid>
      <w:tr w:rsidR="00F96DCB" w:rsidRPr="003A7C85" w:rsidTr="008858A4">
        <w:tc>
          <w:tcPr>
            <w:tcW w:w="1350" w:type="pct"/>
          </w:tcPr>
          <w:p w:rsidR="00F96DCB" w:rsidRPr="003A7C85" w:rsidRDefault="00F96DCB" w:rsidP="008858A4">
            <w:pPr>
              <w:ind w:left="-111"/>
              <w:rPr>
                <w:rFonts w:eastAsia="Calibri"/>
                <w:sz w:val="28"/>
                <w:lang w:val="uk-UA"/>
              </w:rPr>
            </w:pPr>
            <w:r w:rsidRPr="003A7C85">
              <w:rPr>
                <w:rFonts w:eastAsia="Calibri"/>
                <w:sz w:val="28"/>
                <w:lang w:val="uk-UA"/>
              </w:rPr>
              <w:t>Галузь знань</w:t>
            </w:r>
          </w:p>
        </w:tc>
        <w:tc>
          <w:tcPr>
            <w:tcW w:w="215" w:type="pct"/>
          </w:tcPr>
          <w:p w:rsidR="00F96DCB" w:rsidRPr="003A7C85" w:rsidRDefault="00F96DCB" w:rsidP="008858A4">
            <w:pPr>
              <w:jc w:val="center"/>
              <w:rPr>
                <w:rFonts w:eastAsia="Calibri"/>
                <w:sz w:val="28"/>
                <w:lang w:val="uk-UA"/>
              </w:rPr>
            </w:pPr>
          </w:p>
        </w:tc>
        <w:tc>
          <w:tcPr>
            <w:tcW w:w="3435" w:type="pct"/>
            <w:tcBorders>
              <w:bottom w:val="single" w:sz="4" w:space="0" w:color="auto"/>
            </w:tcBorders>
          </w:tcPr>
          <w:p w:rsidR="00F96DCB" w:rsidRPr="003A7C85" w:rsidRDefault="0093677B" w:rsidP="008858A4">
            <w:pPr>
              <w:rPr>
                <w:rFonts w:eastAsia="Calibri"/>
                <w:sz w:val="28"/>
                <w:lang w:val="uk-UA"/>
              </w:rPr>
            </w:pPr>
            <w:r w:rsidRPr="003A7C85">
              <w:rPr>
                <w:rFonts w:eastAsia="Calibri"/>
                <w:sz w:val="28"/>
                <w:lang w:val="uk-UA"/>
              </w:rPr>
              <w:t>05 Соціальні та поведінкові науки</w:t>
            </w:r>
          </w:p>
        </w:tc>
      </w:tr>
      <w:tr w:rsidR="00F96DCB" w:rsidRPr="003A7C85" w:rsidTr="008858A4">
        <w:tc>
          <w:tcPr>
            <w:tcW w:w="1350" w:type="pct"/>
          </w:tcPr>
          <w:p w:rsidR="00F96DCB" w:rsidRPr="003A7C85" w:rsidRDefault="00F96DCB" w:rsidP="008858A4">
            <w:pPr>
              <w:jc w:val="center"/>
              <w:rPr>
                <w:rFonts w:eastAsia="Calibri"/>
                <w:lang w:val="uk-UA"/>
              </w:rPr>
            </w:pPr>
          </w:p>
        </w:tc>
        <w:tc>
          <w:tcPr>
            <w:tcW w:w="215" w:type="pct"/>
          </w:tcPr>
          <w:p w:rsidR="00F96DCB" w:rsidRPr="003A7C85" w:rsidRDefault="00F96DCB" w:rsidP="008858A4">
            <w:pPr>
              <w:jc w:val="center"/>
              <w:rPr>
                <w:rFonts w:eastAsia="Calibri"/>
                <w:lang w:val="uk-UA"/>
              </w:rPr>
            </w:pPr>
          </w:p>
        </w:tc>
        <w:tc>
          <w:tcPr>
            <w:tcW w:w="3435" w:type="pct"/>
            <w:tcBorders>
              <w:top w:val="single" w:sz="4" w:space="0" w:color="auto"/>
            </w:tcBorders>
          </w:tcPr>
          <w:p w:rsidR="00F96DCB" w:rsidRPr="003A7C85" w:rsidRDefault="00F96DCB" w:rsidP="008858A4">
            <w:pPr>
              <w:rPr>
                <w:rFonts w:eastAsia="Calibri"/>
                <w:lang w:val="uk-UA"/>
              </w:rPr>
            </w:pPr>
            <w:r w:rsidRPr="003A7C85">
              <w:rPr>
                <w:rFonts w:eastAsia="Calibri"/>
                <w:lang w:val="uk-UA"/>
              </w:rPr>
              <w:t>шифр і назва галузі знань</w:t>
            </w:r>
          </w:p>
        </w:tc>
      </w:tr>
    </w:tbl>
    <w:p w:rsidR="00F96DCB" w:rsidRPr="003A7C85" w:rsidRDefault="00F96DCB" w:rsidP="00F96DCB">
      <w:pPr>
        <w:jc w:val="both"/>
        <w:rPr>
          <w:rFonts w:eastAsia="Calibri"/>
          <w:sz w:val="28"/>
          <w:szCs w:val="20"/>
          <w:lang w:val="uk-UA"/>
        </w:rPr>
      </w:pPr>
    </w:p>
    <w:tbl>
      <w:tblPr>
        <w:tblStyle w:val="a3"/>
        <w:tblW w:w="507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20"/>
        <w:gridCol w:w="6722"/>
      </w:tblGrid>
      <w:tr w:rsidR="00F96DCB" w:rsidRPr="003A7C85" w:rsidTr="008858A4">
        <w:tc>
          <w:tcPr>
            <w:tcW w:w="1405" w:type="pct"/>
          </w:tcPr>
          <w:p w:rsidR="00F96DCB" w:rsidRPr="003A7C85" w:rsidRDefault="00F96DCB" w:rsidP="008858A4">
            <w:pPr>
              <w:rPr>
                <w:rFonts w:eastAsia="Calibri"/>
                <w:sz w:val="28"/>
                <w:lang w:val="uk-UA"/>
              </w:rPr>
            </w:pPr>
            <w:r w:rsidRPr="003A7C85">
              <w:rPr>
                <w:rFonts w:eastAsia="Calibri"/>
                <w:sz w:val="28"/>
                <w:lang w:val="uk-UA"/>
              </w:rPr>
              <w:t>Спеціальність</w:t>
            </w:r>
          </w:p>
        </w:tc>
        <w:tc>
          <w:tcPr>
            <w:tcW w:w="258" w:type="pct"/>
          </w:tcPr>
          <w:p w:rsidR="00F96DCB" w:rsidRPr="003A7C85" w:rsidRDefault="00F96DCB" w:rsidP="008858A4">
            <w:pPr>
              <w:jc w:val="center"/>
              <w:rPr>
                <w:rFonts w:eastAsia="Calibri"/>
                <w:sz w:val="28"/>
                <w:lang w:val="uk-UA"/>
              </w:rPr>
            </w:pPr>
          </w:p>
        </w:tc>
        <w:tc>
          <w:tcPr>
            <w:tcW w:w="3337" w:type="pct"/>
            <w:tcBorders>
              <w:bottom w:val="single" w:sz="4" w:space="0" w:color="auto"/>
            </w:tcBorders>
          </w:tcPr>
          <w:p w:rsidR="00F96DCB" w:rsidRPr="003A7C85" w:rsidRDefault="0093677B" w:rsidP="008858A4">
            <w:pPr>
              <w:rPr>
                <w:rFonts w:eastAsia="Calibri"/>
                <w:sz w:val="28"/>
                <w:lang w:val="uk-UA"/>
              </w:rPr>
            </w:pPr>
            <w:r w:rsidRPr="003A7C85">
              <w:rPr>
                <w:rFonts w:eastAsia="Calibri"/>
                <w:sz w:val="28"/>
                <w:lang w:val="uk-UA"/>
              </w:rPr>
              <w:t>051 Економіка</w:t>
            </w:r>
          </w:p>
        </w:tc>
      </w:tr>
      <w:tr w:rsidR="00F96DCB" w:rsidRPr="003A7C85" w:rsidTr="008858A4">
        <w:tc>
          <w:tcPr>
            <w:tcW w:w="1405" w:type="pct"/>
          </w:tcPr>
          <w:p w:rsidR="00F96DCB" w:rsidRPr="003A7C85" w:rsidRDefault="00F96DCB" w:rsidP="008858A4">
            <w:pPr>
              <w:jc w:val="center"/>
              <w:rPr>
                <w:rFonts w:eastAsia="Calibri"/>
                <w:lang w:val="uk-UA"/>
              </w:rPr>
            </w:pPr>
          </w:p>
        </w:tc>
        <w:tc>
          <w:tcPr>
            <w:tcW w:w="258" w:type="pct"/>
          </w:tcPr>
          <w:p w:rsidR="00F96DCB" w:rsidRPr="003A7C85" w:rsidRDefault="00F96DCB" w:rsidP="008858A4">
            <w:pPr>
              <w:jc w:val="center"/>
              <w:rPr>
                <w:rFonts w:eastAsia="Calibri"/>
                <w:lang w:val="uk-UA"/>
              </w:rPr>
            </w:pPr>
          </w:p>
        </w:tc>
        <w:tc>
          <w:tcPr>
            <w:tcW w:w="3337" w:type="pct"/>
            <w:tcBorders>
              <w:top w:val="single" w:sz="4" w:space="0" w:color="auto"/>
            </w:tcBorders>
          </w:tcPr>
          <w:p w:rsidR="00F96DCB" w:rsidRPr="003A7C85" w:rsidRDefault="00F96DCB" w:rsidP="008858A4">
            <w:pPr>
              <w:rPr>
                <w:rFonts w:eastAsia="Calibri"/>
                <w:lang w:val="uk-UA"/>
              </w:rPr>
            </w:pPr>
            <w:r w:rsidRPr="003A7C85">
              <w:rPr>
                <w:rFonts w:eastAsia="Calibri"/>
                <w:lang w:val="uk-UA"/>
              </w:rPr>
              <w:t>код і найменування спеціальності</w:t>
            </w:r>
          </w:p>
        </w:tc>
      </w:tr>
    </w:tbl>
    <w:p w:rsidR="00F96DCB" w:rsidRPr="003A7C85" w:rsidRDefault="00F96DCB" w:rsidP="00F96DCB">
      <w:pPr>
        <w:jc w:val="both"/>
        <w:rPr>
          <w:rFonts w:eastAsia="Calibri"/>
          <w:sz w:val="28"/>
          <w:szCs w:val="20"/>
          <w:lang w:val="uk-UA"/>
        </w:rPr>
      </w:pPr>
    </w:p>
    <w:tbl>
      <w:tblPr>
        <w:tblStyle w:val="a3"/>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7"/>
        <w:gridCol w:w="333"/>
        <w:gridCol w:w="6728"/>
      </w:tblGrid>
      <w:tr w:rsidR="00F96DCB" w:rsidRPr="003A7C85" w:rsidTr="008858A4">
        <w:tc>
          <w:tcPr>
            <w:tcW w:w="1497" w:type="pct"/>
          </w:tcPr>
          <w:p w:rsidR="00F96DCB" w:rsidRPr="003A7C85" w:rsidRDefault="00F96DCB" w:rsidP="008858A4">
            <w:pPr>
              <w:rPr>
                <w:rFonts w:eastAsia="Calibri"/>
                <w:sz w:val="28"/>
                <w:lang w:val="uk-UA"/>
              </w:rPr>
            </w:pPr>
            <w:r w:rsidRPr="003A7C85">
              <w:rPr>
                <w:rFonts w:eastAsia="Calibri"/>
                <w:sz w:val="28"/>
                <w:lang w:val="uk-UA"/>
              </w:rPr>
              <w:t>Освітньо-професійна програма</w:t>
            </w:r>
          </w:p>
        </w:tc>
        <w:tc>
          <w:tcPr>
            <w:tcW w:w="165" w:type="pct"/>
          </w:tcPr>
          <w:p w:rsidR="00F96DCB" w:rsidRPr="003A7C85" w:rsidRDefault="00F96DCB" w:rsidP="008858A4">
            <w:pPr>
              <w:jc w:val="center"/>
              <w:rPr>
                <w:rFonts w:eastAsia="Calibri"/>
                <w:sz w:val="28"/>
                <w:lang w:val="uk-UA"/>
              </w:rPr>
            </w:pPr>
          </w:p>
        </w:tc>
        <w:tc>
          <w:tcPr>
            <w:tcW w:w="3338" w:type="pct"/>
            <w:tcBorders>
              <w:bottom w:val="single" w:sz="4" w:space="0" w:color="auto"/>
            </w:tcBorders>
            <w:vAlign w:val="bottom"/>
          </w:tcPr>
          <w:p w:rsidR="00F96DCB" w:rsidRPr="003A7C85" w:rsidRDefault="0093677B" w:rsidP="008858A4">
            <w:pPr>
              <w:rPr>
                <w:rFonts w:eastAsia="Calibri"/>
                <w:sz w:val="28"/>
                <w:lang w:val="uk-UA"/>
              </w:rPr>
            </w:pPr>
            <w:r w:rsidRPr="003A7C85">
              <w:rPr>
                <w:rFonts w:eastAsia="Calibri"/>
                <w:sz w:val="28"/>
                <w:lang w:val="uk-UA"/>
              </w:rPr>
              <w:t>Економіка підприємства</w:t>
            </w:r>
          </w:p>
        </w:tc>
      </w:tr>
      <w:tr w:rsidR="00F96DCB" w:rsidRPr="003A7C85" w:rsidTr="008858A4">
        <w:tc>
          <w:tcPr>
            <w:tcW w:w="1497" w:type="pct"/>
          </w:tcPr>
          <w:p w:rsidR="00F96DCB" w:rsidRPr="003A7C85" w:rsidRDefault="00F96DCB" w:rsidP="008858A4">
            <w:pPr>
              <w:jc w:val="center"/>
              <w:rPr>
                <w:rFonts w:eastAsia="Calibri"/>
                <w:lang w:val="uk-UA"/>
              </w:rPr>
            </w:pPr>
          </w:p>
        </w:tc>
        <w:tc>
          <w:tcPr>
            <w:tcW w:w="165" w:type="pct"/>
          </w:tcPr>
          <w:p w:rsidR="00F96DCB" w:rsidRPr="003A7C85" w:rsidRDefault="00F96DCB" w:rsidP="008858A4">
            <w:pPr>
              <w:jc w:val="center"/>
              <w:rPr>
                <w:rFonts w:eastAsia="Calibri"/>
                <w:lang w:val="uk-UA"/>
              </w:rPr>
            </w:pPr>
          </w:p>
        </w:tc>
        <w:tc>
          <w:tcPr>
            <w:tcW w:w="3338" w:type="pct"/>
            <w:tcBorders>
              <w:top w:val="single" w:sz="4" w:space="0" w:color="auto"/>
            </w:tcBorders>
          </w:tcPr>
          <w:p w:rsidR="00F96DCB" w:rsidRPr="003A7C85" w:rsidRDefault="00F96DCB" w:rsidP="008858A4">
            <w:pPr>
              <w:rPr>
                <w:rFonts w:eastAsia="Calibri"/>
                <w:lang w:val="uk-UA"/>
              </w:rPr>
            </w:pPr>
            <w:r w:rsidRPr="003A7C85">
              <w:rPr>
                <w:rFonts w:eastAsia="Calibri"/>
                <w:lang w:val="uk-UA"/>
              </w:rPr>
              <w:t>назва освітньо-професійної програми</w:t>
            </w:r>
          </w:p>
        </w:tc>
      </w:tr>
      <w:tr w:rsidR="00F96DCB" w:rsidRPr="003A7C85" w:rsidTr="008858A4">
        <w:tc>
          <w:tcPr>
            <w:tcW w:w="1497" w:type="pct"/>
          </w:tcPr>
          <w:p w:rsidR="00F96DCB" w:rsidRPr="003A7C85" w:rsidRDefault="00F96DCB" w:rsidP="008858A4">
            <w:pPr>
              <w:rPr>
                <w:rFonts w:eastAsia="Calibri"/>
                <w:sz w:val="28"/>
                <w:szCs w:val="28"/>
                <w:lang w:val="uk-UA"/>
              </w:rPr>
            </w:pPr>
            <w:r w:rsidRPr="003A7C85">
              <w:rPr>
                <w:rFonts w:eastAsia="Calibri"/>
                <w:sz w:val="28"/>
                <w:szCs w:val="28"/>
                <w:lang w:val="uk-UA"/>
              </w:rPr>
              <w:t>Академічна група</w:t>
            </w:r>
          </w:p>
        </w:tc>
        <w:tc>
          <w:tcPr>
            <w:tcW w:w="165" w:type="pct"/>
          </w:tcPr>
          <w:p w:rsidR="00F96DCB" w:rsidRPr="003A7C85" w:rsidRDefault="00F96DCB" w:rsidP="008858A4">
            <w:pPr>
              <w:jc w:val="center"/>
              <w:rPr>
                <w:rFonts w:eastAsia="Calibri"/>
                <w:lang w:val="uk-UA"/>
              </w:rPr>
            </w:pPr>
          </w:p>
        </w:tc>
        <w:tc>
          <w:tcPr>
            <w:tcW w:w="3338" w:type="pct"/>
            <w:tcBorders>
              <w:bottom w:val="single" w:sz="4" w:space="0" w:color="auto"/>
            </w:tcBorders>
          </w:tcPr>
          <w:p w:rsidR="00F96DCB" w:rsidRPr="003A7C85" w:rsidRDefault="0093677B" w:rsidP="008858A4">
            <w:pPr>
              <w:rPr>
                <w:rFonts w:eastAsia="Calibri"/>
                <w:sz w:val="28"/>
                <w:szCs w:val="28"/>
                <w:lang w:val="uk-UA"/>
              </w:rPr>
            </w:pPr>
            <w:r w:rsidRPr="003A7C85">
              <w:rPr>
                <w:rFonts w:eastAsia="Calibri"/>
                <w:sz w:val="28"/>
                <w:szCs w:val="28"/>
                <w:lang w:val="uk-UA"/>
              </w:rPr>
              <w:t>Е</w:t>
            </w:r>
            <w:r w:rsidR="00F96DCB" w:rsidRPr="003A7C85">
              <w:rPr>
                <w:rFonts w:eastAsia="Calibri"/>
                <w:sz w:val="28"/>
                <w:szCs w:val="28"/>
                <w:lang w:val="uk-UA"/>
              </w:rPr>
              <w:t>-22</w:t>
            </w:r>
          </w:p>
        </w:tc>
      </w:tr>
      <w:tr w:rsidR="00F96DCB" w:rsidRPr="003A7C85" w:rsidTr="008858A4">
        <w:tc>
          <w:tcPr>
            <w:tcW w:w="1497" w:type="pct"/>
          </w:tcPr>
          <w:p w:rsidR="00F96DCB" w:rsidRPr="003A7C85" w:rsidRDefault="00F96DCB" w:rsidP="008858A4">
            <w:pPr>
              <w:rPr>
                <w:rFonts w:eastAsia="Calibri"/>
                <w:sz w:val="28"/>
                <w:szCs w:val="28"/>
                <w:lang w:val="uk-UA"/>
              </w:rPr>
            </w:pPr>
          </w:p>
        </w:tc>
        <w:tc>
          <w:tcPr>
            <w:tcW w:w="165" w:type="pct"/>
          </w:tcPr>
          <w:p w:rsidR="00F96DCB" w:rsidRPr="003A7C85" w:rsidRDefault="00F96DCB" w:rsidP="008858A4">
            <w:pPr>
              <w:jc w:val="center"/>
              <w:rPr>
                <w:rFonts w:eastAsia="Calibri"/>
                <w:lang w:val="uk-UA"/>
              </w:rPr>
            </w:pPr>
          </w:p>
        </w:tc>
        <w:tc>
          <w:tcPr>
            <w:tcW w:w="3338" w:type="pct"/>
            <w:tcBorders>
              <w:top w:val="single" w:sz="4" w:space="0" w:color="auto"/>
            </w:tcBorders>
          </w:tcPr>
          <w:p w:rsidR="00F96DCB" w:rsidRPr="003A7C85" w:rsidRDefault="00F96DCB" w:rsidP="008858A4">
            <w:pPr>
              <w:rPr>
                <w:rFonts w:eastAsia="Calibri"/>
                <w:lang w:val="uk-UA"/>
              </w:rPr>
            </w:pPr>
            <w:r w:rsidRPr="003A7C85">
              <w:rPr>
                <w:rFonts w:eastAsia="Calibri"/>
                <w:lang w:val="uk-UA"/>
              </w:rPr>
              <w:t>назва академічної групи</w:t>
            </w:r>
          </w:p>
        </w:tc>
      </w:tr>
    </w:tbl>
    <w:p w:rsidR="00F96DCB" w:rsidRPr="003A7C85" w:rsidRDefault="00F96DCB" w:rsidP="009A7DE3">
      <w:pPr>
        <w:widowControl w:val="0"/>
        <w:autoSpaceDE w:val="0"/>
        <w:autoSpaceDN w:val="0"/>
        <w:jc w:val="center"/>
        <w:rPr>
          <w:sz w:val="22"/>
          <w:szCs w:val="28"/>
          <w:lang w:val="uk-UA"/>
        </w:rPr>
      </w:pPr>
    </w:p>
    <w:p w:rsidR="00F96DCB" w:rsidRPr="003A7C85" w:rsidRDefault="00F96DCB" w:rsidP="009A7DE3">
      <w:pPr>
        <w:widowControl w:val="0"/>
        <w:autoSpaceDE w:val="0"/>
        <w:autoSpaceDN w:val="0"/>
        <w:jc w:val="center"/>
        <w:outlineLvl w:val="4"/>
        <w:rPr>
          <w:sz w:val="28"/>
          <w:szCs w:val="28"/>
          <w:lang w:val="uk-UA"/>
        </w:rPr>
      </w:pPr>
    </w:p>
    <w:p w:rsidR="00F96DCB" w:rsidRPr="003A7C85" w:rsidRDefault="00F96DCB" w:rsidP="009A7DE3">
      <w:pPr>
        <w:widowControl w:val="0"/>
        <w:autoSpaceDE w:val="0"/>
        <w:autoSpaceDN w:val="0"/>
        <w:jc w:val="center"/>
        <w:outlineLvl w:val="4"/>
        <w:rPr>
          <w:b/>
          <w:sz w:val="22"/>
          <w:szCs w:val="28"/>
          <w:lang w:val="uk-UA"/>
        </w:rPr>
      </w:pPr>
    </w:p>
    <w:p w:rsidR="0005373F" w:rsidRPr="003A7C85" w:rsidRDefault="0005373F" w:rsidP="009A7DE3">
      <w:pPr>
        <w:widowControl w:val="0"/>
        <w:autoSpaceDE w:val="0"/>
        <w:autoSpaceDN w:val="0"/>
        <w:jc w:val="center"/>
        <w:outlineLvl w:val="4"/>
        <w:rPr>
          <w:b/>
          <w:sz w:val="22"/>
          <w:szCs w:val="28"/>
          <w:lang w:val="uk-UA"/>
        </w:rPr>
      </w:pPr>
    </w:p>
    <w:p w:rsidR="009A7DE3" w:rsidRPr="003A7C85" w:rsidRDefault="009A7DE3" w:rsidP="009A7DE3">
      <w:pPr>
        <w:widowControl w:val="0"/>
        <w:autoSpaceDE w:val="0"/>
        <w:autoSpaceDN w:val="0"/>
        <w:jc w:val="center"/>
        <w:outlineLvl w:val="4"/>
        <w:rPr>
          <w:b/>
          <w:sz w:val="22"/>
          <w:szCs w:val="28"/>
          <w:lang w:val="uk-UA"/>
        </w:rPr>
      </w:pPr>
    </w:p>
    <w:p w:rsidR="009A7DE3" w:rsidRPr="003A7C85" w:rsidRDefault="009A7DE3" w:rsidP="009A7DE3">
      <w:pPr>
        <w:widowControl w:val="0"/>
        <w:autoSpaceDE w:val="0"/>
        <w:autoSpaceDN w:val="0"/>
        <w:jc w:val="center"/>
        <w:outlineLvl w:val="4"/>
        <w:rPr>
          <w:b/>
          <w:sz w:val="22"/>
          <w:szCs w:val="28"/>
          <w:lang w:val="uk-UA"/>
        </w:rPr>
      </w:pPr>
    </w:p>
    <w:p w:rsidR="009A7DE3" w:rsidRPr="003A7C85" w:rsidRDefault="009A7DE3" w:rsidP="009A7DE3">
      <w:pPr>
        <w:widowControl w:val="0"/>
        <w:autoSpaceDE w:val="0"/>
        <w:autoSpaceDN w:val="0"/>
        <w:jc w:val="center"/>
        <w:outlineLvl w:val="4"/>
        <w:rPr>
          <w:b/>
          <w:sz w:val="22"/>
          <w:szCs w:val="28"/>
          <w:lang w:val="uk-UA"/>
        </w:rPr>
      </w:pPr>
    </w:p>
    <w:p w:rsidR="009A7DE3" w:rsidRPr="003A7C85" w:rsidRDefault="009A7DE3" w:rsidP="009A7DE3">
      <w:pPr>
        <w:widowControl w:val="0"/>
        <w:autoSpaceDE w:val="0"/>
        <w:autoSpaceDN w:val="0"/>
        <w:jc w:val="center"/>
        <w:rPr>
          <w:sz w:val="22"/>
          <w:szCs w:val="28"/>
          <w:lang w:val="uk-UA"/>
        </w:rPr>
      </w:pPr>
    </w:p>
    <w:p w:rsidR="009A7DE3" w:rsidRPr="003A7C85" w:rsidRDefault="009A7DE3" w:rsidP="009A7DE3">
      <w:pPr>
        <w:widowControl w:val="0"/>
        <w:autoSpaceDE w:val="0"/>
        <w:autoSpaceDN w:val="0"/>
        <w:jc w:val="center"/>
        <w:rPr>
          <w:sz w:val="22"/>
          <w:szCs w:val="28"/>
          <w:lang w:val="uk-UA"/>
        </w:rPr>
      </w:pPr>
    </w:p>
    <w:p w:rsidR="009A7DE3" w:rsidRPr="003A7C85" w:rsidRDefault="009A7DE3" w:rsidP="009A7DE3">
      <w:pPr>
        <w:widowControl w:val="0"/>
        <w:autoSpaceDE w:val="0"/>
        <w:autoSpaceDN w:val="0"/>
        <w:jc w:val="center"/>
        <w:rPr>
          <w:sz w:val="22"/>
          <w:szCs w:val="28"/>
          <w:lang w:val="uk-UA"/>
        </w:rPr>
      </w:pPr>
    </w:p>
    <w:p w:rsidR="00990413" w:rsidRPr="003A7C85" w:rsidRDefault="009A7DE3" w:rsidP="009A7DE3">
      <w:pPr>
        <w:widowControl w:val="0"/>
        <w:autoSpaceDE w:val="0"/>
        <w:autoSpaceDN w:val="0"/>
        <w:jc w:val="center"/>
        <w:rPr>
          <w:sz w:val="28"/>
          <w:szCs w:val="28"/>
          <w:lang w:val="uk-UA"/>
        </w:rPr>
      </w:pPr>
      <w:r w:rsidRPr="003A7C85">
        <w:rPr>
          <w:sz w:val="28"/>
          <w:szCs w:val="28"/>
          <w:lang w:val="uk-UA"/>
        </w:rPr>
        <w:t xml:space="preserve">Харків – </w:t>
      </w:r>
      <w:r w:rsidR="00646911" w:rsidRPr="003A7C85">
        <w:rPr>
          <w:sz w:val="28"/>
          <w:szCs w:val="28"/>
          <w:lang w:val="uk-UA"/>
        </w:rPr>
        <w:t>202</w:t>
      </w:r>
      <w:r w:rsidR="0093677B" w:rsidRPr="003A7C85">
        <w:rPr>
          <w:sz w:val="28"/>
          <w:szCs w:val="28"/>
          <w:lang w:val="uk-UA"/>
        </w:rPr>
        <w:t>4</w:t>
      </w:r>
    </w:p>
    <w:p w:rsidR="00990413" w:rsidRPr="003A7C85" w:rsidRDefault="00990413">
      <w:pPr>
        <w:rPr>
          <w:sz w:val="28"/>
          <w:szCs w:val="28"/>
          <w:lang w:val="uk-UA"/>
        </w:rPr>
      </w:pPr>
      <w:r w:rsidRPr="003A7C85">
        <w:rPr>
          <w:sz w:val="28"/>
          <w:szCs w:val="28"/>
          <w:lang w:val="uk-UA"/>
        </w:rPr>
        <w:br w:type="page"/>
      </w:r>
    </w:p>
    <w:p w:rsidR="009A7DE3" w:rsidRPr="003A7C85" w:rsidRDefault="00980341" w:rsidP="009A7DE3">
      <w:pPr>
        <w:widowControl w:val="0"/>
        <w:autoSpaceDE w:val="0"/>
        <w:autoSpaceDN w:val="0"/>
        <w:jc w:val="center"/>
        <w:rPr>
          <w:sz w:val="28"/>
          <w:szCs w:val="28"/>
          <w:lang w:val="uk-UA"/>
        </w:rPr>
      </w:pPr>
      <w:r w:rsidRPr="003A7C85">
        <w:rPr>
          <w:noProof/>
          <w:sz w:val="28"/>
          <w:szCs w:val="28"/>
          <w:lang w:val="uk-UA"/>
        </w:rPr>
        <mc:AlternateContent>
          <mc:Choice Requires="wps">
            <w:drawing>
              <wp:anchor distT="0" distB="0" distL="114300" distR="114300" simplePos="0" relativeHeight="251660288" behindDoc="0" locked="0" layoutInCell="1" allowOverlap="1">
                <wp:simplePos x="0" y="0"/>
                <wp:positionH relativeFrom="column">
                  <wp:posOffset>5934710</wp:posOffset>
                </wp:positionH>
                <wp:positionV relativeFrom="paragraph">
                  <wp:posOffset>-322157</wp:posOffset>
                </wp:positionV>
                <wp:extent cx="524933" cy="287867"/>
                <wp:effectExtent l="0" t="0" r="0" b="4445"/>
                <wp:wrapNone/>
                <wp:docPr id="148827563" name="Прямоугольник 1"/>
                <wp:cNvGraphicFramePr/>
                <a:graphic xmlns:a="http://schemas.openxmlformats.org/drawingml/2006/main">
                  <a:graphicData uri="http://schemas.microsoft.com/office/word/2010/wordprocessingShape">
                    <wps:wsp>
                      <wps:cNvSpPr/>
                      <wps:spPr>
                        <a:xfrm>
                          <a:off x="0" y="0"/>
                          <a:ext cx="524933" cy="287867"/>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4A5A4" id="Прямоугольник 1" o:spid="_x0000_s1026" style="position:absolute;margin-left:467.3pt;margin-top:-25.35pt;width:41.35pt;height:22.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" fillcolor="white [3201]" stroked="f" strokeweight="1pt"/>
            </w:pict>
          </mc:Fallback>
        </mc:AlternateContent>
      </w:r>
    </w:p>
    <w:p w:rsidR="009A7DE3" w:rsidRPr="003A7C85" w:rsidRDefault="009A7DE3" w:rsidP="009A7DE3">
      <w:pPr>
        <w:widowControl w:val="0"/>
        <w:autoSpaceDE w:val="0"/>
        <w:autoSpaceDN w:val="0"/>
        <w:jc w:val="right"/>
        <w:outlineLvl w:val="4"/>
        <w:rPr>
          <w:sz w:val="28"/>
          <w:szCs w:val="28"/>
          <w:lang w:val="uk-UA"/>
        </w:rPr>
      </w:pPr>
      <w:r w:rsidRPr="003A7C85">
        <w:rPr>
          <w:sz w:val="28"/>
          <w:szCs w:val="28"/>
          <w:lang w:val="uk-UA"/>
        </w:rPr>
        <w:t>ДОПУЩЕНО ДО ЗАХИСТУ</w:t>
      </w:r>
    </w:p>
    <w:p w:rsidR="00F96DCB" w:rsidRPr="003A7C85" w:rsidRDefault="00F96DCB" w:rsidP="00F96DCB">
      <w:pPr>
        <w:jc w:val="right"/>
        <w:rPr>
          <w:lang w:val="uk-UA"/>
        </w:rPr>
      </w:pPr>
    </w:p>
    <w:tbl>
      <w:tblPr>
        <w:tblW w:w="9464" w:type="dxa"/>
        <w:tblLayout w:type="fixed"/>
        <w:tblLook w:val="04A0" w:firstRow="1" w:lastRow="0" w:firstColumn="1" w:lastColumn="0" w:noHBand="0" w:noVBand="1"/>
      </w:tblPr>
      <w:tblGrid>
        <w:gridCol w:w="3650"/>
        <w:gridCol w:w="284"/>
        <w:gridCol w:w="5530"/>
      </w:tblGrid>
      <w:tr w:rsidR="00F96DCB" w:rsidRPr="003A7C85" w:rsidTr="008858A4">
        <w:tc>
          <w:tcPr>
            <w:tcW w:w="3650" w:type="dxa"/>
            <w:hideMark/>
          </w:tcPr>
          <w:p w:rsidR="00F96DCB" w:rsidRPr="003A7C85" w:rsidRDefault="00F96DCB" w:rsidP="008858A4">
            <w:pPr>
              <w:rPr>
                <w:sz w:val="28"/>
                <w:szCs w:val="28"/>
                <w:lang w:val="uk-UA"/>
              </w:rPr>
            </w:pPr>
            <w:r w:rsidRPr="003A7C85">
              <w:rPr>
                <w:sz w:val="28"/>
                <w:szCs w:val="28"/>
                <w:lang w:val="uk-UA"/>
              </w:rPr>
              <w:t>Керівник:</w:t>
            </w:r>
          </w:p>
        </w:tc>
        <w:tc>
          <w:tcPr>
            <w:tcW w:w="284" w:type="dxa"/>
          </w:tcPr>
          <w:p w:rsidR="00F96DCB" w:rsidRPr="003A7C85" w:rsidRDefault="00F96DCB" w:rsidP="008858A4">
            <w:pPr>
              <w:rPr>
                <w:sz w:val="28"/>
                <w:szCs w:val="28"/>
                <w:lang w:val="uk-UA"/>
              </w:rPr>
            </w:pPr>
          </w:p>
        </w:tc>
        <w:tc>
          <w:tcPr>
            <w:tcW w:w="5530" w:type="dxa"/>
            <w:hideMark/>
          </w:tcPr>
          <w:p w:rsidR="00272D12" w:rsidRPr="003A7C85" w:rsidRDefault="00CA164C" w:rsidP="008858A4">
            <w:pPr>
              <w:jc w:val="both"/>
              <w:rPr>
                <w:sz w:val="28"/>
                <w:szCs w:val="28"/>
                <w:lang w:val="uk-UA"/>
              </w:rPr>
            </w:pPr>
            <w:r w:rsidRPr="003A7C85">
              <w:rPr>
                <w:sz w:val="28"/>
                <w:szCs w:val="28"/>
                <w:lang w:val="uk-UA"/>
              </w:rPr>
              <w:t>Нагорна Ірина Володимирівна, викладач циклової комісії економіки, управління та адміністрування, спеціаліст вищої категорії, кандидат економічних наук</w:t>
            </w:r>
          </w:p>
          <w:p w:rsidR="00CA164C" w:rsidRPr="003A7C85" w:rsidRDefault="00CA164C" w:rsidP="008858A4">
            <w:pPr>
              <w:jc w:val="both"/>
              <w:rPr>
                <w:sz w:val="28"/>
                <w:szCs w:val="28"/>
                <w:lang w:val="uk-UA"/>
              </w:rPr>
            </w:pPr>
          </w:p>
        </w:tc>
      </w:tr>
      <w:tr w:rsidR="00F96DCB" w:rsidRPr="003A7C85" w:rsidTr="008858A4">
        <w:tc>
          <w:tcPr>
            <w:tcW w:w="9464" w:type="dxa"/>
            <w:gridSpan w:val="3"/>
          </w:tcPr>
          <w:p w:rsidR="00F96DCB" w:rsidRPr="003A7C85" w:rsidRDefault="00F96DCB" w:rsidP="008858A4">
            <w:pPr>
              <w:jc w:val="both"/>
              <w:rPr>
                <w:sz w:val="28"/>
                <w:szCs w:val="28"/>
                <w:lang w:val="uk-UA"/>
              </w:rPr>
            </w:pPr>
            <w:r w:rsidRPr="003A7C85">
              <w:rPr>
                <w:sz w:val="28"/>
                <w:szCs w:val="28"/>
                <w:lang w:val="uk-UA"/>
              </w:rPr>
              <w:t>Робота містить результати власних досліджень. Використання ідей, результатів і текстів інших авторів мають посилання на відповідне джерело.</w:t>
            </w:r>
          </w:p>
          <w:p w:rsidR="00F96DCB" w:rsidRPr="003A7C85" w:rsidRDefault="00F96DCB" w:rsidP="008858A4">
            <w:pPr>
              <w:jc w:val="both"/>
              <w:rPr>
                <w:sz w:val="28"/>
                <w:szCs w:val="28"/>
                <w:lang w:val="uk-UA"/>
              </w:rPr>
            </w:pPr>
          </w:p>
        </w:tc>
      </w:tr>
    </w:tbl>
    <w:p w:rsidR="00F96DCB" w:rsidRPr="003A7C85" w:rsidRDefault="00F96DCB" w:rsidP="00F96DCB">
      <w:pPr>
        <w:rPr>
          <w:sz w:val="28"/>
          <w:szCs w:val="28"/>
          <w:lang w:val="uk-UA"/>
        </w:rPr>
      </w:pPr>
    </w:p>
    <w:tbl>
      <w:tblPr>
        <w:tblW w:w="9464" w:type="dxa"/>
        <w:tblLayout w:type="fixed"/>
        <w:tblLook w:val="04A0" w:firstRow="1" w:lastRow="0" w:firstColumn="1" w:lastColumn="0" w:noHBand="0" w:noVBand="1"/>
      </w:tblPr>
      <w:tblGrid>
        <w:gridCol w:w="3650"/>
        <w:gridCol w:w="284"/>
        <w:gridCol w:w="5530"/>
      </w:tblGrid>
      <w:tr w:rsidR="00F96DCB" w:rsidRPr="003A7C85" w:rsidTr="008858A4">
        <w:tc>
          <w:tcPr>
            <w:tcW w:w="3650" w:type="dxa"/>
            <w:hideMark/>
          </w:tcPr>
          <w:p w:rsidR="00F96DCB" w:rsidRPr="003A7C85" w:rsidRDefault="00F96DCB" w:rsidP="008858A4">
            <w:pPr>
              <w:rPr>
                <w:sz w:val="28"/>
                <w:szCs w:val="28"/>
                <w:lang w:val="uk-UA"/>
              </w:rPr>
            </w:pPr>
            <w:r w:rsidRPr="003A7C85">
              <w:rPr>
                <w:sz w:val="28"/>
                <w:szCs w:val="28"/>
                <w:lang w:val="uk-UA"/>
              </w:rPr>
              <w:t>Здобувач</w:t>
            </w:r>
          </w:p>
        </w:tc>
        <w:tc>
          <w:tcPr>
            <w:tcW w:w="284" w:type="dxa"/>
          </w:tcPr>
          <w:p w:rsidR="00F96DCB" w:rsidRPr="003A7C85" w:rsidRDefault="00F96DCB" w:rsidP="008858A4">
            <w:pPr>
              <w:rPr>
                <w:sz w:val="28"/>
                <w:szCs w:val="28"/>
                <w:lang w:val="uk-UA"/>
              </w:rPr>
            </w:pPr>
          </w:p>
        </w:tc>
        <w:tc>
          <w:tcPr>
            <w:tcW w:w="5530" w:type="dxa"/>
            <w:hideMark/>
          </w:tcPr>
          <w:p w:rsidR="00F96DCB" w:rsidRPr="003A7C85" w:rsidRDefault="003511F3" w:rsidP="003511F3">
            <w:pPr>
              <w:rPr>
                <w:sz w:val="20"/>
                <w:szCs w:val="20"/>
                <w:lang w:val="uk-UA"/>
              </w:rPr>
            </w:pPr>
            <w:r w:rsidRPr="003A7C85">
              <w:rPr>
                <w:sz w:val="28"/>
                <w:szCs w:val="28"/>
                <w:lang w:val="uk-UA"/>
              </w:rPr>
              <w:t xml:space="preserve"> </w:t>
            </w:r>
            <w:r w:rsidR="00F96DCB" w:rsidRPr="003A7C85">
              <w:rPr>
                <w:sz w:val="28"/>
                <w:szCs w:val="28"/>
                <w:lang w:val="uk-UA"/>
              </w:rPr>
              <w:t>______________________</w:t>
            </w:r>
            <w:r w:rsidR="00652F36" w:rsidRPr="003A7C85">
              <w:rPr>
                <w:lang w:val="uk-UA"/>
              </w:rPr>
              <w:t xml:space="preserve"> </w:t>
            </w:r>
            <w:r w:rsidR="00652F36" w:rsidRPr="003A7C85">
              <w:rPr>
                <w:sz w:val="28"/>
                <w:szCs w:val="28"/>
                <w:u w:val="single"/>
                <w:lang w:val="uk-UA"/>
              </w:rPr>
              <w:t xml:space="preserve">О. С. Войтенко </w:t>
            </w:r>
            <w:r w:rsidR="00F96DCB" w:rsidRPr="003A7C85">
              <w:rPr>
                <w:sz w:val="20"/>
                <w:szCs w:val="20"/>
                <w:lang w:val="uk-UA"/>
              </w:rPr>
              <w:t>підпис здобувача                                         ПІБ здобувача</w:t>
            </w:r>
          </w:p>
        </w:tc>
      </w:tr>
    </w:tbl>
    <w:p w:rsidR="009A7DE3" w:rsidRPr="003A7C85" w:rsidRDefault="009A7DE3" w:rsidP="009A7DE3">
      <w:pPr>
        <w:widowControl w:val="0"/>
        <w:autoSpaceDE w:val="0"/>
        <w:autoSpaceDN w:val="0"/>
        <w:rPr>
          <w:sz w:val="28"/>
          <w:szCs w:val="28"/>
          <w:lang w:val="uk-UA"/>
        </w:rPr>
      </w:pPr>
    </w:p>
    <w:p w:rsidR="00C43890" w:rsidRPr="003A7C85" w:rsidRDefault="00C43890" w:rsidP="009A7DE3">
      <w:pPr>
        <w:widowControl w:val="0"/>
        <w:autoSpaceDE w:val="0"/>
        <w:autoSpaceDN w:val="0"/>
        <w:rPr>
          <w:sz w:val="28"/>
          <w:szCs w:val="28"/>
          <w:lang w:val="uk-UA"/>
        </w:rPr>
      </w:pPr>
    </w:p>
    <w:p w:rsidR="00C43890" w:rsidRPr="003A7C85" w:rsidRDefault="00C43890" w:rsidP="009A7DE3">
      <w:pPr>
        <w:widowControl w:val="0"/>
        <w:autoSpaceDE w:val="0"/>
        <w:autoSpaceDN w:val="0"/>
        <w:rPr>
          <w:sz w:val="28"/>
          <w:szCs w:val="28"/>
          <w:lang w:val="uk-UA"/>
        </w:rPr>
      </w:pPr>
    </w:p>
    <w:p w:rsidR="00C43890" w:rsidRPr="003A7C85" w:rsidRDefault="00C43890" w:rsidP="009A7DE3">
      <w:pPr>
        <w:widowControl w:val="0"/>
        <w:autoSpaceDE w:val="0"/>
        <w:autoSpaceDN w:val="0"/>
        <w:rPr>
          <w:sz w:val="28"/>
          <w:szCs w:val="28"/>
          <w:lang w:val="uk-UA"/>
        </w:rPr>
      </w:pPr>
    </w:p>
    <w:p w:rsidR="00C43890" w:rsidRPr="003A7C85" w:rsidRDefault="00C43890" w:rsidP="009A7DE3">
      <w:pPr>
        <w:widowControl w:val="0"/>
        <w:autoSpaceDE w:val="0"/>
        <w:autoSpaceDN w:val="0"/>
        <w:rPr>
          <w:sz w:val="28"/>
          <w:szCs w:val="28"/>
          <w:lang w:val="uk-UA"/>
        </w:rPr>
      </w:pPr>
    </w:p>
    <w:p w:rsidR="00C43890" w:rsidRPr="003A7C85" w:rsidRDefault="00C43890" w:rsidP="009A7DE3">
      <w:pPr>
        <w:widowControl w:val="0"/>
        <w:autoSpaceDE w:val="0"/>
        <w:autoSpaceDN w:val="0"/>
        <w:rPr>
          <w:sz w:val="28"/>
          <w:szCs w:val="28"/>
          <w:lang w:val="uk-UA"/>
        </w:rPr>
      </w:pPr>
    </w:p>
    <w:p w:rsidR="00C43890" w:rsidRPr="003A7C85" w:rsidRDefault="00C43890" w:rsidP="009A7DE3">
      <w:pPr>
        <w:widowControl w:val="0"/>
        <w:autoSpaceDE w:val="0"/>
        <w:autoSpaceDN w:val="0"/>
        <w:rPr>
          <w:sz w:val="28"/>
          <w:szCs w:val="28"/>
          <w:lang w:val="uk-UA"/>
        </w:rPr>
      </w:pPr>
    </w:p>
    <w:p w:rsidR="00C43890" w:rsidRPr="003A7C85" w:rsidRDefault="00C43890" w:rsidP="009A7DE3">
      <w:pPr>
        <w:widowControl w:val="0"/>
        <w:autoSpaceDE w:val="0"/>
        <w:autoSpaceDN w:val="0"/>
        <w:rPr>
          <w:sz w:val="28"/>
          <w:szCs w:val="28"/>
          <w:lang w:val="uk-UA"/>
        </w:rPr>
      </w:pPr>
    </w:p>
    <w:p w:rsidR="00C43890" w:rsidRPr="003A7C85" w:rsidRDefault="00C43890" w:rsidP="00C43890">
      <w:pPr>
        <w:rPr>
          <w:sz w:val="28"/>
          <w:szCs w:val="28"/>
          <w:lang w:val="uk-UA"/>
        </w:rPr>
      </w:pPr>
      <w:r w:rsidRPr="003A7C85">
        <w:rPr>
          <w:sz w:val="28"/>
          <w:szCs w:val="28"/>
          <w:lang w:val="uk-UA"/>
        </w:rPr>
        <w:t>Підсумкова оцінка: _________________ (балів)</w:t>
      </w:r>
    </w:p>
    <w:p w:rsidR="00C43890" w:rsidRPr="003A7C85" w:rsidRDefault="00C43890" w:rsidP="00C43890">
      <w:pPr>
        <w:rPr>
          <w:sz w:val="28"/>
          <w:szCs w:val="28"/>
          <w:lang w:val="uk-UA"/>
        </w:rPr>
      </w:pPr>
    </w:p>
    <w:p w:rsidR="00C43890" w:rsidRPr="003A7C85" w:rsidRDefault="00C43890" w:rsidP="00C43890">
      <w:pPr>
        <w:rPr>
          <w:sz w:val="28"/>
          <w:szCs w:val="28"/>
          <w:lang w:val="uk-UA"/>
        </w:rPr>
      </w:pPr>
    </w:p>
    <w:p w:rsidR="00C43890" w:rsidRPr="003A7C85" w:rsidRDefault="00C43890" w:rsidP="00C43890">
      <w:pPr>
        <w:rPr>
          <w:sz w:val="28"/>
          <w:szCs w:val="28"/>
          <w:lang w:val="uk-UA"/>
        </w:rPr>
      </w:pPr>
    </w:p>
    <w:p w:rsidR="00C43890" w:rsidRPr="003A7C85" w:rsidRDefault="00C43890" w:rsidP="00C43890">
      <w:pPr>
        <w:rPr>
          <w:sz w:val="28"/>
          <w:szCs w:val="28"/>
          <w:lang w:val="uk-UA"/>
        </w:rPr>
      </w:pPr>
    </w:p>
    <w:p w:rsidR="00C43890" w:rsidRPr="003A7C85" w:rsidRDefault="00C43890" w:rsidP="00C43890">
      <w:pPr>
        <w:rPr>
          <w:sz w:val="28"/>
          <w:szCs w:val="28"/>
          <w:lang w:val="uk-UA"/>
        </w:rPr>
      </w:pPr>
    </w:p>
    <w:p w:rsidR="00C43890" w:rsidRPr="003A7C85" w:rsidRDefault="00CA164C" w:rsidP="00C43890">
      <w:pPr>
        <w:rPr>
          <w:sz w:val="28"/>
          <w:szCs w:val="28"/>
          <w:lang w:val="uk-UA"/>
        </w:rPr>
      </w:pPr>
      <w:r w:rsidRPr="003A7C85">
        <w:rPr>
          <w:noProof/>
          <w:lang w:val="uk-UA"/>
        </w:rPr>
        <w:drawing>
          <wp:anchor distT="0" distB="0" distL="114300" distR="114300" simplePos="0" relativeHeight="251672576" behindDoc="1" locked="0" layoutInCell="1" allowOverlap="1" wp14:anchorId="219FDEFF">
            <wp:simplePos x="0" y="0"/>
            <wp:positionH relativeFrom="column">
              <wp:posOffset>2682709</wp:posOffset>
            </wp:positionH>
            <wp:positionV relativeFrom="paragraph">
              <wp:posOffset>112699</wp:posOffset>
            </wp:positionV>
            <wp:extent cx="962108" cy="634483"/>
            <wp:effectExtent l="0" t="0" r="3175" b="635"/>
            <wp:wrapNone/>
            <wp:docPr id="5709151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1515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108" cy="634483"/>
                    </a:xfrm>
                    <a:prstGeom prst="rect">
                      <a:avLst/>
                    </a:prstGeom>
                  </pic:spPr>
                </pic:pic>
              </a:graphicData>
            </a:graphic>
            <wp14:sizeRelH relativeFrom="page">
              <wp14:pctWidth>0</wp14:pctWidth>
            </wp14:sizeRelH>
            <wp14:sizeRelV relativeFrom="page">
              <wp14:pctHeight>0</wp14:pctHeight>
            </wp14:sizeRelV>
          </wp:anchor>
        </w:drawing>
      </w:r>
    </w:p>
    <w:p w:rsidR="00C43890" w:rsidRPr="003A7C85" w:rsidRDefault="00C43890" w:rsidP="00C43890">
      <w:pPr>
        <w:rPr>
          <w:sz w:val="28"/>
          <w:szCs w:val="28"/>
          <w:lang w:val="uk-UA"/>
        </w:rPr>
      </w:pPr>
      <w:r w:rsidRPr="003A7C85">
        <w:rPr>
          <w:sz w:val="28"/>
          <w:szCs w:val="28"/>
          <w:lang w:val="uk-UA"/>
        </w:rPr>
        <w:t>Члени комісії з захисту:</w:t>
      </w:r>
    </w:p>
    <w:p w:rsidR="00C43890" w:rsidRPr="003A7C85" w:rsidRDefault="00C43890" w:rsidP="00C43890">
      <w:pPr>
        <w:rPr>
          <w:sz w:val="28"/>
          <w:szCs w:val="28"/>
          <w:lang w:val="uk-UA"/>
        </w:rPr>
      </w:pPr>
      <w:r w:rsidRPr="003A7C85">
        <w:rPr>
          <w:sz w:val="28"/>
          <w:szCs w:val="28"/>
          <w:lang w:val="uk-UA"/>
        </w:rPr>
        <w:tab/>
      </w:r>
      <w:r w:rsidRPr="003A7C85">
        <w:rPr>
          <w:sz w:val="28"/>
          <w:szCs w:val="28"/>
          <w:lang w:val="uk-UA"/>
        </w:rPr>
        <w:tab/>
      </w:r>
      <w:r w:rsidRPr="003A7C85">
        <w:rPr>
          <w:sz w:val="28"/>
          <w:szCs w:val="28"/>
          <w:lang w:val="uk-UA"/>
        </w:rPr>
        <w:tab/>
      </w:r>
      <w:r w:rsidRPr="003A7C85">
        <w:rPr>
          <w:sz w:val="28"/>
          <w:szCs w:val="28"/>
          <w:lang w:val="uk-UA"/>
        </w:rPr>
        <w:tab/>
      </w:r>
      <w:r w:rsidRPr="003A7C85">
        <w:rPr>
          <w:sz w:val="28"/>
          <w:szCs w:val="28"/>
          <w:lang w:val="uk-UA"/>
        </w:rPr>
        <w:tab/>
        <w:t>______________________</w:t>
      </w:r>
      <w:r w:rsidRPr="003A7C85">
        <w:rPr>
          <w:sz w:val="28"/>
          <w:szCs w:val="28"/>
          <w:lang w:val="uk-UA"/>
        </w:rPr>
        <w:tab/>
      </w:r>
      <w:r w:rsidR="00CA164C" w:rsidRPr="003A7C85">
        <w:rPr>
          <w:sz w:val="28"/>
          <w:szCs w:val="28"/>
          <w:lang w:val="uk-UA"/>
        </w:rPr>
        <w:t>І</w:t>
      </w:r>
      <w:r w:rsidRPr="003A7C85">
        <w:rPr>
          <w:sz w:val="28"/>
          <w:szCs w:val="28"/>
          <w:lang w:val="uk-UA"/>
        </w:rPr>
        <w:t xml:space="preserve">. В. </w:t>
      </w:r>
      <w:r w:rsidR="00CA164C" w:rsidRPr="003A7C85">
        <w:rPr>
          <w:sz w:val="28"/>
          <w:szCs w:val="28"/>
          <w:lang w:val="uk-UA"/>
        </w:rPr>
        <w:t>Нагорна</w:t>
      </w:r>
    </w:p>
    <w:p w:rsidR="00C43890" w:rsidRPr="003A7C85" w:rsidRDefault="00C43890" w:rsidP="00C43890">
      <w:pPr>
        <w:rPr>
          <w:sz w:val="28"/>
          <w:szCs w:val="28"/>
          <w:lang w:val="uk-UA"/>
        </w:rPr>
      </w:pPr>
      <w:r w:rsidRPr="003A7C85">
        <w:rPr>
          <w:sz w:val="28"/>
          <w:szCs w:val="28"/>
          <w:lang w:val="uk-UA"/>
        </w:rPr>
        <w:tab/>
      </w:r>
      <w:r w:rsidRPr="003A7C85">
        <w:rPr>
          <w:sz w:val="28"/>
          <w:szCs w:val="28"/>
          <w:lang w:val="uk-UA"/>
        </w:rPr>
        <w:tab/>
      </w:r>
      <w:r w:rsidRPr="003A7C85">
        <w:rPr>
          <w:sz w:val="28"/>
          <w:szCs w:val="28"/>
          <w:lang w:val="uk-UA"/>
        </w:rPr>
        <w:tab/>
      </w:r>
      <w:r w:rsidRPr="003A7C85">
        <w:rPr>
          <w:sz w:val="28"/>
          <w:szCs w:val="28"/>
          <w:lang w:val="uk-UA"/>
        </w:rPr>
        <w:tab/>
      </w:r>
      <w:r w:rsidRPr="003A7C85">
        <w:rPr>
          <w:sz w:val="28"/>
          <w:szCs w:val="28"/>
          <w:lang w:val="uk-UA"/>
        </w:rPr>
        <w:tab/>
      </w:r>
      <w:r w:rsidRPr="003A7C85">
        <w:rPr>
          <w:sz w:val="28"/>
          <w:szCs w:val="28"/>
          <w:lang w:val="uk-UA"/>
        </w:rPr>
        <w:tab/>
        <w:t>(підпис)</w:t>
      </w:r>
    </w:p>
    <w:p w:rsidR="00C43890" w:rsidRPr="003A7C85" w:rsidRDefault="00871A9A" w:rsidP="00C43890">
      <w:pPr>
        <w:rPr>
          <w:sz w:val="28"/>
          <w:szCs w:val="28"/>
          <w:lang w:val="uk-UA"/>
        </w:rPr>
      </w:pPr>
      <w:r w:rsidRPr="003A7C85">
        <w:rPr>
          <w:noProof/>
          <w:lang w:val="uk-UA"/>
        </w:rPr>
        <w:drawing>
          <wp:anchor distT="0" distB="0" distL="114300" distR="114300" simplePos="0" relativeHeight="251667456" behindDoc="1" locked="0" layoutInCell="1" allowOverlap="1" wp14:anchorId="544331D1" wp14:editId="30DB04E8">
            <wp:simplePos x="0" y="0"/>
            <wp:positionH relativeFrom="column">
              <wp:posOffset>2746375</wp:posOffset>
            </wp:positionH>
            <wp:positionV relativeFrom="paragraph">
              <wp:posOffset>25731</wp:posOffset>
            </wp:positionV>
            <wp:extent cx="993775" cy="431800"/>
            <wp:effectExtent l="0" t="0" r="0" b="0"/>
            <wp:wrapNone/>
            <wp:docPr id="10301401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140171" name=""/>
                    <pic:cNvPicPr/>
                  </pic:nvPicPr>
                  <pic:blipFill>
                    <a:blip r:embed="rId8">
                      <a:extLst>
                        <a:ext uri="{28A0092B-C50C-407E-A947-70E740481C1C}">
                          <a14:useLocalDpi xmlns:a14="http://schemas.microsoft.com/office/drawing/2010/main" val="0"/>
                        </a:ext>
                      </a:extLst>
                    </a:blip>
                    <a:stretch>
                      <a:fillRect/>
                    </a:stretch>
                  </pic:blipFill>
                  <pic:spPr>
                    <a:xfrm>
                      <a:off x="0" y="0"/>
                      <a:ext cx="993775" cy="431800"/>
                    </a:xfrm>
                    <a:prstGeom prst="rect">
                      <a:avLst/>
                    </a:prstGeom>
                  </pic:spPr>
                </pic:pic>
              </a:graphicData>
            </a:graphic>
            <wp14:sizeRelH relativeFrom="page">
              <wp14:pctWidth>0</wp14:pctWidth>
            </wp14:sizeRelH>
            <wp14:sizeRelV relativeFrom="page">
              <wp14:pctHeight>0</wp14:pctHeight>
            </wp14:sizeRelV>
          </wp:anchor>
        </w:drawing>
      </w:r>
    </w:p>
    <w:p w:rsidR="00C43890" w:rsidRPr="003A7C85" w:rsidRDefault="00C43890" w:rsidP="00C43890">
      <w:pPr>
        <w:rPr>
          <w:sz w:val="28"/>
          <w:szCs w:val="28"/>
          <w:lang w:val="uk-UA"/>
        </w:rPr>
      </w:pPr>
      <w:r w:rsidRPr="003A7C85">
        <w:rPr>
          <w:sz w:val="28"/>
          <w:szCs w:val="28"/>
          <w:lang w:val="uk-UA"/>
        </w:rPr>
        <w:tab/>
      </w:r>
      <w:r w:rsidRPr="003A7C85">
        <w:rPr>
          <w:sz w:val="28"/>
          <w:szCs w:val="28"/>
          <w:lang w:val="uk-UA"/>
        </w:rPr>
        <w:tab/>
      </w:r>
      <w:r w:rsidRPr="003A7C85">
        <w:rPr>
          <w:sz w:val="28"/>
          <w:szCs w:val="28"/>
          <w:lang w:val="uk-UA"/>
        </w:rPr>
        <w:tab/>
      </w:r>
      <w:r w:rsidRPr="003A7C85">
        <w:rPr>
          <w:sz w:val="28"/>
          <w:szCs w:val="28"/>
          <w:lang w:val="uk-UA"/>
        </w:rPr>
        <w:tab/>
      </w:r>
      <w:r w:rsidRPr="003A7C85">
        <w:rPr>
          <w:sz w:val="28"/>
          <w:szCs w:val="28"/>
          <w:lang w:val="uk-UA"/>
        </w:rPr>
        <w:tab/>
        <w:t>______________________</w:t>
      </w:r>
      <w:r w:rsidRPr="003A7C85">
        <w:rPr>
          <w:sz w:val="28"/>
          <w:szCs w:val="28"/>
          <w:lang w:val="uk-UA"/>
        </w:rPr>
        <w:tab/>
        <w:t>М. О. Мельничук</w:t>
      </w:r>
    </w:p>
    <w:p w:rsidR="00C43890" w:rsidRPr="003A7C85" w:rsidRDefault="00C43890" w:rsidP="00C43890">
      <w:pPr>
        <w:rPr>
          <w:sz w:val="28"/>
          <w:szCs w:val="28"/>
          <w:lang w:val="uk-UA"/>
        </w:rPr>
      </w:pPr>
      <w:r w:rsidRPr="003A7C85">
        <w:rPr>
          <w:sz w:val="28"/>
          <w:szCs w:val="28"/>
          <w:lang w:val="uk-UA"/>
        </w:rPr>
        <w:tab/>
      </w:r>
      <w:r w:rsidRPr="003A7C85">
        <w:rPr>
          <w:sz w:val="28"/>
          <w:szCs w:val="28"/>
          <w:lang w:val="uk-UA"/>
        </w:rPr>
        <w:tab/>
      </w:r>
      <w:r w:rsidRPr="003A7C85">
        <w:rPr>
          <w:sz w:val="28"/>
          <w:szCs w:val="28"/>
          <w:lang w:val="uk-UA"/>
        </w:rPr>
        <w:tab/>
      </w:r>
      <w:r w:rsidRPr="003A7C85">
        <w:rPr>
          <w:sz w:val="28"/>
          <w:szCs w:val="28"/>
          <w:lang w:val="uk-UA"/>
        </w:rPr>
        <w:tab/>
      </w:r>
      <w:r w:rsidRPr="003A7C85">
        <w:rPr>
          <w:sz w:val="28"/>
          <w:szCs w:val="28"/>
          <w:lang w:val="uk-UA"/>
        </w:rPr>
        <w:tab/>
      </w:r>
      <w:r w:rsidRPr="003A7C85">
        <w:rPr>
          <w:sz w:val="28"/>
          <w:szCs w:val="28"/>
          <w:lang w:val="uk-UA"/>
        </w:rPr>
        <w:tab/>
        <w:t>(підпис)</w:t>
      </w:r>
    </w:p>
    <w:p w:rsidR="009A7DE3" w:rsidRPr="003A7C85" w:rsidRDefault="009A7DE3" w:rsidP="009A7DE3">
      <w:pPr>
        <w:widowControl w:val="0"/>
        <w:autoSpaceDE w:val="0"/>
        <w:autoSpaceDN w:val="0"/>
        <w:rPr>
          <w:sz w:val="22"/>
          <w:szCs w:val="22"/>
          <w:lang w:val="uk-UA"/>
        </w:rPr>
      </w:pPr>
    </w:p>
    <w:p w:rsidR="009A7DE3" w:rsidRPr="003A7C85" w:rsidRDefault="009A7DE3" w:rsidP="009A7DE3">
      <w:pPr>
        <w:widowControl w:val="0"/>
        <w:autoSpaceDE w:val="0"/>
        <w:autoSpaceDN w:val="0"/>
        <w:rPr>
          <w:sz w:val="22"/>
          <w:szCs w:val="22"/>
          <w:lang w:val="uk-UA"/>
        </w:rPr>
      </w:pPr>
    </w:p>
    <w:p w:rsidR="009A7DE3" w:rsidRPr="003A7C85" w:rsidRDefault="009A7DE3" w:rsidP="009A7DE3">
      <w:pPr>
        <w:widowControl w:val="0"/>
        <w:autoSpaceDE w:val="0"/>
        <w:autoSpaceDN w:val="0"/>
        <w:rPr>
          <w:sz w:val="22"/>
          <w:szCs w:val="22"/>
          <w:lang w:val="uk-UA"/>
        </w:rPr>
      </w:pPr>
    </w:p>
    <w:p w:rsidR="009A7DE3" w:rsidRPr="003A7C85" w:rsidRDefault="009A7DE3" w:rsidP="009A7DE3">
      <w:pPr>
        <w:widowControl w:val="0"/>
        <w:autoSpaceDE w:val="0"/>
        <w:autoSpaceDN w:val="0"/>
        <w:rPr>
          <w:sz w:val="22"/>
          <w:szCs w:val="22"/>
          <w:lang w:val="uk-UA"/>
        </w:rPr>
      </w:pPr>
    </w:p>
    <w:p w:rsidR="009A7DE3" w:rsidRPr="003A7C85" w:rsidRDefault="009A7DE3" w:rsidP="009A7DE3">
      <w:pPr>
        <w:widowControl w:val="0"/>
        <w:autoSpaceDE w:val="0"/>
        <w:autoSpaceDN w:val="0"/>
        <w:rPr>
          <w:sz w:val="22"/>
          <w:szCs w:val="22"/>
          <w:lang w:val="uk-UA"/>
        </w:rPr>
      </w:pPr>
    </w:p>
    <w:p w:rsidR="009A7DE3" w:rsidRPr="003A7C85" w:rsidRDefault="009A7DE3" w:rsidP="009A7DE3">
      <w:pPr>
        <w:widowControl w:val="0"/>
        <w:autoSpaceDE w:val="0"/>
        <w:autoSpaceDN w:val="0"/>
        <w:rPr>
          <w:sz w:val="22"/>
          <w:szCs w:val="22"/>
          <w:lang w:val="uk-UA"/>
        </w:rPr>
      </w:pPr>
    </w:p>
    <w:p w:rsidR="009A7DE3" w:rsidRPr="003A7C85" w:rsidRDefault="009A7DE3" w:rsidP="009A7DE3">
      <w:pPr>
        <w:widowControl w:val="0"/>
        <w:autoSpaceDE w:val="0"/>
        <w:autoSpaceDN w:val="0"/>
        <w:rPr>
          <w:sz w:val="22"/>
          <w:szCs w:val="22"/>
          <w:lang w:val="uk-UA"/>
        </w:rPr>
      </w:pPr>
    </w:p>
    <w:p w:rsidR="00673044" w:rsidRPr="003A7C85" w:rsidRDefault="00673044">
      <w:pPr>
        <w:rPr>
          <w:sz w:val="20"/>
          <w:szCs w:val="22"/>
          <w:lang w:val="uk-UA"/>
        </w:rPr>
      </w:pPr>
      <w:r w:rsidRPr="003A7C85">
        <w:rPr>
          <w:sz w:val="20"/>
          <w:szCs w:val="22"/>
          <w:lang w:val="uk-UA"/>
        </w:rPr>
        <w:br w:type="page"/>
      </w:r>
    </w:p>
    <w:p w:rsidR="009A7DE3" w:rsidRPr="003A7C85" w:rsidRDefault="00980341" w:rsidP="009A7DE3">
      <w:pPr>
        <w:widowControl w:val="0"/>
        <w:autoSpaceDE w:val="0"/>
        <w:autoSpaceDN w:val="0"/>
        <w:rPr>
          <w:sz w:val="20"/>
          <w:szCs w:val="22"/>
          <w:lang w:val="uk-UA"/>
        </w:rPr>
      </w:pPr>
      <w:r w:rsidRPr="003A7C85">
        <w:rPr>
          <w:noProof/>
          <w:sz w:val="28"/>
          <w:szCs w:val="28"/>
          <w:lang w:val="uk-UA"/>
        </w:rPr>
        <mc:AlternateContent>
          <mc:Choice Requires="wps">
            <w:drawing>
              <wp:anchor distT="0" distB="0" distL="114300" distR="114300" simplePos="0" relativeHeight="251662336" behindDoc="0" locked="0" layoutInCell="1" allowOverlap="1" wp14:anchorId="66D72C54" wp14:editId="67CC738C">
                <wp:simplePos x="0" y="0"/>
                <wp:positionH relativeFrom="column">
                  <wp:posOffset>6011333</wp:posOffset>
                </wp:positionH>
                <wp:positionV relativeFrom="paragraph">
                  <wp:posOffset>-339302</wp:posOffset>
                </wp:positionV>
                <wp:extent cx="524933" cy="287867"/>
                <wp:effectExtent l="0" t="0" r="0" b="4445"/>
                <wp:wrapNone/>
                <wp:docPr id="845884318" name="Прямоугольник 1"/>
                <wp:cNvGraphicFramePr/>
                <a:graphic xmlns:a="http://schemas.openxmlformats.org/drawingml/2006/main">
                  <a:graphicData uri="http://schemas.microsoft.com/office/word/2010/wordprocessingShape">
                    <wps:wsp>
                      <wps:cNvSpPr/>
                      <wps:spPr>
                        <a:xfrm>
                          <a:off x="0" y="0"/>
                          <a:ext cx="524933" cy="287867"/>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EEE6AF" id="Прямоугольник 1" o:spid="_x0000_s1026" style="position:absolute;margin-left:473.35pt;margin-top:-26.7pt;width:41.35pt;height:22.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" fillcolor="white [3201]" stroked="f" strokeweight="1pt"/>
            </w:pict>
          </mc:Fallback>
        </mc:AlternateContent>
      </w:r>
    </w:p>
    <w:p w:rsidR="00B75403" w:rsidRPr="003A7C85" w:rsidRDefault="00B75403" w:rsidP="00B75403">
      <w:pPr>
        <w:widowControl w:val="0"/>
        <w:autoSpaceDE w:val="0"/>
        <w:autoSpaceDN w:val="0"/>
        <w:jc w:val="center"/>
        <w:rPr>
          <w:szCs w:val="28"/>
          <w:lang w:val="uk-UA"/>
        </w:rPr>
      </w:pPr>
      <w:r w:rsidRPr="003A7C85">
        <w:rPr>
          <w:szCs w:val="28"/>
          <w:lang w:val="uk-UA"/>
        </w:rPr>
        <w:t>ВСП «Харківський торговельно-економічний фаховий коледж</w:t>
      </w:r>
    </w:p>
    <w:p w:rsidR="009A7DE3" w:rsidRPr="003A7C85" w:rsidRDefault="00B75403" w:rsidP="00B75403">
      <w:pPr>
        <w:widowControl w:val="0"/>
        <w:autoSpaceDE w:val="0"/>
        <w:autoSpaceDN w:val="0"/>
        <w:jc w:val="center"/>
        <w:rPr>
          <w:szCs w:val="28"/>
          <w:lang w:val="uk-UA"/>
        </w:rPr>
      </w:pPr>
      <w:r w:rsidRPr="003A7C85">
        <w:rPr>
          <w:szCs w:val="28"/>
          <w:lang w:val="uk-UA"/>
        </w:rPr>
        <w:t>Державного торговельно-економічного університету»</w:t>
      </w:r>
    </w:p>
    <w:p w:rsidR="00B75403" w:rsidRPr="003A7C85" w:rsidRDefault="00B75403" w:rsidP="00B75403">
      <w:pPr>
        <w:widowControl w:val="0"/>
        <w:autoSpaceDE w:val="0"/>
        <w:autoSpaceDN w:val="0"/>
        <w:jc w:val="center"/>
        <w:rPr>
          <w:szCs w:val="28"/>
          <w:lang w:val="uk-UA"/>
        </w:rPr>
      </w:pPr>
    </w:p>
    <w:p w:rsidR="00B75403" w:rsidRPr="003A7C85" w:rsidRDefault="00B75403" w:rsidP="00B75403">
      <w:pPr>
        <w:widowControl w:val="0"/>
        <w:autoSpaceDE w:val="0"/>
        <w:autoSpaceDN w:val="0"/>
        <w:jc w:val="center"/>
        <w:rPr>
          <w:szCs w:val="28"/>
          <w:lang w:val="uk-UA"/>
        </w:rPr>
      </w:pPr>
      <w:r w:rsidRPr="003A7C85">
        <w:rPr>
          <w:szCs w:val="28"/>
          <w:lang w:val="uk-UA"/>
        </w:rPr>
        <w:t>Циклова комісія економіки, управління та адміністрування</w:t>
      </w:r>
    </w:p>
    <w:p w:rsidR="002A5B68" w:rsidRPr="003A7C85" w:rsidRDefault="002A5B68" w:rsidP="00B75403">
      <w:pPr>
        <w:widowControl w:val="0"/>
        <w:autoSpaceDE w:val="0"/>
        <w:autoSpaceDN w:val="0"/>
        <w:jc w:val="center"/>
        <w:rPr>
          <w:szCs w:val="28"/>
          <w:lang w:val="uk-UA"/>
        </w:rPr>
      </w:pPr>
    </w:p>
    <w:p w:rsidR="006559F3" w:rsidRPr="003A7C85" w:rsidRDefault="00652F36" w:rsidP="00B75403">
      <w:pPr>
        <w:widowControl w:val="0"/>
        <w:autoSpaceDE w:val="0"/>
        <w:autoSpaceDN w:val="0"/>
        <w:jc w:val="center"/>
        <w:rPr>
          <w:sz w:val="22"/>
          <w:szCs w:val="28"/>
          <w:lang w:val="uk-UA"/>
        </w:rPr>
      </w:pPr>
      <w:r w:rsidRPr="003A7C85">
        <w:rPr>
          <w:sz w:val="22"/>
          <w:szCs w:val="28"/>
          <w:lang w:val="uk-UA"/>
        </w:rPr>
        <w:t>Войтенко Олександр Сергійович</w:t>
      </w:r>
    </w:p>
    <w:p w:rsidR="002F18CF" w:rsidRPr="003A7C85" w:rsidRDefault="002F18CF" w:rsidP="00B75403">
      <w:pPr>
        <w:widowControl w:val="0"/>
        <w:autoSpaceDE w:val="0"/>
        <w:autoSpaceDN w:val="0"/>
        <w:jc w:val="center"/>
        <w:rPr>
          <w:szCs w:val="28"/>
          <w:lang w:val="uk-UA"/>
        </w:rPr>
      </w:pPr>
    </w:p>
    <w:p w:rsidR="009A7DE3" w:rsidRPr="003A7C85" w:rsidRDefault="009A7DE3" w:rsidP="009A7DE3">
      <w:pPr>
        <w:widowControl w:val="0"/>
        <w:autoSpaceDE w:val="0"/>
        <w:autoSpaceDN w:val="0"/>
        <w:jc w:val="center"/>
        <w:rPr>
          <w:szCs w:val="22"/>
          <w:highlight w:val="yellow"/>
          <w:lang w:val="uk-UA"/>
        </w:rPr>
      </w:pPr>
      <w:r w:rsidRPr="003A7C85">
        <w:rPr>
          <w:b/>
          <w:szCs w:val="22"/>
          <w:lang w:val="uk-UA"/>
        </w:rPr>
        <w:t xml:space="preserve">ЗАВДАННЯ </w:t>
      </w:r>
      <w:r w:rsidRPr="003A7C85">
        <w:rPr>
          <w:b/>
          <w:caps/>
          <w:szCs w:val="22"/>
          <w:lang w:val="uk-UA"/>
        </w:rPr>
        <w:t>на курсову роботу</w:t>
      </w:r>
      <w:r w:rsidRPr="003A7C85">
        <w:rPr>
          <w:szCs w:val="22"/>
          <w:lang w:val="uk-UA"/>
        </w:rPr>
        <w:br/>
      </w:r>
    </w:p>
    <w:p w:rsidR="00CA164C" w:rsidRPr="003A7C85" w:rsidRDefault="00CA164C" w:rsidP="00CA164C">
      <w:pPr>
        <w:widowControl w:val="0"/>
        <w:autoSpaceDE w:val="0"/>
        <w:autoSpaceDN w:val="0"/>
        <w:rPr>
          <w:b/>
          <w:szCs w:val="22"/>
          <w:highlight w:val="yellow"/>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54"/>
        <w:gridCol w:w="433"/>
        <w:gridCol w:w="6834"/>
      </w:tblGrid>
      <w:tr w:rsidR="00CA164C" w:rsidRPr="003A7C85" w:rsidTr="00D43F44">
        <w:tc>
          <w:tcPr>
            <w:tcW w:w="1338" w:type="pct"/>
          </w:tcPr>
          <w:p w:rsidR="00CA164C" w:rsidRPr="003A7C85" w:rsidRDefault="00CA164C" w:rsidP="00D43F44">
            <w:pPr>
              <w:widowControl w:val="0"/>
              <w:autoSpaceDE w:val="0"/>
              <w:autoSpaceDN w:val="0"/>
              <w:rPr>
                <w:bCs/>
                <w:szCs w:val="22"/>
                <w:lang w:val="uk-UA"/>
              </w:rPr>
            </w:pPr>
            <w:r w:rsidRPr="003A7C85">
              <w:rPr>
                <w:bCs/>
                <w:szCs w:val="22"/>
                <w:lang w:val="uk-UA"/>
              </w:rPr>
              <w:t>Навчальна дисципліна</w:t>
            </w:r>
          </w:p>
        </w:tc>
        <w:tc>
          <w:tcPr>
            <w:tcW w:w="218" w:type="pct"/>
          </w:tcPr>
          <w:p w:rsidR="00CA164C" w:rsidRPr="003A7C85" w:rsidRDefault="00CA164C" w:rsidP="00D43F44">
            <w:pPr>
              <w:widowControl w:val="0"/>
              <w:autoSpaceDE w:val="0"/>
              <w:autoSpaceDN w:val="0"/>
              <w:rPr>
                <w:bCs/>
                <w:szCs w:val="22"/>
                <w:lang w:val="uk-UA"/>
              </w:rPr>
            </w:pPr>
          </w:p>
        </w:tc>
        <w:tc>
          <w:tcPr>
            <w:tcW w:w="3444" w:type="pct"/>
            <w:tcBorders>
              <w:bottom w:val="single" w:sz="4" w:space="0" w:color="auto"/>
            </w:tcBorders>
            <w:vAlign w:val="bottom"/>
          </w:tcPr>
          <w:p w:rsidR="00CA164C" w:rsidRPr="003A7C85" w:rsidRDefault="00CA164C" w:rsidP="00D43F44">
            <w:pPr>
              <w:widowControl w:val="0"/>
              <w:autoSpaceDE w:val="0"/>
              <w:autoSpaceDN w:val="0"/>
              <w:rPr>
                <w:bCs/>
                <w:szCs w:val="22"/>
                <w:lang w:val="uk-UA"/>
              </w:rPr>
            </w:pPr>
            <w:r w:rsidRPr="003A7C85">
              <w:rPr>
                <w:bCs/>
                <w:szCs w:val="22"/>
                <w:lang w:val="uk-UA"/>
              </w:rPr>
              <w:t>Основи проєктного аналізу</w:t>
            </w:r>
          </w:p>
        </w:tc>
      </w:tr>
      <w:tr w:rsidR="00CA164C" w:rsidRPr="003A7C85" w:rsidTr="00D43F44">
        <w:tc>
          <w:tcPr>
            <w:tcW w:w="1338" w:type="pct"/>
          </w:tcPr>
          <w:p w:rsidR="00CA164C" w:rsidRPr="003A7C85" w:rsidRDefault="00CA164C" w:rsidP="00D43F44">
            <w:pPr>
              <w:widowControl w:val="0"/>
              <w:autoSpaceDE w:val="0"/>
              <w:autoSpaceDN w:val="0"/>
              <w:rPr>
                <w:bCs/>
                <w:szCs w:val="22"/>
                <w:lang w:val="uk-UA"/>
              </w:rPr>
            </w:pPr>
          </w:p>
        </w:tc>
        <w:tc>
          <w:tcPr>
            <w:tcW w:w="218" w:type="pct"/>
          </w:tcPr>
          <w:p w:rsidR="00CA164C" w:rsidRPr="003A7C85" w:rsidRDefault="00CA164C" w:rsidP="00D43F44">
            <w:pPr>
              <w:widowControl w:val="0"/>
              <w:autoSpaceDE w:val="0"/>
              <w:autoSpaceDN w:val="0"/>
              <w:rPr>
                <w:bCs/>
                <w:szCs w:val="22"/>
                <w:lang w:val="uk-UA"/>
              </w:rPr>
            </w:pPr>
          </w:p>
        </w:tc>
        <w:tc>
          <w:tcPr>
            <w:tcW w:w="3444" w:type="pct"/>
            <w:tcBorders>
              <w:top w:val="single" w:sz="4" w:space="0" w:color="auto"/>
            </w:tcBorders>
            <w:vAlign w:val="bottom"/>
          </w:tcPr>
          <w:p w:rsidR="00CA164C" w:rsidRPr="003A7C85" w:rsidRDefault="00CA164C" w:rsidP="00D43F44">
            <w:pPr>
              <w:widowControl w:val="0"/>
              <w:autoSpaceDE w:val="0"/>
              <w:autoSpaceDN w:val="0"/>
              <w:rPr>
                <w:bCs/>
                <w:szCs w:val="22"/>
                <w:lang w:val="uk-UA"/>
              </w:rPr>
            </w:pPr>
            <w:r w:rsidRPr="003A7C85">
              <w:rPr>
                <w:bCs/>
                <w:szCs w:val="22"/>
                <w:lang w:val="uk-UA"/>
              </w:rPr>
              <w:t>назва навчальної дисципліни</w:t>
            </w:r>
          </w:p>
        </w:tc>
      </w:tr>
      <w:tr w:rsidR="00CA164C" w:rsidRPr="003A7C85" w:rsidTr="00D43F44">
        <w:tc>
          <w:tcPr>
            <w:tcW w:w="1338" w:type="pct"/>
          </w:tcPr>
          <w:p w:rsidR="00CA164C" w:rsidRPr="003A7C85" w:rsidRDefault="00CA164C" w:rsidP="00D43F44">
            <w:pPr>
              <w:widowControl w:val="0"/>
              <w:autoSpaceDE w:val="0"/>
              <w:autoSpaceDN w:val="0"/>
              <w:rPr>
                <w:bCs/>
                <w:szCs w:val="22"/>
                <w:lang w:val="uk-UA"/>
              </w:rPr>
            </w:pPr>
            <w:r w:rsidRPr="003A7C85">
              <w:rPr>
                <w:bCs/>
                <w:szCs w:val="22"/>
                <w:lang w:val="uk-UA"/>
              </w:rPr>
              <w:t>Тема роботи</w:t>
            </w:r>
          </w:p>
        </w:tc>
        <w:tc>
          <w:tcPr>
            <w:tcW w:w="218" w:type="pct"/>
          </w:tcPr>
          <w:p w:rsidR="00CA164C" w:rsidRPr="003A7C85" w:rsidRDefault="00CA164C" w:rsidP="00D43F44">
            <w:pPr>
              <w:widowControl w:val="0"/>
              <w:autoSpaceDE w:val="0"/>
              <w:autoSpaceDN w:val="0"/>
              <w:rPr>
                <w:bCs/>
                <w:szCs w:val="22"/>
                <w:lang w:val="uk-UA"/>
              </w:rPr>
            </w:pPr>
          </w:p>
        </w:tc>
        <w:tc>
          <w:tcPr>
            <w:tcW w:w="3444" w:type="pct"/>
            <w:tcBorders>
              <w:bottom w:val="single" w:sz="4" w:space="0" w:color="auto"/>
            </w:tcBorders>
            <w:vAlign w:val="bottom"/>
          </w:tcPr>
          <w:p w:rsidR="00CA164C" w:rsidRPr="003A7C85" w:rsidRDefault="00652F36" w:rsidP="00D43F44">
            <w:pPr>
              <w:widowControl w:val="0"/>
              <w:autoSpaceDE w:val="0"/>
              <w:autoSpaceDN w:val="0"/>
              <w:rPr>
                <w:bCs/>
                <w:szCs w:val="22"/>
                <w:lang w:val="uk-UA"/>
              </w:rPr>
            </w:pPr>
            <w:r w:rsidRPr="003A7C85">
              <w:rPr>
                <w:bCs/>
                <w:szCs w:val="22"/>
                <w:lang w:val="uk-UA"/>
              </w:rPr>
              <w:t xml:space="preserve">Проєкт вдосконалення соціальної політики для </w:t>
            </w:r>
            <w:r w:rsidR="006774DB" w:rsidRPr="003A7C85">
              <w:rPr>
                <w:bCs/>
                <w:szCs w:val="22"/>
                <w:lang w:val="uk-UA"/>
              </w:rPr>
              <w:t>підприємства</w:t>
            </w:r>
          </w:p>
        </w:tc>
      </w:tr>
      <w:tr w:rsidR="00CA164C" w:rsidRPr="003A7C85" w:rsidTr="00D43F44">
        <w:tc>
          <w:tcPr>
            <w:tcW w:w="1338" w:type="pct"/>
          </w:tcPr>
          <w:p w:rsidR="00CA164C" w:rsidRPr="003A7C85" w:rsidRDefault="00CA164C" w:rsidP="00D43F44">
            <w:pPr>
              <w:widowControl w:val="0"/>
              <w:autoSpaceDE w:val="0"/>
              <w:autoSpaceDN w:val="0"/>
              <w:rPr>
                <w:bCs/>
                <w:szCs w:val="22"/>
                <w:lang w:val="uk-UA"/>
              </w:rPr>
            </w:pPr>
          </w:p>
        </w:tc>
        <w:tc>
          <w:tcPr>
            <w:tcW w:w="218" w:type="pct"/>
          </w:tcPr>
          <w:p w:rsidR="00CA164C" w:rsidRPr="003A7C85" w:rsidRDefault="00CA164C" w:rsidP="00D43F44">
            <w:pPr>
              <w:widowControl w:val="0"/>
              <w:autoSpaceDE w:val="0"/>
              <w:autoSpaceDN w:val="0"/>
              <w:rPr>
                <w:bCs/>
                <w:szCs w:val="22"/>
                <w:lang w:val="uk-UA"/>
              </w:rPr>
            </w:pPr>
          </w:p>
        </w:tc>
        <w:tc>
          <w:tcPr>
            <w:tcW w:w="3444" w:type="pct"/>
            <w:tcBorders>
              <w:top w:val="single" w:sz="4" w:space="0" w:color="auto"/>
            </w:tcBorders>
            <w:vAlign w:val="bottom"/>
          </w:tcPr>
          <w:p w:rsidR="00CA164C" w:rsidRPr="003A7C85" w:rsidRDefault="00CA164C" w:rsidP="00D43F44">
            <w:pPr>
              <w:widowControl w:val="0"/>
              <w:autoSpaceDE w:val="0"/>
              <w:autoSpaceDN w:val="0"/>
              <w:rPr>
                <w:bCs/>
                <w:szCs w:val="22"/>
                <w:lang w:val="uk-UA"/>
              </w:rPr>
            </w:pPr>
            <w:r w:rsidRPr="003A7C85">
              <w:rPr>
                <w:bCs/>
                <w:szCs w:val="22"/>
                <w:lang w:val="uk-UA"/>
              </w:rPr>
              <w:t>тема курсової роботи</w:t>
            </w:r>
          </w:p>
        </w:tc>
      </w:tr>
      <w:tr w:rsidR="00CA164C" w:rsidRPr="003A7C85" w:rsidTr="00D43F44">
        <w:tc>
          <w:tcPr>
            <w:tcW w:w="1338" w:type="pct"/>
          </w:tcPr>
          <w:p w:rsidR="00CA164C" w:rsidRPr="003A7C85" w:rsidRDefault="00CA164C" w:rsidP="00D43F44">
            <w:pPr>
              <w:widowControl w:val="0"/>
              <w:autoSpaceDE w:val="0"/>
              <w:autoSpaceDN w:val="0"/>
              <w:rPr>
                <w:bCs/>
                <w:szCs w:val="22"/>
                <w:lang w:val="uk-UA"/>
              </w:rPr>
            </w:pPr>
            <w:r w:rsidRPr="003A7C85">
              <w:rPr>
                <w:bCs/>
                <w:szCs w:val="22"/>
                <w:lang w:val="uk-UA"/>
              </w:rPr>
              <w:t>Термін подання завершеної роботи</w:t>
            </w:r>
          </w:p>
        </w:tc>
        <w:tc>
          <w:tcPr>
            <w:tcW w:w="218" w:type="pct"/>
          </w:tcPr>
          <w:p w:rsidR="00CA164C" w:rsidRPr="003A7C85" w:rsidRDefault="00CA164C" w:rsidP="00D43F44">
            <w:pPr>
              <w:widowControl w:val="0"/>
              <w:autoSpaceDE w:val="0"/>
              <w:autoSpaceDN w:val="0"/>
              <w:rPr>
                <w:bCs/>
                <w:szCs w:val="22"/>
                <w:lang w:val="uk-UA"/>
              </w:rPr>
            </w:pPr>
          </w:p>
        </w:tc>
        <w:tc>
          <w:tcPr>
            <w:tcW w:w="3444" w:type="pct"/>
            <w:tcBorders>
              <w:bottom w:val="single" w:sz="4" w:space="0" w:color="auto"/>
            </w:tcBorders>
            <w:vAlign w:val="bottom"/>
          </w:tcPr>
          <w:p w:rsidR="00CA164C" w:rsidRPr="003A7C85" w:rsidRDefault="00CA164C" w:rsidP="00D43F44">
            <w:pPr>
              <w:widowControl w:val="0"/>
              <w:autoSpaceDE w:val="0"/>
              <w:autoSpaceDN w:val="0"/>
              <w:rPr>
                <w:bCs/>
                <w:szCs w:val="22"/>
                <w:lang w:val="uk-UA"/>
              </w:rPr>
            </w:pPr>
            <w:r w:rsidRPr="003A7C85">
              <w:rPr>
                <w:bCs/>
                <w:szCs w:val="22"/>
                <w:lang w:val="uk-UA"/>
              </w:rPr>
              <w:t>20.04.2024 р.</w:t>
            </w:r>
          </w:p>
        </w:tc>
      </w:tr>
      <w:tr w:rsidR="00CA164C" w:rsidRPr="003A7C85" w:rsidTr="00D43F44">
        <w:tc>
          <w:tcPr>
            <w:tcW w:w="1338" w:type="pct"/>
          </w:tcPr>
          <w:p w:rsidR="00CA164C" w:rsidRPr="003A7C85" w:rsidRDefault="00CA164C" w:rsidP="00D43F44">
            <w:pPr>
              <w:widowControl w:val="0"/>
              <w:autoSpaceDE w:val="0"/>
              <w:autoSpaceDN w:val="0"/>
              <w:rPr>
                <w:bCs/>
                <w:szCs w:val="22"/>
                <w:lang w:val="uk-UA"/>
              </w:rPr>
            </w:pPr>
          </w:p>
        </w:tc>
        <w:tc>
          <w:tcPr>
            <w:tcW w:w="218" w:type="pct"/>
          </w:tcPr>
          <w:p w:rsidR="00CA164C" w:rsidRPr="003A7C85" w:rsidRDefault="00CA164C" w:rsidP="00D43F44">
            <w:pPr>
              <w:widowControl w:val="0"/>
              <w:autoSpaceDE w:val="0"/>
              <w:autoSpaceDN w:val="0"/>
              <w:rPr>
                <w:bCs/>
                <w:szCs w:val="22"/>
                <w:lang w:val="uk-UA"/>
              </w:rPr>
            </w:pPr>
          </w:p>
        </w:tc>
        <w:tc>
          <w:tcPr>
            <w:tcW w:w="3444" w:type="pct"/>
            <w:tcBorders>
              <w:top w:val="single" w:sz="4" w:space="0" w:color="auto"/>
            </w:tcBorders>
          </w:tcPr>
          <w:p w:rsidR="00CA164C" w:rsidRPr="003A7C85" w:rsidRDefault="00CA164C" w:rsidP="00D43F44">
            <w:pPr>
              <w:widowControl w:val="0"/>
              <w:autoSpaceDE w:val="0"/>
              <w:autoSpaceDN w:val="0"/>
              <w:rPr>
                <w:bCs/>
                <w:szCs w:val="22"/>
                <w:lang w:val="uk-UA"/>
              </w:rPr>
            </w:pPr>
          </w:p>
        </w:tc>
      </w:tr>
    </w:tbl>
    <w:p w:rsidR="00CA164C" w:rsidRPr="003A7C85" w:rsidRDefault="00CA164C" w:rsidP="00CA164C">
      <w:pPr>
        <w:widowControl w:val="0"/>
        <w:autoSpaceDE w:val="0"/>
        <w:autoSpaceDN w:val="0"/>
        <w:rPr>
          <w:b/>
          <w:szCs w:val="22"/>
          <w:highlight w:val="yellow"/>
          <w:lang w:val="uk-UA"/>
        </w:rPr>
      </w:pPr>
    </w:p>
    <w:p w:rsidR="00CA164C" w:rsidRPr="003A7C85" w:rsidRDefault="00CA164C" w:rsidP="00CA164C">
      <w:pPr>
        <w:widowControl w:val="0"/>
        <w:autoSpaceDE w:val="0"/>
        <w:autoSpaceDN w:val="0"/>
        <w:rPr>
          <w:b/>
          <w:szCs w:val="22"/>
          <w:lang w:val="uk-UA"/>
        </w:rPr>
      </w:pPr>
      <w:r w:rsidRPr="003A7C85">
        <w:rPr>
          <w:b/>
          <w:szCs w:val="22"/>
          <w:lang w:val="uk-UA"/>
        </w:rPr>
        <w:t>Графік виконання роботи</w:t>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6"/>
        <w:gridCol w:w="2776"/>
      </w:tblGrid>
      <w:tr w:rsidR="00CA164C" w:rsidRPr="003A7C85" w:rsidTr="00D43F44">
        <w:trPr>
          <w:trHeight w:val="552"/>
        </w:trPr>
        <w:tc>
          <w:tcPr>
            <w:tcW w:w="3641" w:type="pct"/>
            <w:vAlign w:val="center"/>
          </w:tcPr>
          <w:p w:rsidR="00CA164C" w:rsidRPr="003A7C85" w:rsidRDefault="00CA164C" w:rsidP="00D43F44">
            <w:pPr>
              <w:widowControl w:val="0"/>
              <w:autoSpaceDE w:val="0"/>
              <w:autoSpaceDN w:val="0"/>
              <w:jc w:val="center"/>
              <w:rPr>
                <w:szCs w:val="22"/>
                <w:lang w:val="uk-UA"/>
              </w:rPr>
            </w:pPr>
            <w:r w:rsidRPr="003A7C85">
              <w:rPr>
                <w:szCs w:val="22"/>
                <w:lang w:val="uk-UA"/>
              </w:rPr>
              <w:t>Назва етапів виконання або структурних елементів роботи (проекту)</w:t>
            </w:r>
          </w:p>
        </w:tc>
        <w:tc>
          <w:tcPr>
            <w:tcW w:w="1359" w:type="pct"/>
            <w:vAlign w:val="center"/>
          </w:tcPr>
          <w:p w:rsidR="00CA164C" w:rsidRPr="003A7C85" w:rsidRDefault="00CA164C" w:rsidP="00D43F44">
            <w:pPr>
              <w:widowControl w:val="0"/>
              <w:autoSpaceDE w:val="0"/>
              <w:autoSpaceDN w:val="0"/>
              <w:jc w:val="center"/>
              <w:rPr>
                <w:szCs w:val="22"/>
                <w:lang w:val="uk-UA"/>
              </w:rPr>
            </w:pPr>
            <w:r w:rsidRPr="003A7C85">
              <w:rPr>
                <w:szCs w:val="22"/>
                <w:lang w:val="uk-UA"/>
              </w:rPr>
              <w:t>Дата закінчення</w:t>
            </w:r>
          </w:p>
        </w:tc>
      </w:tr>
      <w:tr w:rsidR="00CA164C" w:rsidRPr="003A7C85" w:rsidTr="00D43F44">
        <w:trPr>
          <w:trHeight w:val="552"/>
        </w:trPr>
        <w:tc>
          <w:tcPr>
            <w:tcW w:w="3641" w:type="pct"/>
          </w:tcPr>
          <w:p w:rsidR="00CA164C" w:rsidRPr="003A7C85" w:rsidRDefault="00CA164C" w:rsidP="00D43F44">
            <w:pPr>
              <w:contextualSpacing/>
              <w:rPr>
                <w:lang w:val="uk-UA"/>
              </w:rPr>
            </w:pPr>
            <w:r w:rsidRPr="003A7C85">
              <w:rPr>
                <w:lang w:val="uk-UA"/>
              </w:rPr>
              <w:t xml:space="preserve">Вибір та затвердження теми </w:t>
            </w:r>
          </w:p>
        </w:tc>
        <w:tc>
          <w:tcPr>
            <w:tcW w:w="1359" w:type="pct"/>
          </w:tcPr>
          <w:p w:rsidR="00CA164C" w:rsidRPr="003A7C85" w:rsidRDefault="00CA164C" w:rsidP="00D43F44">
            <w:pPr>
              <w:contextualSpacing/>
              <w:jc w:val="center"/>
              <w:rPr>
                <w:lang w:val="uk-UA"/>
              </w:rPr>
            </w:pPr>
            <w:r w:rsidRPr="003A7C85">
              <w:rPr>
                <w:lang w:val="uk-UA"/>
              </w:rPr>
              <w:t>05.02 – 10.02.2024</w:t>
            </w:r>
          </w:p>
        </w:tc>
      </w:tr>
      <w:tr w:rsidR="00CA164C" w:rsidRPr="003A7C85" w:rsidTr="00D43F44">
        <w:trPr>
          <w:trHeight w:val="427"/>
        </w:trPr>
        <w:tc>
          <w:tcPr>
            <w:tcW w:w="3641" w:type="pct"/>
          </w:tcPr>
          <w:p w:rsidR="00CA164C" w:rsidRPr="003A7C85" w:rsidRDefault="00CA164C" w:rsidP="00D43F44">
            <w:pPr>
              <w:contextualSpacing/>
              <w:rPr>
                <w:lang w:val="uk-UA"/>
              </w:rPr>
            </w:pPr>
            <w:r w:rsidRPr="003A7C85">
              <w:rPr>
                <w:lang w:val="uk-UA"/>
              </w:rPr>
              <w:t>Добір та аналіз літератури за обраною темою</w:t>
            </w:r>
          </w:p>
        </w:tc>
        <w:tc>
          <w:tcPr>
            <w:tcW w:w="1359" w:type="pct"/>
          </w:tcPr>
          <w:p w:rsidR="00CA164C" w:rsidRPr="003A7C85" w:rsidRDefault="00CA164C" w:rsidP="00D43F44">
            <w:pPr>
              <w:contextualSpacing/>
              <w:jc w:val="center"/>
              <w:rPr>
                <w:lang w:val="uk-UA"/>
              </w:rPr>
            </w:pPr>
            <w:r w:rsidRPr="003A7C85">
              <w:rPr>
                <w:lang w:val="uk-UA"/>
              </w:rPr>
              <w:t>12.02 – 24.02.2024</w:t>
            </w:r>
          </w:p>
        </w:tc>
      </w:tr>
      <w:tr w:rsidR="00CA164C" w:rsidRPr="003A7C85" w:rsidTr="00D43F44">
        <w:trPr>
          <w:trHeight w:val="411"/>
        </w:trPr>
        <w:tc>
          <w:tcPr>
            <w:tcW w:w="3641" w:type="pct"/>
          </w:tcPr>
          <w:p w:rsidR="00CA164C" w:rsidRPr="003A7C85" w:rsidRDefault="00CA164C" w:rsidP="00D43F44">
            <w:pPr>
              <w:contextualSpacing/>
              <w:rPr>
                <w:lang w:val="uk-UA"/>
              </w:rPr>
            </w:pPr>
            <w:r w:rsidRPr="003A7C85">
              <w:rPr>
                <w:lang w:val="uk-UA"/>
              </w:rPr>
              <w:t>Складання плану курсової роботи</w:t>
            </w:r>
          </w:p>
        </w:tc>
        <w:tc>
          <w:tcPr>
            <w:tcW w:w="1359" w:type="pct"/>
          </w:tcPr>
          <w:p w:rsidR="00CA164C" w:rsidRPr="003A7C85" w:rsidRDefault="00CA164C" w:rsidP="00D43F44">
            <w:pPr>
              <w:contextualSpacing/>
              <w:jc w:val="center"/>
              <w:rPr>
                <w:lang w:val="uk-UA"/>
              </w:rPr>
            </w:pPr>
            <w:r w:rsidRPr="003A7C85">
              <w:rPr>
                <w:lang w:val="uk-UA"/>
              </w:rPr>
              <w:t>26.02 –02.03.2024</w:t>
            </w:r>
          </w:p>
        </w:tc>
      </w:tr>
      <w:tr w:rsidR="00CA164C" w:rsidRPr="003A7C85" w:rsidTr="00D43F44">
        <w:trPr>
          <w:trHeight w:val="437"/>
        </w:trPr>
        <w:tc>
          <w:tcPr>
            <w:tcW w:w="3641" w:type="pct"/>
          </w:tcPr>
          <w:p w:rsidR="00CA164C" w:rsidRPr="003A7C85" w:rsidRDefault="00CA164C" w:rsidP="00D43F44">
            <w:pPr>
              <w:contextualSpacing/>
              <w:rPr>
                <w:lang w:val="uk-UA"/>
              </w:rPr>
            </w:pPr>
            <w:r w:rsidRPr="003A7C85">
              <w:rPr>
                <w:lang w:val="uk-UA"/>
              </w:rPr>
              <w:t>Написання вступу та I розділу</w:t>
            </w:r>
          </w:p>
        </w:tc>
        <w:tc>
          <w:tcPr>
            <w:tcW w:w="1359" w:type="pct"/>
          </w:tcPr>
          <w:p w:rsidR="00CA164C" w:rsidRPr="003A7C85" w:rsidRDefault="00CA164C" w:rsidP="00D43F44">
            <w:pPr>
              <w:contextualSpacing/>
              <w:jc w:val="center"/>
              <w:rPr>
                <w:lang w:val="uk-UA"/>
              </w:rPr>
            </w:pPr>
            <w:r w:rsidRPr="003A7C85">
              <w:rPr>
                <w:lang w:val="uk-UA"/>
              </w:rPr>
              <w:t>04.03 – 16.03.2024</w:t>
            </w:r>
          </w:p>
        </w:tc>
      </w:tr>
      <w:tr w:rsidR="00CA164C" w:rsidRPr="003A7C85" w:rsidTr="00D43F44">
        <w:trPr>
          <w:trHeight w:val="552"/>
        </w:trPr>
        <w:tc>
          <w:tcPr>
            <w:tcW w:w="3641" w:type="pct"/>
          </w:tcPr>
          <w:p w:rsidR="00CA164C" w:rsidRPr="003A7C85" w:rsidRDefault="00CA164C" w:rsidP="00D43F44">
            <w:pPr>
              <w:contextualSpacing/>
              <w:rPr>
                <w:lang w:val="uk-UA"/>
              </w:rPr>
            </w:pPr>
            <w:r w:rsidRPr="003A7C85">
              <w:rPr>
                <w:lang w:val="uk-UA"/>
              </w:rPr>
              <w:t>Написання II розділу курсової роботи</w:t>
            </w:r>
          </w:p>
        </w:tc>
        <w:tc>
          <w:tcPr>
            <w:tcW w:w="1359" w:type="pct"/>
          </w:tcPr>
          <w:p w:rsidR="00CA164C" w:rsidRPr="003A7C85" w:rsidRDefault="00CA164C" w:rsidP="00D43F44">
            <w:pPr>
              <w:contextualSpacing/>
              <w:jc w:val="center"/>
              <w:rPr>
                <w:lang w:val="uk-UA"/>
              </w:rPr>
            </w:pPr>
            <w:r w:rsidRPr="003A7C85">
              <w:rPr>
                <w:lang w:val="uk-UA"/>
              </w:rPr>
              <w:t>18.03 –30.03.2024</w:t>
            </w:r>
          </w:p>
        </w:tc>
      </w:tr>
      <w:tr w:rsidR="00CA164C" w:rsidRPr="003A7C85" w:rsidTr="00D43F44">
        <w:trPr>
          <w:trHeight w:val="392"/>
        </w:trPr>
        <w:tc>
          <w:tcPr>
            <w:tcW w:w="3641" w:type="pct"/>
          </w:tcPr>
          <w:p w:rsidR="00CA164C" w:rsidRPr="003A7C85" w:rsidRDefault="00CA164C" w:rsidP="00D43F44">
            <w:pPr>
              <w:contextualSpacing/>
              <w:rPr>
                <w:lang w:val="uk-UA"/>
              </w:rPr>
            </w:pPr>
            <w:r w:rsidRPr="003A7C85">
              <w:rPr>
                <w:lang w:val="uk-UA"/>
              </w:rPr>
              <w:t>Написання висновків та пропозицій, оформлення курсової роботи</w:t>
            </w:r>
          </w:p>
        </w:tc>
        <w:tc>
          <w:tcPr>
            <w:tcW w:w="1359" w:type="pct"/>
          </w:tcPr>
          <w:p w:rsidR="00CA164C" w:rsidRPr="003A7C85" w:rsidRDefault="00CA164C" w:rsidP="00D43F44">
            <w:pPr>
              <w:contextualSpacing/>
              <w:jc w:val="center"/>
              <w:rPr>
                <w:lang w:val="uk-UA"/>
              </w:rPr>
            </w:pPr>
            <w:r w:rsidRPr="003A7C85">
              <w:rPr>
                <w:lang w:val="uk-UA"/>
              </w:rPr>
              <w:t>01.04 – 18.04.2024</w:t>
            </w:r>
          </w:p>
        </w:tc>
      </w:tr>
      <w:tr w:rsidR="00CA164C" w:rsidRPr="003A7C85" w:rsidTr="00D43F44">
        <w:trPr>
          <w:trHeight w:val="392"/>
        </w:trPr>
        <w:tc>
          <w:tcPr>
            <w:tcW w:w="3641" w:type="pct"/>
          </w:tcPr>
          <w:p w:rsidR="00CA164C" w:rsidRPr="003A7C85" w:rsidRDefault="00CA164C" w:rsidP="00D43F44">
            <w:pPr>
              <w:contextualSpacing/>
              <w:rPr>
                <w:lang w:val="uk-UA"/>
              </w:rPr>
            </w:pPr>
            <w:r w:rsidRPr="003A7C85">
              <w:rPr>
                <w:lang w:val="uk-UA"/>
              </w:rPr>
              <w:t>Подання курсової роботи керівнику для рецензування (для рекомендації до захисту)</w:t>
            </w:r>
          </w:p>
        </w:tc>
        <w:tc>
          <w:tcPr>
            <w:tcW w:w="1359" w:type="pct"/>
          </w:tcPr>
          <w:p w:rsidR="00CA164C" w:rsidRPr="003A7C85" w:rsidRDefault="00CA164C" w:rsidP="00D43F44">
            <w:pPr>
              <w:contextualSpacing/>
              <w:jc w:val="center"/>
              <w:rPr>
                <w:lang w:val="uk-UA"/>
              </w:rPr>
            </w:pPr>
            <w:r w:rsidRPr="003A7C85">
              <w:rPr>
                <w:lang w:val="uk-UA"/>
              </w:rPr>
              <w:t>19.04 – 20.04.2024</w:t>
            </w:r>
          </w:p>
        </w:tc>
      </w:tr>
      <w:tr w:rsidR="00CA164C" w:rsidRPr="003A7C85" w:rsidTr="00D43F44">
        <w:trPr>
          <w:trHeight w:val="392"/>
        </w:trPr>
        <w:tc>
          <w:tcPr>
            <w:tcW w:w="3641" w:type="pct"/>
          </w:tcPr>
          <w:p w:rsidR="00CA164C" w:rsidRPr="003A7C85" w:rsidRDefault="00CA164C" w:rsidP="00D43F44">
            <w:pPr>
              <w:contextualSpacing/>
              <w:rPr>
                <w:lang w:val="uk-UA"/>
              </w:rPr>
            </w:pPr>
            <w:r w:rsidRPr="003A7C85">
              <w:rPr>
                <w:lang w:val="uk-UA"/>
              </w:rPr>
              <w:t>Захист курсової роботи</w:t>
            </w:r>
          </w:p>
        </w:tc>
        <w:tc>
          <w:tcPr>
            <w:tcW w:w="1359" w:type="pct"/>
          </w:tcPr>
          <w:p w:rsidR="00CA164C" w:rsidRPr="003A7C85" w:rsidRDefault="00CA164C" w:rsidP="00D43F44">
            <w:pPr>
              <w:contextualSpacing/>
              <w:jc w:val="center"/>
              <w:rPr>
                <w:lang w:val="uk-UA"/>
              </w:rPr>
            </w:pPr>
            <w:r w:rsidRPr="003A7C85">
              <w:rPr>
                <w:lang w:val="uk-UA"/>
              </w:rPr>
              <w:t>06.05 – 11.05.2024</w:t>
            </w:r>
          </w:p>
        </w:tc>
      </w:tr>
    </w:tbl>
    <w:p w:rsidR="00CA164C" w:rsidRPr="003A7C85" w:rsidRDefault="00CA164C" w:rsidP="00CA164C">
      <w:pPr>
        <w:widowControl w:val="0"/>
        <w:autoSpaceDE w:val="0"/>
        <w:autoSpaceDN w:val="0"/>
        <w:rPr>
          <w:szCs w:val="22"/>
          <w:lang w:val="uk-UA"/>
        </w:rPr>
      </w:pPr>
    </w:p>
    <w:tbl>
      <w:tblPr>
        <w:tblStyle w:val="12"/>
        <w:tblW w:w="4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330"/>
        <w:gridCol w:w="4676"/>
      </w:tblGrid>
      <w:tr w:rsidR="00CA164C" w:rsidRPr="003A7C85" w:rsidTr="003511F3">
        <w:tc>
          <w:tcPr>
            <w:tcW w:w="2452" w:type="pct"/>
          </w:tcPr>
          <w:p w:rsidR="000735FF" w:rsidRPr="003A7C85" w:rsidRDefault="00CA164C" w:rsidP="00D43F44">
            <w:pPr>
              <w:rPr>
                <w:b/>
                <w:lang w:val="uk-UA"/>
              </w:rPr>
            </w:pPr>
            <w:r w:rsidRPr="003A7C85">
              <w:rPr>
                <w:b/>
                <w:lang w:val="uk-UA"/>
              </w:rPr>
              <w:t>Завдання видав</w:t>
            </w:r>
          </w:p>
          <w:p w:rsidR="000735FF" w:rsidRPr="003A7C85" w:rsidRDefault="000735FF" w:rsidP="00D43F44">
            <w:pPr>
              <w:rPr>
                <w:lang w:val="uk-UA"/>
              </w:rPr>
            </w:pPr>
          </w:p>
          <w:p w:rsidR="000735FF" w:rsidRPr="003A7C85" w:rsidRDefault="000735FF" w:rsidP="00D43F44">
            <w:pPr>
              <w:rPr>
                <w:lang w:val="uk-UA"/>
              </w:rPr>
            </w:pPr>
            <w:r w:rsidRPr="003A7C85">
              <w:rPr>
                <w:noProof/>
                <w:lang w:val="uk-UA"/>
              </w:rPr>
              <w:drawing>
                <wp:anchor distT="0" distB="0" distL="114300" distR="114300" simplePos="0" relativeHeight="251676672" behindDoc="1" locked="0" layoutInCell="1" allowOverlap="1" wp14:anchorId="28647387" wp14:editId="30B0C182">
                  <wp:simplePos x="0" y="0"/>
                  <wp:positionH relativeFrom="column">
                    <wp:posOffset>86995</wp:posOffset>
                  </wp:positionH>
                  <wp:positionV relativeFrom="paragraph">
                    <wp:posOffset>266590</wp:posOffset>
                  </wp:positionV>
                  <wp:extent cx="962025" cy="634365"/>
                  <wp:effectExtent l="0" t="0" r="3175" b="635"/>
                  <wp:wrapNone/>
                  <wp:docPr id="6041700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1515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025" cy="634365"/>
                          </a:xfrm>
                          <a:prstGeom prst="rect">
                            <a:avLst/>
                          </a:prstGeom>
                        </pic:spPr>
                      </pic:pic>
                    </a:graphicData>
                  </a:graphic>
                  <wp14:sizeRelH relativeFrom="page">
                    <wp14:pctWidth>0</wp14:pctWidth>
                  </wp14:sizeRelH>
                  <wp14:sizeRelV relativeFrom="page">
                    <wp14:pctHeight>0</wp14:pctHeight>
                  </wp14:sizeRelV>
                </wp:anchor>
              </w:drawing>
            </w:r>
            <w:r w:rsidR="00CA164C" w:rsidRPr="003A7C85">
              <w:rPr>
                <w:lang w:val="uk-UA"/>
              </w:rPr>
              <w:t>Керівник,</w:t>
            </w:r>
            <w:r w:rsidR="00CA164C" w:rsidRPr="003A7C85">
              <w:rPr>
                <w:lang w:val="uk-UA"/>
              </w:rPr>
              <w:br/>
              <w:t>посада</w:t>
            </w:r>
          </w:p>
          <w:p w:rsidR="000735FF" w:rsidRPr="003A7C85" w:rsidRDefault="000735FF" w:rsidP="00D43F44">
            <w:pPr>
              <w:rPr>
                <w:szCs w:val="28"/>
                <w:lang w:val="uk-UA"/>
              </w:rPr>
            </w:pPr>
          </w:p>
          <w:p w:rsidR="00CA164C" w:rsidRPr="003A7C85" w:rsidRDefault="00CA164C" w:rsidP="00D43F44">
            <w:pPr>
              <w:rPr>
                <w:lang w:val="uk-UA"/>
              </w:rPr>
            </w:pPr>
            <w:r w:rsidRPr="003A7C85">
              <w:rPr>
                <w:szCs w:val="28"/>
                <w:lang w:val="uk-UA"/>
              </w:rPr>
              <w:br/>
            </w:r>
            <w:r w:rsidRPr="003A7C85">
              <w:rPr>
                <w:lang w:val="uk-UA"/>
              </w:rPr>
              <w:t>_______________ І. В. Нагорна</w:t>
            </w:r>
          </w:p>
          <w:p w:rsidR="00CA164C" w:rsidRPr="003A7C85" w:rsidRDefault="00CA164C" w:rsidP="00D43F44">
            <w:pPr>
              <w:rPr>
                <w:sz w:val="20"/>
                <w:lang w:val="uk-UA"/>
              </w:rPr>
            </w:pPr>
            <w:r w:rsidRPr="003A7C85">
              <w:rPr>
                <w:sz w:val="20"/>
                <w:lang w:val="uk-UA"/>
              </w:rPr>
              <w:t>(підпис)</w:t>
            </w:r>
          </w:p>
          <w:p w:rsidR="00CA164C" w:rsidRPr="003A7C85" w:rsidRDefault="00CA164C" w:rsidP="00D43F44">
            <w:pPr>
              <w:rPr>
                <w:lang w:val="uk-UA"/>
              </w:rPr>
            </w:pPr>
          </w:p>
          <w:p w:rsidR="00CA164C" w:rsidRPr="003A7C85" w:rsidRDefault="00CA164C" w:rsidP="00D43F44">
            <w:pPr>
              <w:rPr>
                <w:lang w:val="uk-UA"/>
              </w:rPr>
            </w:pPr>
            <w:r w:rsidRPr="003A7C85">
              <w:rPr>
                <w:lang w:val="uk-UA"/>
              </w:rPr>
              <w:t>«10» лютого 2024 р.</w:t>
            </w:r>
          </w:p>
        </w:tc>
        <w:tc>
          <w:tcPr>
            <w:tcW w:w="168" w:type="pct"/>
          </w:tcPr>
          <w:p w:rsidR="00CA164C" w:rsidRPr="003A7C85" w:rsidRDefault="00CA164C" w:rsidP="00D43F44">
            <w:pPr>
              <w:rPr>
                <w:lang w:val="uk-UA"/>
              </w:rPr>
            </w:pPr>
          </w:p>
        </w:tc>
        <w:tc>
          <w:tcPr>
            <w:tcW w:w="2380" w:type="pct"/>
          </w:tcPr>
          <w:p w:rsidR="00CA164C" w:rsidRPr="003A7C85" w:rsidRDefault="00CA164C" w:rsidP="00D43F44">
            <w:pPr>
              <w:rPr>
                <w:b/>
                <w:lang w:val="uk-UA"/>
              </w:rPr>
            </w:pPr>
            <w:r w:rsidRPr="003A7C85">
              <w:rPr>
                <w:b/>
                <w:lang w:val="uk-UA"/>
              </w:rPr>
              <w:t>Завдання отримав</w:t>
            </w:r>
          </w:p>
          <w:p w:rsidR="00CA164C" w:rsidRPr="003A7C85" w:rsidRDefault="00CA164C" w:rsidP="00D43F44">
            <w:pPr>
              <w:rPr>
                <w:lang w:val="uk-UA"/>
              </w:rPr>
            </w:pPr>
          </w:p>
          <w:p w:rsidR="003511F3" w:rsidRPr="003A7C85" w:rsidRDefault="006774DB" w:rsidP="00D43F44">
            <w:pPr>
              <w:rPr>
                <w:lang w:val="uk-UA"/>
              </w:rPr>
            </w:pPr>
            <w:r w:rsidRPr="003A7C85">
              <w:rPr>
                <w:lang w:val="uk-UA"/>
              </w:rPr>
              <w:t>Здобувач</w:t>
            </w:r>
          </w:p>
          <w:p w:rsidR="006774DB" w:rsidRPr="003A7C85" w:rsidRDefault="006774DB" w:rsidP="00D43F44">
            <w:pPr>
              <w:rPr>
                <w:lang w:val="uk-UA"/>
              </w:rPr>
            </w:pPr>
          </w:p>
          <w:p w:rsidR="003511F3" w:rsidRPr="003A7C85" w:rsidRDefault="003511F3" w:rsidP="00D43F44">
            <w:pPr>
              <w:rPr>
                <w:lang w:val="uk-UA"/>
              </w:rPr>
            </w:pPr>
          </w:p>
          <w:p w:rsidR="003511F3" w:rsidRPr="003A7C85" w:rsidRDefault="003511F3" w:rsidP="00D43F44">
            <w:pPr>
              <w:rPr>
                <w:lang w:val="uk-UA"/>
              </w:rPr>
            </w:pPr>
          </w:p>
          <w:p w:rsidR="00CA164C" w:rsidRPr="003A7C85" w:rsidRDefault="00CA164C" w:rsidP="00D43F44">
            <w:pPr>
              <w:rPr>
                <w:lang w:val="uk-UA"/>
              </w:rPr>
            </w:pPr>
            <w:r w:rsidRPr="003A7C85">
              <w:rPr>
                <w:lang w:val="uk-UA"/>
              </w:rPr>
              <w:t xml:space="preserve">_______________ </w:t>
            </w:r>
            <w:r w:rsidR="00652F36" w:rsidRPr="003A7C85">
              <w:rPr>
                <w:lang w:val="uk-UA"/>
              </w:rPr>
              <w:t>О. С. Войтенко</w:t>
            </w:r>
          </w:p>
          <w:p w:rsidR="00CA164C" w:rsidRPr="003A7C85" w:rsidRDefault="00CA164C" w:rsidP="00D43F44">
            <w:pPr>
              <w:rPr>
                <w:sz w:val="20"/>
                <w:lang w:val="uk-UA"/>
              </w:rPr>
            </w:pPr>
            <w:r w:rsidRPr="003A7C85">
              <w:rPr>
                <w:sz w:val="20"/>
                <w:lang w:val="uk-UA"/>
              </w:rPr>
              <w:t>(підпис)</w:t>
            </w:r>
          </w:p>
          <w:p w:rsidR="00CA164C" w:rsidRPr="003A7C85" w:rsidRDefault="00CA164C" w:rsidP="00D43F44">
            <w:pPr>
              <w:rPr>
                <w:lang w:val="uk-UA"/>
              </w:rPr>
            </w:pPr>
          </w:p>
          <w:p w:rsidR="00CA164C" w:rsidRPr="003A7C85" w:rsidRDefault="00CA164C" w:rsidP="00D43F44">
            <w:pPr>
              <w:rPr>
                <w:lang w:val="uk-UA"/>
              </w:rPr>
            </w:pPr>
            <w:r w:rsidRPr="003A7C85">
              <w:rPr>
                <w:lang w:val="uk-UA"/>
              </w:rPr>
              <w:t>«10» лютого 2024 р.</w:t>
            </w:r>
          </w:p>
        </w:tc>
      </w:tr>
    </w:tbl>
    <w:p w:rsidR="00CA164C" w:rsidRPr="003A7C85" w:rsidRDefault="00CA164C" w:rsidP="00CA164C">
      <w:pPr>
        <w:rPr>
          <w:sz w:val="20"/>
          <w:szCs w:val="22"/>
          <w:lang w:val="uk-UA"/>
        </w:rPr>
      </w:pPr>
    </w:p>
    <w:p w:rsidR="00A2282A" w:rsidRPr="003A7C85" w:rsidRDefault="00A2282A">
      <w:pPr>
        <w:rPr>
          <w:sz w:val="20"/>
          <w:szCs w:val="22"/>
          <w:lang w:val="uk-UA"/>
        </w:rPr>
      </w:pPr>
      <w:r w:rsidRPr="003A7C85">
        <w:rPr>
          <w:sz w:val="20"/>
          <w:szCs w:val="22"/>
          <w:lang w:val="uk-UA"/>
        </w:rPr>
        <w:br w:type="page"/>
      </w:r>
    </w:p>
    <w:p w:rsidR="00C91B1D" w:rsidRPr="003A7C85" w:rsidRDefault="00C91B1D" w:rsidP="00C91B1D">
      <w:pPr>
        <w:widowControl w:val="0"/>
        <w:spacing w:line="276" w:lineRule="auto"/>
        <w:jc w:val="center"/>
        <w:rPr>
          <w:rFonts w:eastAsia="Calibri"/>
          <w:sz w:val="28"/>
          <w:szCs w:val="28"/>
          <w:lang w:val="uk-UA"/>
        </w:rPr>
      </w:pPr>
      <w:r w:rsidRPr="003A7C85">
        <w:rPr>
          <w:rFonts w:eastAsia="Calibri"/>
          <w:noProof/>
          <w:color w:val="000000"/>
          <w:sz w:val="28"/>
          <w:szCs w:val="28"/>
          <w:lang w:val="uk-UA" w:eastAsia="uk-UA"/>
        </w:rPr>
        <mc:AlternateContent>
          <mc:Choice Requires="wps">
            <w:drawing>
              <wp:anchor distT="0" distB="0" distL="114300" distR="114300" simplePos="0" relativeHeight="251659264" behindDoc="0" locked="0" layoutInCell="1" allowOverlap="1" wp14:anchorId="6E27EA3C" wp14:editId="0C51FB82">
                <wp:simplePos x="0" y="0"/>
                <wp:positionH relativeFrom="column">
                  <wp:posOffset>5806440</wp:posOffset>
                </wp:positionH>
                <wp:positionV relativeFrom="paragraph">
                  <wp:posOffset>-224790</wp:posOffset>
                </wp:positionV>
                <wp:extent cx="219075" cy="228600"/>
                <wp:effectExtent l="12700" t="12700" r="0" b="0"/>
                <wp:wrapNone/>
                <wp:docPr id="925"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228600"/>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661483" id="Прямоугольник 37" o:spid="_x0000_s1026" style="position:absolute;margin-left:457.2pt;margin-top:-17.7pt;width:1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" strokecolor="white" strokeweight="2pt">
                <v:path arrowok="t"/>
              </v:rect>
            </w:pict>
          </mc:Fallback>
        </mc:AlternateContent>
      </w:r>
      <w:r w:rsidRPr="003A7C85">
        <w:rPr>
          <w:rFonts w:eastAsia="Calibri"/>
          <w:b/>
          <w:sz w:val="28"/>
          <w:szCs w:val="28"/>
          <w:lang w:val="uk-UA"/>
        </w:rPr>
        <w:t>ЗМІСТ</w:t>
      </w:r>
    </w:p>
    <w:p w:rsidR="00C91B1D" w:rsidRPr="003A7C85" w:rsidRDefault="00C91B1D" w:rsidP="00C91B1D">
      <w:pPr>
        <w:widowControl w:val="0"/>
        <w:spacing w:line="276" w:lineRule="auto"/>
        <w:rPr>
          <w:rFonts w:eastAsia="Calibri"/>
          <w:b/>
          <w:sz w:val="28"/>
          <w:szCs w:val="28"/>
          <w:lang w:val="uk-UA"/>
        </w:rPr>
      </w:pPr>
    </w:p>
    <w:tbl>
      <w:tblPr>
        <w:tblW w:w="9570" w:type="dxa"/>
        <w:tblLayout w:type="fixed"/>
        <w:tblLook w:val="04A0" w:firstRow="1" w:lastRow="0" w:firstColumn="1" w:lastColumn="0" w:noHBand="0" w:noVBand="1"/>
      </w:tblPr>
      <w:tblGrid>
        <w:gridCol w:w="8897"/>
        <w:gridCol w:w="673"/>
      </w:tblGrid>
      <w:tr w:rsidR="00C91B1D" w:rsidRPr="003A7C85" w:rsidTr="005044C9">
        <w:tc>
          <w:tcPr>
            <w:tcW w:w="8897" w:type="dxa"/>
            <w:shd w:val="clear" w:color="auto" w:fill="auto"/>
          </w:tcPr>
          <w:p w:rsidR="00C91B1D" w:rsidRPr="003A7C85" w:rsidRDefault="00C91B1D" w:rsidP="00C91B1D">
            <w:pPr>
              <w:widowControl w:val="0"/>
              <w:spacing w:line="360" w:lineRule="auto"/>
              <w:rPr>
                <w:rFonts w:eastAsia="Calibri"/>
                <w:b/>
                <w:sz w:val="28"/>
                <w:szCs w:val="28"/>
                <w:lang w:val="uk-UA"/>
              </w:rPr>
            </w:pPr>
            <w:r w:rsidRPr="003A7C85">
              <w:rPr>
                <w:rFonts w:eastAsia="Calibri"/>
                <w:sz w:val="28"/>
                <w:szCs w:val="28"/>
                <w:lang w:val="uk-UA"/>
              </w:rPr>
              <w:t>Вступ…………………………………………………………………………</w:t>
            </w:r>
          </w:p>
        </w:tc>
        <w:tc>
          <w:tcPr>
            <w:tcW w:w="673" w:type="dxa"/>
            <w:shd w:val="clear" w:color="auto" w:fill="auto"/>
          </w:tcPr>
          <w:p w:rsidR="00C91B1D" w:rsidRPr="003A7C85" w:rsidRDefault="00C91B1D" w:rsidP="00C91B1D">
            <w:pPr>
              <w:widowControl w:val="0"/>
              <w:spacing w:line="360" w:lineRule="auto"/>
              <w:rPr>
                <w:rFonts w:eastAsia="Calibri"/>
                <w:sz w:val="28"/>
                <w:szCs w:val="28"/>
                <w:lang w:val="uk-UA"/>
              </w:rPr>
            </w:pPr>
            <w:r w:rsidRPr="003A7C85">
              <w:rPr>
                <w:rFonts w:eastAsia="Calibri"/>
                <w:sz w:val="28"/>
                <w:szCs w:val="28"/>
                <w:lang w:val="uk-UA"/>
              </w:rPr>
              <w:t xml:space="preserve">  </w:t>
            </w:r>
            <w:r w:rsidR="00980341" w:rsidRPr="003A7C85">
              <w:rPr>
                <w:rFonts w:eastAsia="Calibri"/>
                <w:sz w:val="28"/>
                <w:szCs w:val="28"/>
                <w:lang w:val="uk-UA"/>
              </w:rPr>
              <w:t>5</w:t>
            </w:r>
          </w:p>
        </w:tc>
      </w:tr>
      <w:tr w:rsidR="00C91B1D" w:rsidRPr="003A7C85" w:rsidTr="005044C9">
        <w:tc>
          <w:tcPr>
            <w:tcW w:w="8897" w:type="dxa"/>
            <w:shd w:val="clear" w:color="auto" w:fill="auto"/>
          </w:tcPr>
          <w:p w:rsidR="00C91B1D" w:rsidRPr="003A7C85" w:rsidRDefault="00C91B1D" w:rsidP="00C91B1D">
            <w:pPr>
              <w:widowControl w:val="0"/>
              <w:spacing w:line="360" w:lineRule="auto"/>
              <w:jc w:val="both"/>
              <w:rPr>
                <w:rFonts w:eastAsia="Calibri"/>
                <w:b/>
                <w:sz w:val="28"/>
                <w:szCs w:val="28"/>
                <w:lang w:val="uk-UA"/>
              </w:rPr>
            </w:pPr>
            <w:r w:rsidRPr="003A7C85">
              <w:rPr>
                <w:rFonts w:eastAsia="Calibri"/>
                <w:sz w:val="28"/>
                <w:szCs w:val="28"/>
                <w:lang w:val="uk-UA"/>
              </w:rPr>
              <w:t xml:space="preserve">Розділ 1 </w:t>
            </w:r>
            <w:r w:rsidR="00EE177A" w:rsidRPr="003A7C85">
              <w:rPr>
                <w:rFonts w:eastAsia="Calibri"/>
                <w:sz w:val="28"/>
                <w:szCs w:val="28"/>
                <w:lang w:val="uk-UA"/>
              </w:rPr>
              <w:t>Концепція, цінність та ефективність проєкту ………….</w:t>
            </w:r>
            <w:r w:rsidRPr="003A7C85">
              <w:rPr>
                <w:rFonts w:eastAsia="Calibri"/>
                <w:sz w:val="28"/>
                <w:szCs w:val="28"/>
                <w:lang w:val="uk-UA"/>
              </w:rPr>
              <w:t>…</w:t>
            </w:r>
            <w:r w:rsidR="00687C77" w:rsidRPr="003A7C85">
              <w:rPr>
                <w:rFonts w:eastAsia="Calibri"/>
                <w:sz w:val="28"/>
                <w:szCs w:val="28"/>
                <w:lang w:val="uk-UA"/>
              </w:rPr>
              <w:t>……..</w:t>
            </w:r>
          </w:p>
        </w:tc>
        <w:tc>
          <w:tcPr>
            <w:tcW w:w="673" w:type="dxa"/>
            <w:shd w:val="clear" w:color="auto" w:fill="auto"/>
          </w:tcPr>
          <w:p w:rsidR="00C91B1D" w:rsidRPr="003A7C85" w:rsidRDefault="00C91B1D" w:rsidP="00C91B1D">
            <w:pPr>
              <w:widowControl w:val="0"/>
              <w:spacing w:line="360" w:lineRule="auto"/>
              <w:rPr>
                <w:rFonts w:eastAsia="Calibri"/>
                <w:sz w:val="28"/>
                <w:szCs w:val="28"/>
                <w:lang w:val="uk-UA"/>
              </w:rPr>
            </w:pPr>
            <w:r w:rsidRPr="003A7C85">
              <w:rPr>
                <w:rFonts w:eastAsia="Calibri"/>
                <w:sz w:val="28"/>
                <w:szCs w:val="28"/>
                <w:lang w:val="uk-UA"/>
              </w:rPr>
              <w:t xml:space="preserve"> </w:t>
            </w:r>
            <w:r w:rsidR="00FE536F" w:rsidRPr="003A7C85">
              <w:rPr>
                <w:rFonts w:eastAsia="Calibri"/>
                <w:sz w:val="28"/>
                <w:szCs w:val="28"/>
                <w:lang w:val="uk-UA"/>
              </w:rPr>
              <w:t xml:space="preserve"> </w:t>
            </w:r>
            <w:r w:rsidR="00FB352D">
              <w:rPr>
                <w:rFonts w:eastAsia="Calibri"/>
                <w:sz w:val="28"/>
                <w:szCs w:val="28"/>
                <w:lang w:val="uk-UA"/>
              </w:rPr>
              <w:t>6</w:t>
            </w:r>
          </w:p>
        </w:tc>
      </w:tr>
      <w:tr w:rsidR="000653EB" w:rsidRPr="003A7C85" w:rsidTr="005044C9">
        <w:tc>
          <w:tcPr>
            <w:tcW w:w="8897" w:type="dxa"/>
            <w:shd w:val="clear" w:color="auto" w:fill="auto"/>
          </w:tcPr>
          <w:p w:rsidR="000653EB" w:rsidRPr="003A7C85" w:rsidRDefault="000653EB" w:rsidP="000653EB">
            <w:pPr>
              <w:spacing w:line="360" w:lineRule="auto"/>
              <w:ind w:left="602"/>
              <w:jc w:val="both"/>
              <w:rPr>
                <w:sz w:val="28"/>
                <w:szCs w:val="28"/>
                <w:lang w:val="uk-UA"/>
              </w:rPr>
            </w:pPr>
            <w:r w:rsidRPr="003A7C85">
              <w:rPr>
                <w:sz w:val="28"/>
                <w:szCs w:val="28"/>
                <w:lang w:val="uk-UA"/>
              </w:rPr>
              <w:t xml:space="preserve">1.1. </w:t>
            </w:r>
            <w:r w:rsidR="00F31E4F" w:rsidRPr="003A7C85">
              <w:rPr>
                <w:sz w:val="28"/>
                <w:szCs w:val="28"/>
                <w:lang w:val="uk-UA"/>
              </w:rPr>
              <w:t xml:space="preserve">Основні етапи формування та реалізації проєкту </w:t>
            </w:r>
            <w:r w:rsidR="003B7820" w:rsidRPr="003A7C85">
              <w:rPr>
                <w:sz w:val="28"/>
                <w:szCs w:val="28"/>
                <w:lang w:val="uk-UA"/>
              </w:rPr>
              <w:t>………………</w:t>
            </w:r>
          </w:p>
        </w:tc>
        <w:tc>
          <w:tcPr>
            <w:tcW w:w="673" w:type="dxa"/>
            <w:shd w:val="clear" w:color="auto" w:fill="auto"/>
          </w:tcPr>
          <w:p w:rsidR="000653EB" w:rsidRPr="003A7C85" w:rsidRDefault="000653EB" w:rsidP="000653EB">
            <w:pPr>
              <w:widowControl w:val="0"/>
              <w:spacing w:line="360" w:lineRule="auto"/>
              <w:rPr>
                <w:rFonts w:eastAsia="Calibri"/>
                <w:sz w:val="28"/>
                <w:szCs w:val="28"/>
                <w:lang w:val="uk-UA"/>
              </w:rPr>
            </w:pPr>
            <w:r w:rsidRPr="003A7C85">
              <w:rPr>
                <w:rFonts w:eastAsia="Calibri"/>
                <w:sz w:val="28"/>
                <w:szCs w:val="28"/>
                <w:lang w:val="uk-UA"/>
              </w:rPr>
              <w:t xml:space="preserve">  </w:t>
            </w:r>
            <w:r w:rsidR="00FB352D">
              <w:rPr>
                <w:rFonts w:eastAsia="Calibri"/>
                <w:sz w:val="28"/>
                <w:szCs w:val="28"/>
                <w:lang w:val="uk-UA"/>
              </w:rPr>
              <w:t>6</w:t>
            </w:r>
          </w:p>
        </w:tc>
      </w:tr>
      <w:tr w:rsidR="000653EB" w:rsidRPr="003A7C85" w:rsidTr="005044C9">
        <w:tc>
          <w:tcPr>
            <w:tcW w:w="8897" w:type="dxa"/>
            <w:shd w:val="clear" w:color="auto" w:fill="auto"/>
          </w:tcPr>
          <w:p w:rsidR="000653EB" w:rsidRPr="003A7C85" w:rsidRDefault="000653EB" w:rsidP="000653EB">
            <w:pPr>
              <w:spacing w:line="360" w:lineRule="auto"/>
              <w:ind w:left="602"/>
              <w:jc w:val="both"/>
              <w:rPr>
                <w:sz w:val="28"/>
                <w:szCs w:val="28"/>
                <w:lang w:val="uk-UA"/>
              </w:rPr>
            </w:pPr>
            <w:r w:rsidRPr="003A7C85">
              <w:rPr>
                <w:sz w:val="28"/>
                <w:szCs w:val="28"/>
                <w:lang w:val="uk-UA"/>
              </w:rPr>
              <w:t xml:space="preserve">1.2. </w:t>
            </w:r>
            <w:r w:rsidR="001C4A39" w:rsidRPr="003A7C85">
              <w:rPr>
                <w:sz w:val="28"/>
                <w:szCs w:val="28"/>
                <w:lang w:val="uk-UA"/>
              </w:rPr>
              <w:t>О</w:t>
            </w:r>
            <w:r w:rsidR="00F31E4F" w:rsidRPr="003A7C85">
              <w:rPr>
                <w:sz w:val="28"/>
                <w:szCs w:val="28"/>
                <w:lang w:val="uk-UA"/>
              </w:rPr>
              <w:t xml:space="preserve">сновні учасники проєкту, фактори зовнішнього та внутрішнього середовищ </w:t>
            </w:r>
            <w:r w:rsidRPr="003A7C85">
              <w:rPr>
                <w:sz w:val="28"/>
                <w:szCs w:val="28"/>
                <w:lang w:val="uk-UA"/>
              </w:rPr>
              <w:t>……</w:t>
            </w:r>
            <w:r w:rsidR="003B7820" w:rsidRPr="003A7C85">
              <w:rPr>
                <w:sz w:val="28"/>
                <w:szCs w:val="28"/>
                <w:lang w:val="uk-UA"/>
              </w:rPr>
              <w:t>…</w:t>
            </w:r>
            <w:r w:rsidR="00F31E4F" w:rsidRPr="003A7C85">
              <w:rPr>
                <w:sz w:val="28"/>
                <w:szCs w:val="28"/>
                <w:lang w:val="uk-UA"/>
              </w:rPr>
              <w:t>……………………………………...</w:t>
            </w:r>
          </w:p>
        </w:tc>
        <w:tc>
          <w:tcPr>
            <w:tcW w:w="673" w:type="dxa"/>
            <w:shd w:val="clear" w:color="auto" w:fill="auto"/>
          </w:tcPr>
          <w:p w:rsidR="00F31E4F" w:rsidRPr="003A7C85" w:rsidRDefault="00F31E4F" w:rsidP="000653EB">
            <w:pPr>
              <w:widowControl w:val="0"/>
              <w:spacing w:line="360" w:lineRule="auto"/>
              <w:rPr>
                <w:rFonts w:eastAsia="Calibri"/>
                <w:sz w:val="28"/>
                <w:szCs w:val="28"/>
                <w:lang w:val="uk-UA"/>
              </w:rPr>
            </w:pPr>
          </w:p>
          <w:p w:rsidR="000653EB" w:rsidRPr="003A7C85" w:rsidRDefault="00F31E4F" w:rsidP="000653EB">
            <w:pPr>
              <w:widowControl w:val="0"/>
              <w:spacing w:line="360" w:lineRule="auto"/>
              <w:rPr>
                <w:rFonts w:eastAsia="Calibri"/>
                <w:sz w:val="28"/>
                <w:szCs w:val="28"/>
                <w:lang w:val="uk-UA"/>
              </w:rPr>
            </w:pPr>
            <w:r w:rsidRPr="003A7C85">
              <w:rPr>
                <w:rFonts w:eastAsia="Calibri"/>
                <w:sz w:val="28"/>
                <w:szCs w:val="28"/>
                <w:lang w:val="uk-UA"/>
              </w:rPr>
              <w:t xml:space="preserve"> </w:t>
            </w:r>
            <w:r w:rsidR="00A31B14" w:rsidRPr="003A7C85">
              <w:rPr>
                <w:rFonts w:eastAsia="Calibri"/>
                <w:sz w:val="28"/>
                <w:szCs w:val="28"/>
                <w:lang w:val="uk-UA"/>
              </w:rPr>
              <w:t xml:space="preserve"> </w:t>
            </w:r>
            <w:r w:rsidR="00FB352D">
              <w:rPr>
                <w:rFonts w:eastAsia="Calibri"/>
                <w:sz w:val="28"/>
                <w:szCs w:val="28"/>
                <w:lang w:val="uk-UA"/>
              </w:rPr>
              <w:t>7</w:t>
            </w:r>
          </w:p>
        </w:tc>
      </w:tr>
      <w:tr w:rsidR="003B7820" w:rsidRPr="003A7C85" w:rsidTr="005044C9">
        <w:tc>
          <w:tcPr>
            <w:tcW w:w="8897" w:type="dxa"/>
            <w:shd w:val="clear" w:color="auto" w:fill="auto"/>
          </w:tcPr>
          <w:p w:rsidR="003B7820" w:rsidRPr="003A7C85" w:rsidRDefault="003B7820" w:rsidP="003B7820">
            <w:pPr>
              <w:ind w:left="596"/>
              <w:rPr>
                <w:sz w:val="28"/>
                <w:szCs w:val="28"/>
                <w:lang w:val="uk-UA"/>
              </w:rPr>
            </w:pPr>
            <w:r w:rsidRPr="003A7C85">
              <w:rPr>
                <w:sz w:val="28"/>
                <w:szCs w:val="28"/>
                <w:lang w:val="uk-UA"/>
              </w:rPr>
              <w:t xml:space="preserve">1.3. </w:t>
            </w:r>
            <w:r w:rsidR="00F31E4F" w:rsidRPr="003A7C85">
              <w:rPr>
                <w:sz w:val="28"/>
                <w:szCs w:val="28"/>
                <w:lang w:val="uk-UA"/>
              </w:rPr>
              <w:t xml:space="preserve">Основні фази проєкту, витрати та основні вигоди від проєкту </w:t>
            </w:r>
            <w:r w:rsidRPr="003A7C85">
              <w:rPr>
                <w:sz w:val="28"/>
                <w:szCs w:val="28"/>
                <w:lang w:val="uk-UA"/>
              </w:rPr>
              <w:t>..</w:t>
            </w:r>
          </w:p>
        </w:tc>
        <w:tc>
          <w:tcPr>
            <w:tcW w:w="673" w:type="dxa"/>
            <w:shd w:val="clear" w:color="auto" w:fill="auto"/>
          </w:tcPr>
          <w:p w:rsidR="003B7820" w:rsidRPr="003A7C85" w:rsidRDefault="00AB3F13" w:rsidP="000653EB">
            <w:pPr>
              <w:widowControl w:val="0"/>
              <w:spacing w:line="360" w:lineRule="auto"/>
              <w:rPr>
                <w:rFonts w:eastAsia="Calibri"/>
                <w:sz w:val="28"/>
                <w:szCs w:val="28"/>
                <w:lang w:val="uk-UA"/>
              </w:rPr>
            </w:pPr>
            <w:r w:rsidRPr="003A7C85">
              <w:rPr>
                <w:rFonts w:eastAsia="Calibri"/>
                <w:sz w:val="28"/>
                <w:szCs w:val="28"/>
                <w:lang w:val="uk-UA"/>
              </w:rPr>
              <w:t xml:space="preserve">  </w:t>
            </w:r>
            <w:r w:rsidR="00FB352D">
              <w:rPr>
                <w:rFonts w:eastAsia="Calibri"/>
                <w:sz w:val="28"/>
                <w:szCs w:val="28"/>
                <w:lang w:val="uk-UA"/>
              </w:rPr>
              <w:t>8</w:t>
            </w:r>
          </w:p>
        </w:tc>
      </w:tr>
      <w:tr w:rsidR="00C91B1D" w:rsidRPr="003A7C85" w:rsidTr="005044C9">
        <w:tc>
          <w:tcPr>
            <w:tcW w:w="8897" w:type="dxa"/>
            <w:shd w:val="clear" w:color="auto" w:fill="auto"/>
          </w:tcPr>
          <w:p w:rsidR="00C91B1D" w:rsidRPr="003A7C85" w:rsidRDefault="00C91B1D" w:rsidP="00C91B1D">
            <w:pPr>
              <w:widowControl w:val="0"/>
              <w:spacing w:line="360" w:lineRule="auto"/>
              <w:jc w:val="both"/>
              <w:rPr>
                <w:rFonts w:eastAsia="Calibri"/>
                <w:sz w:val="28"/>
                <w:szCs w:val="28"/>
                <w:lang w:val="uk-UA"/>
              </w:rPr>
            </w:pPr>
            <w:r w:rsidRPr="003A7C85">
              <w:rPr>
                <w:rFonts w:eastAsia="Calibri"/>
                <w:sz w:val="28"/>
                <w:szCs w:val="28"/>
                <w:lang w:val="uk-UA"/>
              </w:rPr>
              <w:t xml:space="preserve">Рoздiл 2 </w:t>
            </w:r>
            <w:r w:rsidR="00EE177A" w:rsidRPr="003A7C85">
              <w:rPr>
                <w:rFonts w:eastAsia="Calibri"/>
                <w:sz w:val="28"/>
                <w:szCs w:val="28"/>
                <w:lang w:val="uk-UA"/>
              </w:rPr>
              <w:t>Маркетинговий, технічний, інституційний, екологічний, соціальний, фінансовий та економічний аналіз……………………..</w:t>
            </w:r>
            <w:r w:rsidR="00FE536F" w:rsidRPr="003A7C85">
              <w:rPr>
                <w:rFonts w:eastAsia="Calibri"/>
                <w:sz w:val="28"/>
                <w:szCs w:val="28"/>
                <w:lang w:val="uk-UA"/>
              </w:rPr>
              <w:t>..</w:t>
            </w:r>
            <w:r w:rsidRPr="003A7C85">
              <w:rPr>
                <w:rFonts w:eastAsia="Calibri"/>
                <w:sz w:val="28"/>
                <w:szCs w:val="28"/>
                <w:lang w:val="uk-UA"/>
              </w:rPr>
              <w:t>...</w:t>
            </w:r>
            <w:r w:rsidR="00F31E4F" w:rsidRPr="003A7C85">
              <w:rPr>
                <w:rFonts w:eastAsia="Calibri"/>
                <w:sz w:val="28"/>
                <w:szCs w:val="28"/>
                <w:lang w:val="uk-UA"/>
              </w:rPr>
              <w:t>.</w:t>
            </w:r>
            <w:r w:rsidRPr="003A7C85">
              <w:rPr>
                <w:rFonts w:eastAsia="Calibri"/>
                <w:sz w:val="28"/>
                <w:szCs w:val="28"/>
                <w:lang w:val="uk-UA"/>
              </w:rPr>
              <w:t>...</w:t>
            </w:r>
          </w:p>
        </w:tc>
        <w:tc>
          <w:tcPr>
            <w:tcW w:w="673" w:type="dxa"/>
            <w:shd w:val="clear" w:color="auto" w:fill="auto"/>
          </w:tcPr>
          <w:p w:rsidR="00EE177A" w:rsidRPr="003A7C85" w:rsidRDefault="00EE177A" w:rsidP="00C91B1D">
            <w:pPr>
              <w:widowControl w:val="0"/>
              <w:spacing w:line="360" w:lineRule="auto"/>
              <w:rPr>
                <w:rFonts w:eastAsia="Calibri"/>
                <w:sz w:val="28"/>
                <w:szCs w:val="28"/>
                <w:lang w:val="uk-UA"/>
              </w:rPr>
            </w:pPr>
          </w:p>
          <w:p w:rsidR="00C91B1D" w:rsidRPr="003A7C85" w:rsidRDefault="000653EB" w:rsidP="00C91B1D">
            <w:pPr>
              <w:widowControl w:val="0"/>
              <w:spacing w:line="360" w:lineRule="auto"/>
              <w:rPr>
                <w:rFonts w:eastAsia="Calibri"/>
                <w:sz w:val="28"/>
                <w:szCs w:val="28"/>
                <w:lang w:val="uk-UA"/>
              </w:rPr>
            </w:pPr>
            <w:r w:rsidRPr="003A7C85">
              <w:rPr>
                <w:rFonts w:eastAsia="Calibri"/>
                <w:sz w:val="28"/>
                <w:szCs w:val="28"/>
                <w:lang w:val="uk-UA"/>
              </w:rPr>
              <w:t xml:space="preserve"> </w:t>
            </w:r>
            <w:r w:rsidR="00FE536F" w:rsidRPr="003A7C85">
              <w:rPr>
                <w:rFonts w:eastAsia="Calibri"/>
                <w:sz w:val="28"/>
                <w:szCs w:val="28"/>
                <w:lang w:val="uk-UA"/>
              </w:rPr>
              <w:t xml:space="preserve"> </w:t>
            </w:r>
            <w:r w:rsidR="00980341" w:rsidRPr="003A7C85">
              <w:rPr>
                <w:rFonts w:eastAsia="Calibri"/>
                <w:sz w:val="28"/>
                <w:szCs w:val="28"/>
                <w:lang w:val="uk-UA"/>
              </w:rPr>
              <w:t>1</w:t>
            </w:r>
            <w:r w:rsidR="00FB352D">
              <w:rPr>
                <w:rFonts w:eastAsia="Calibri"/>
                <w:sz w:val="28"/>
                <w:szCs w:val="28"/>
                <w:lang w:val="uk-UA"/>
              </w:rPr>
              <w:t>0</w:t>
            </w:r>
          </w:p>
        </w:tc>
      </w:tr>
      <w:tr w:rsidR="009A1530" w:rsidRPr="003A7C85" w:rsidTr="005044C9">
        <w:tc>
          <w:tcPr>
            <w:tcW w:w="8897" w:type="dxa"/>
            <w:shd w:val="clear" w:color="auto" w:fill="auto"/>
          </w:tcPr>
          <w:p w:rsidR="009A1530" w:rsidRPr="003A7C85" w:rsidRDefault="004635B8" w:rsidP="00507322">
            <w:pPr>
              <w:widowControl w:val="0"/>
              <w:spacing w:line="360" w:lineRule="auto"/>
              <w:ind w:left="596"/>
              <w:jc w:val="both"/>
              <w:rPr>
                <w:rFonts w:eastAsia="Calibri"/>
                <w:sz w:val="28"/>
                <w:szCs w:val="28"/>
                <w:lang w:val="uk-UA"/>
              </w:rPr>
            </w:pPr>
            <w:r w:rsidRPr="003A7C85">
              <w:rPr>
                <w:rFonts w:eastAsia="Calibri"/>
                <w:sz w:val="28"/>
                <w:szCs w:val="28"/>
                <w:lang w:val="uk-UA"/>
              </w:rPr>
              <w:t xml:space="preserve">2.1. </w:t>
            </w:r>
            <w:r w:rsidR="00F31E4F" w:rsidRPr="003A7C85">
              <w:rPr>
                <w:rFonts w:eastAsia="Calibri"/>
                <w:sz w:val="28"/>
                <w:szCs w:val="28"/>
                <w:lang w:val="uk-UA"/>
              </w:rPr>
              <w:t>Маркетинговий, технічний, інституційний аналіз</w:t>
            </w:r>
            <w:r w:rsidR="005F3447" w:rsidRPr="003A7C85">
              <w:rPr>
                <w:rFonts w:eastAsia="Calibri"/>
                <w:sz w:val="28"/>
                <w:szCs w:val="28"/>
                <w:lang w:val="uk-UA"/>
              </w:rPr>
              <w:t>………</w:t>
            </w:r>
            <w:r w:rsidR="00F31E4F" w:rsidRPr="003A7C85">
              <w:rPr>
                <w:rFonts w:eastAsia="Calibri"/>
                <w:sz w:val="28"/>
                <w:szCs w:val="28"/>
                <w:lang w:val="uk-UA"/>
              </w:rPr>
              <w:t>.</w:t>
            </w:r>
            <w:r w:rsidR="005F3447" w:rsidRPr="003A7C85">
              <w:rPr>
                <w:rFonts w:eastAsia="Calibri"/>
                <w:sz w:val="28"/>
                <w:szCs w:val="28"/>
                <w:lang w:val="uk-UA"/>
              </w:rPr>
              <w:t>…</w:t>
            </w:r>
            <w:r w:rsidR="00F31E4F" w:rsidRPr="003A7C85">
              <w:rPr>
                <w:rFonts w:eastAsia="Calibri"/>
                <w:sz w:val="28"/>
                <w:szCs w:val="28"/>
                <w:lang w:val="uk-UA"/>
              </w:rPr>
              <w:t>.</w:t>
            </w:r>
            <w:r w:rsidR="00687C77" w:rsidRPr="003A7C85">
              <w:rPr>
                <w:rFonts w:eastAsia="Calibri"/>
                <w:sz w:val="28"/>
                <w:szCs w:val="28"/>
                <w:lang w:val="uk-UA"/>
              </w:rPr>
              <w:t>….</w:t>
            </w:r>
          </w:p>
        </w:tc>
        <w:tc>
          <w:tcPr>
            <w:tcW w:w="673" w:type="dxa"/>
            <w:shd w:val="clear" w:color="auto" w:fill="auto"/>
          </w:tcPr>
          <w:p w:rsidR="009A1530" w:rsidRPr="003A7C85" w:rsidRDefault="00E55019" w:rsidP="00C91B1D">
            <w:pPr>
              <w:widowControl w:val="0"/>
              <w:spacing w:line="360" w:lineRule="auto"/>
              <w:rPr>
                <w:rFonts w:eastAsia="Calibri"/>
                <w:sz w:val="28"/>
                <w:szCs w:val="28"/>
                <w:lang w:val="uk-UA"/>
              </w:rPr>
            </w:pPr>
            <w:r w:rsidRPr="003A7C85">
              <w:rPr>
                <w:rFonts w:eastAsia="Calibri"/>
                <w:sz w:val="28"/>
                <w:szCs w:val="28"/>
                <w:lang w:val="uk-UA"/>
              </w:rPr>
              <w:t xml:space="preserve">  1</w:t>
            </w:r>
            <w:r w:rsidR="00FB352D">
              <w:rPr>
                <w:rFonts w:eastAsia="Calibri"/>
                <w:sz w:val="28"/>
                <w:szCs w:val="28"/>
                <w:lang w:val="uk-UA"/>
              </w:rPr>
              <w:t>0</w:t>
            </w:r>
          </w:p>
        </w:tc>
      </w:tr>
      <w:tr w:rsidR="009A1530" w:rsidRPr="003A7C85" w:rsidTr="005044C9">
        <w:tc>
          <w:tcPr>
            <w:tcW w:w="8897" w:type="dxa"/>
            <w:shd w:val="clear" w:color="auto" w:fill="auto"/>
          </w:tcPr>
          <w:p w:rsidR="009A1530" w:rsidRPr="003A7C85" w:rsidRDefault="00872B14" w:rsidP="00507322">
            <w:pPr>
              <w:widowControl w:val="0"/>
              <w:spacing w:line="360" w:lineRule="auto"/>
              <w:ind w:left="596"/>
              <w:jc w:val="both"/>
              <w:rPr>
                <w:rFonts w:eastAsia="Calibri"/>
                <w:sz w:val="28"/>
                <w:szCs w:val="28"/>
                <w:lang w:val="uk-UA"/>
              </w:rPr>
            </w:pPr>
            <w:r w:rsidRPr="003A7C85">
              <w:rPr>
                <w:rFonts w:eastAsia="Calibri"/>
                <w:sz w:val="28"/>
                <w:szCs w:val="28"/>
                <w:lang w:val="uk-UA"/>
              </w:rPr>
              <w:t xml:space="preserve">2.2. </w:t>
            </w:r>
            <w:r w:rsidR="00F31E4F" w:rsidRPr="003A7C85">
              <w:rPr>
                <w:rFonts w:eastAsia="Calibri"/>
                <w:sz w:val="28"/>
                <w:szCs w:val="28"/>
                <w:lang w:val="uk-UA"/>
              </w:rPr>
              <w:t>Екологічний та соціальний аналіз …….</w:t>
            </w:r>
            <w:r w:rsidR="00687C77" w:rsidRPr="003A7C85">
              <w:rPr>
                <w:rFonts w:eastAsia="Calibri"/>
                <w:sz w:val="28"/>
                <w:szCs w:val="28"/>
                <w:lang w:val="uk-UA"/>
              </w:rPr>
              <w:t>……………</w:t>
            </w:r>
            <w:r w:rsidR="00E1349C" w:rsidRPr="003A7C85">
              <w:rPr>
                <w:rFonts w:eastAsia="Calibri"/>
                <w:sz w:val="28"/>
                <w:szCs w:val="28"/>
                <w:lang w:val="uk-UA"/>
              </w:rPr>
              <w:t>….</w:t>
            </w:r>
            <w:r w:rsidR="00687C77" w:rsidRPr="003A7C85">
              <w:rPr>
                <w:rFonts w:eastAsia="Calibri"/>
                <w:sz w:val="28"/>
                <w:szCs w:val="28"/>
                <w:lang w:val="uk-UA"/>
              </w:rPr>
              <w:t>………</w:t>
            </w:r>
            <w:r w:rsidR="00F31E4F" w:rsidRPr="003A7C85">
              <w:rPr>
                <w:rFonts w:eastAsia="Calibri"/>
                <w:sz w:val="28"/>
                <w:szCs w:val="28"/>
                <w:lang w:val="uk-UA"/>
              </w:rPr>
              <w:t>..</w:t>
            </w:r>
            <w:r w:rsidR="00687C77" w:rsidRPr="003A7C85">
              <w:rPr>
                <w:rFonts w:eastAsia="Calibri"/>
                <w:sz w:val="28"/>
                <w:szCs w:val="28"/>
                <w:lang w:val="uk-UA"/>
              </w:rPr>
              <w:t>.</w:t>
            </w:r>
          </w:p>
        </w:tc>
        <w:tc>
          <w:tcPr>
            <w:tcW w:w="673" w:type="dxa"/>
            <w:shd w:val="clear" w:color="auto" w:fill="auto"/>
          </w:tcPr>
          <w:p w:rsidR="00E55019" w:rsidRPr="003A7C85" w:rsidRDefault="00E55019" w:rsidP="00C91B1D">
            <w:pPr>
              <w:widowControl w:val="0"/>
              <w:spacing w:line="360" w:lineRule="auto"/>
              <w:rPr>
                <w:rFonts w:eastAsia="Calibri"/>
                <w:sz w:val="28"/>
                <w:szCs w:val="28"/>
                <w:lang w:val="uk-UA"/>
              </w:rPr>
            </w:pPr>
            <w:r w:rsidRPr="003A7C85">
              <w:rPr>
                <w:rFonts w:eastAsia="Calibri"/>
                <w:sz w:val="28"/>
                <w:szCs w:val="28"/>
                <w:lang w:val="uk-UA"/>
              </w:rPr>
              <w:t xml:space="preserve">  1</w:t>
            </w:r>
            <w:r w:rsidR="00FB352D">
              <w:rPr>
                <w:rFonts w:eastAsia="Calibri"/>
                <w:sz w:val="28"/>
                <w:szCs w:val="28"/>
                <w:lang w:val="uk-UA"/>
              </w:rPr>
              <w:t>1</w:t>
            </w:r>
          </w:p>
        </w:tc>
      </w:tr>
      <w:tr w:rsidR="00672177" w:rsidRPr="003A7C85" w:rsidTr="005044C9">
        <w:tc>
          <w:tcPr>
            <w:tcW w:w="8897" w:type="dxa"/>
            <w:shd w:val="clear" w:color="auto" w:fill="auto"/>
          </w:tcPr>
          <w:p w:rsidR="00672177" w:rsidRPr="003A7C85" w:rsidRDefault="00672177" w:rsidP="00507322">
            <w:pPr>
              <w:widowControl w:val="0"/>
              <w:spacing w:line="360" w:lineRule="auto"/>
              <w:ind w:left="596"/>
              <w:jc w:val="both"/>
              <w:rPr>
                <w:rFonts w:eastAsia="Calibri"/>
                <w:sz w:val="28"/>
                <w:szCs w:val="28"/>
                <w:lang w:val="uk-UA"/>
              </w:rPr>
            </w:pPr>
            <w:r w:rsidRPr="003A7C85">
              <w:rPr>
                <w:rFonts w:eastAsia="Calibri"/>
                <w:sz w:val="28"/>
                <w:szCs w:val="28"/>
                <w:lang w:val="uk-UA"/>
              </w:rPr>
              <w:t xml:space="preserve">2.3. </w:t>
            </w:r>
            <w:r w:rsidR="00F31E4F" w:rsidRPr="003A7C85">
              <w:rPr>
                <w:rFonts w:eastAsia="Calibri"/>
                <w:sz w:val="28"/>
                <w:szCs w:val="28"/>
                <w:lang w:val="uk-UA"/>
              </w:rPr>
              <w:t xml:space="preserve">Фінансовий та економічний аналіз </w:t>
            </w:r>
            <w:r w:rsidRPr="003A7C85">
              <w:rPr>
                <w:rFonts w:eastAsia="Calibri"/>
                <w:sz w:val="28"/>
                <w:szCs w:val="28"/>
                <w:lang w:val="uk-UA"/>
              </w:rPr>
              <w:t>…</w:t>
            </w:r>
            <w:r w:rsidR="00F31E4F" w:rsidRPr="003A7C85">
              <w:rPr>
                <w:rFonts w:eastAsia="Calibri"/>
                <w:sz w:val="28"/>
                <w:szCs w:val="28"/>
                <w:lang w:val="uk-UA"/>
              </w:rPr>
              <w:t>…………………………</w:t>
            </w:r>
            <w:r w:rsidRPr="003A7C85">
              <w:rPr>
                <w:rFonts w:eastAsia="Calibri"/>
                <w:sz w:val="28"/>
                <w:szCs w:val="28"/>
                <w:lang w:val="uk-UA"/>
              </w:rPr>
              <w:t>…</w:t>
            </w:r>
          </w:p>
        </w:tc>
        <w:tc>
          <w:tcPr>
            <w:tcW w:w="673" w:type="dxa"/>
            <w:shd w:val="clear" w:color="auto" w:fill="auto"/>
          </w:tcPr>
          <w:p w:rsidR="00672177" w:rsidRPr="003A7C85" w:rsidRDefault="00AB3F13" w:rsidP="00C91B1D">
            <w:pPr>
              <w:widowControl w:val="0"/>
              <w:spacing w:line="360" w:lineRule="auto"/>
              <w:rPr>
                <w:rFonts w:eastAsia="Calibri"/>
                <w:sz w:val="28"/>
                <w:szCs w:val="28"/>
                <w:lang w:val="uk-UA"/>
              </w:rPr>
            </w:pPr>
            <w:r w:rsidRPr="003A7C85">
              <w:rPr>
                <w:rFonts w:eastAsia="Calibri"/>
                <w:sz w:val="28"/>
                <w:szCs w:val="28"/>
                <w:lang w:val="uk-UA"/>
              </w:rPr>
              <w:t xml:space="preserve">  </w:t>
            </w:r>
            <w:r w:rsidR="00407FFA" w:rsidRPr="003A7C85">
              <w:rPr>
                <w:rFonts w:eastAsia="Calibri"/>
                <w:sz w:val="28"/>
                <w:szCs w:val="28"/>
                <w:lang w:val="uk-UA"/>
              </w:rPr>
              <w:t>1</w:t>
            </w:r>
            <w:r w:rsidR="00FB352D">
              <w:rPr>
                <w:rFonts w:eastAsia="Calibri"/>
                <w:sz w:val="28"/>
                <w:szCs w:val="28"/>
                <w:lang w:val="uk-UA"/>
              </w:rPr>
              <w:t>2</w:t>
            </w:r>
          </w:p>
        </w:tc>
      </w:tr>
      <w:tr w:rsidR="00C91B1D" w:rsidRPr="003A7C85" w:rsidTr="005044C9">
        <w:tc>
          <w:tcPr>
            <w:tcW w:w="8897" w:type="dxa"/>
            <w:shd w:val="clear" w:color="auto" w:fill="auto"/>
          </w:tcPr>
          <w:p w:rsidR="00C91B1D" w:rsidRPr="003A7C85" w:rsidRDefault="00C91B1D" w:rsidP="00C91B1D">
            <w:pPr>
              <w:widowControl w:val="0"/>
              <w:spacing w:line="360" w:lineRule="auto"/>
              <w:rPr>
                <w:rFonts w:eastAsia="Calibri"/>
                <w:sz w:val="28"/>
                <w:szCs w:val="28"/>
                <w:lang w:val="uk-UA"/>
              </w:rPr>
            </w:pPr>
            <w:r w:rsidRPr="003A7C85">
              <w:rPr>
                <w:rFonts w:eastAsia="Calibri"/>
                <w:sz w:val="28"/>
                <w:szCs w:val="28"/>
                <w:lang w:val="uk-UA"/>
              </w:rPr>
              <w:t>Виснoвки…..…………………………………………………………………</w:t>
            </w:r>
          </w:p>
        </w:tc>
        <w:tc>
          <w:tcPr>
            <w:tcW w:w="673" w:type="dxa"/>
            <w:shd w:val="clear" w:color="auto" w:fill="auto"/>
          </w:tcPr>
          <w:p w:rsidR="00C91B1D" w:rsidRPr="003A7C85" w:rsidRDefault="00C91B1D" w:rsidP="00C91B1D">
            <w:pPr>
              <w:widowControl w:val="0"/>
              <w:spacing w:line="360" w:lineRule="auto"/>
              <w:rPr>
                <w:rFonts w:eastAsia="Calibri"/>
                <w:sz w:val="28"/>
                <w:szCs w:val="28"/>
                <w:lang w:val="uk-UA"/>
              </w:rPr>
            </w:pPr>
            <w:r w:rsidRPr="003A7C85">
              <w:rPr>
                <w:rFonts w:eastAsia="Calibri"/>
                <w:sz w:val="28"/>
                <w:szCs w:val="28"/>
                <w:lang w:val="uk-UA"/>
              </w:rPr>
              <w:t xml:space="preserve">  </w:t>
            </w:r>
            <w:r w:rsidR="00FB352D">
              <w:rPr>
                <w:rFonts w:eastAsia="Calibri"/>
                <w:sz w:val="28"/>
                <w:szCs w:val="28"/>
                <w:lang w:val="uk-UA"/>
              </w:rPr>
              <w:t>15</w:t>
            </w:r>
          </w:p>
        </w:tc>
      </w:tr>
      <w:tr w:rsidR="00C91B1D" w:rsidRPr="003A7C85" w:rsidTr="005044C9">
        <w:tc>
          <w:tcPr>
            <w:tcW w:w="8897" w:type="dxa"/>
            <w:shd w:val="clear" w:color="auto" w:fill="auto"/>
          </w:tcPr>
          <w:p w:rsidR="00C91B1D" w:rsidRPr="003A7C85" w:rsidRDefault="00C91B1D" w:rsidP="00C91B1D">
            <w:pPr>
              <w:widowControl w:val="0"/>
              <w:spacing w:line="360" w:lineRule="auto"/>
              <w:rPr>
                <w:rFonts w:eastAsia="Calibri"/>
                <w:sz w:val="28"/>
                <w:szCs w:val="28"/>
                <w:lang w:val="uk-UA"/>
              </w:rPr>
            </w:pPr>
            <w:r w:rsidRPr="003A7C85">
              <w:rPr>
                <w:rFonts w:eastAsia="Calibri"/>
                <w:sz w:val="28"/>
                <w:szCs w:val="28"/>
                <w:lang w:val="uk-UA"/>
              </w:rPr>
              <w:t>Списoк викoристaних джерел……………………………………………….</w:t>
            </w:r>
          </w:p>
        </w:tc>
        <w:tc>
          <w:tcPr>
            <w:tcW w:w="673" w:type="dxa"/>
            <w:shd w:val="clear" w:color="auto" w:fill="auto"/>
          </w:tcPr>
          <w:p w:rsidR="00C91B1D" w:rsidRPr="003A7C85" w:rsidRDefault="00C91B1D" w:rsidP="00C91B1D">
            <w:pPr>
              <w:widowControl w:val="0"/>
              <w:spacing w:line="360" w:lineRule="auto"/>
              <w:rPr>
                <w:rFonts w:eastAsia="Calibri"/>
                <w:sz w:val="28"/>
                <w:szCs w:val="28"/>
                <w:highlight w:val="yellow"/>
                <w:lang w:val="uk-UA"/>
              </w:rPr>
            </w:pPr>
            <w:r w:rsidRPr="003A7C85">
              <w:rPr>
                <w:rFonts w:eastAsia="Calibri"/>
                <w:sz w:val="28"/>
                <w:szCs w:val="28"/>
                <w:lang w:val="uk-UA"/>
              </w:rPr>
              <w:t xml:space="preserve">  </w:t>
            </w:r>
            <w:r w:rsidR="00FB352D">
              <w:rPr>
                <w:rFonts w:eastAsia="Calibri"/>
                <w:sz w:val="28"/>
                <w:szCs w:val="28"/>
                <w:lang w:val="uk-UA"/>
              </w:rPr>
              <w:t>17</w:t>
            </w:r>
          </w:p>
        </w:tc>
      </w:tr>
    </w:tbl>
    <w:p w:rsidR="009A1530" w:rsidRPr="003A7C85" w:rsidRDefault="009A1530">
      <w:pPr>
        <w:rPr>
          <w:lang w:val="uk-UA"/>
        </w:rPr>
      </w:pPr>
    </w:p>
    <w:p w:rsidR="00C91B1D" w:rsidRPr="003A7C85" w:rsidRDefault="00C91B1D">
      <w:pPr>
        <w:rPr>
          <w:lang w:val="uk-UA"/>
        </w:rPr>
      </w:pPr>
      <w:r w:rsidRPr="003A7C85">
        <w:rPr>
          <w:lang w:val="uk-UA"/>
        </w:rPr>
        <w:br w:type="page"/>
      </w:r>
    </w:p>
    <w:p w:rsidR="0086105B" w:rsidRPr="003A7C85" w:rsidRDefault="0086105B" w:rsidP="00D35C2D">
      <w:pPr>
        <w:spacing w:line="360" w:lineRule="auto"/>
        <w:jc w:val="center"/>
        <w:rPr>
          <w:rFonts w:eastAsia="Calibri"/>
          <w:b/>
          <w:bCs/>
          <w:sz w:val="28"/>
          <w:szCs w:val="28"/>
          <w:lang w:val="uk-UA"/>
        </w:rPr>
      </w:pPr>
      <w:r w:rsidRPr="003A7C85">
        <w:rPr>
          <w:rFonts w:eastAsia="Calibri"/>
          <w:b/>
          <w:bCs/>
          <w:sz w:val="28"/>
          <w:szCs w:val="28"/>
          <w:lang w:val="uk-UA"/>
        </w:rPr>
        <w:t>ВСТУП</w:t>
      </w:r>
    </w:p>
    <w:p w:rsidR="0086105B" w:rsidRPr="003A7C85" w:rsidRDefault="0086105B" w:rsidP="00D35C2D">
      <w:pPr>
        <w:spacing w:line="360" w:lineRule="auto"/>
        <w:jc w:val="center"/>
        <w:rPr>
          <w:rFonts w:eastAsia="Calibri"/>
          <w:b/>
          <w:bCs/>
          <w:sz w:val="28"/>
          <w:szCs w:val="28"/>
          <w:lang w:val="uk-UA"/>
        </w:rPr>
      </w:pPr>
    </w:p>
    <w:p w:rsidR="00F20765" w:rsidRPr="003A7C85" w:rsidRDefault="00F20765" w:rsidP="00F20765">
      <w:pPr>
        <w:spacing w:line="360" w:lineRule="auto"/>
        <w:ind w:firstLine="709"/>
        <w:jc w:val="both"/>
        <w:rPr>
          <w:rFonts w:eastAsia="Calibri"/>
          <w:sz w:val="28"/>
          <w:szCs w:val="28"/>
          <w:lang w:val="uk-UA"/>
        </w:rPr>
      </w:pPr>
      <w:r w:rsidRPr="003A7C85">
        <w:rPr>
          <w:rFonts w:eastAsia="Calibri"/>
          <w:sz w:val="28"/>
          <w:szCs w:val="28"/>
          <w:lang w:val="uk-UA"/>
        </w:rPr>
        <w:t>Підприємства, які мають ефективну соціальну політику, здатні привертати та утримувати кваліфіковані кадри. Соціальні пакети можуть включати медичне страхування, пенсійні плани, програми навчання та розвитку тощо.</w:t>
      </w:r>
    </w:p>
    <w:p w:rsidR="00F20765" w:rsidRPr="003A7C85" w:rsidRDefault="00F20765" w:rsidP="00F20765">
      <w:pPr>
        <w:spacing w:line="360" w:lineRule="auto"/>
        <w:ind w:firstLine="709"/>
        <w:jc w:val="both"/>
        <w:rPr>
          <w:rFonts w:eastAsia="Calibri"/>
          <w:sz w:val="28"/>
          <w:szCs w:val="28"/>
          <w:lang w:val="uk-UA"/>
        </w:rPr>
      </w:pPr>
      <w:r w:rsidRPr="003A7C85">
        <w:rPr>
          <w:rFonts w:eastAsia="Calibri"/>
          <w:sz w:val="28"/>
          <w:szCs w:val="28"/>
          <w:lang w:val="uk-UA"/>
        </w:rPr>
        <w:t>Задоволені працівники зазвичай працюють ефективніше та приносять більшу користь підприємству. Соціальні ініціативи можуть сприяти покращенню робочого клімату та зниженню текучості кадрів.</w:t>
      </w:r>
    </w:p>
    <w:p w:rsidR="00F20765" w:rsidRPr="003A7C85" w:rsidRDefault="00F20765" w:rsidP="00F20765">
      <w:pPr>
        <w:spacing w:line="360" w:lineRule="auto"/>
        <w:ind w:firstLine="709"/>
        <w:jc w:val="both"/>
        <w:rPr>
          <w:rFonts w:eastAsia="Calibri"/>
          <w:sz w:val="28"/>
          <w:szCs w:val="28"/>
          <w:lang w:val="uk-UA"/>
        </w:rPr>
      </w:pPr>
      <w:r w:rsidRPr="003A7C85">
        <w:rPr>
          <w:rFonts w:eastAsia="Calibri"/>
          <w:sz w:val="28"/>
          <w:szCs w:val="28"/>
          <w:lang w:val="uk-UA"/>
        </w:rPr>
        <w:t>Соціальна політика підприємства є важливим аспектом корпоративної відповідальності перед співробітниками та суспільством в цілому. Вона може відображати цінності та етичні стандарти компанії.</w:t>
      </w:r>
    </w:p>
    <w:p w:rsidR="00F20765" w:rsidRPr="003A7C85" w:rsidRDefault="00F20765" w:rsidP="00F20765">
      <w:pPr>
        <w:spacing w:line="360" w:lineRule="auto"/>
        <w:ind w:firstLine="709"/>
        <w:jc w:val="both"/>
        <w:rPr>
          <w:rFonts w:eastAsia="Calibri"/>
          <w:sz w:val="28"/>
          <w:szCs w:val="28"/>
          <w:lang w:val="uk-UA"/>
        </w:rPr>
      </w:pPr>
      <w:r w:rsidRPr="003A7C85">
        <w:rPr>
          <w:rFonts w:eastAsia="Calibri"/>
          <w:sz w:val="28"/>
          <w:szCs w:val="28"/>
          <w:lang w:val="uk-UA"/>
        </w:rPr>
        <w:t>У багатьох країнах існують законодавчі норми щодо мінімальних стандартів соціального захисту працівників. Розробка ефективної соціальної політики дозволяє підприємству відповідати цим вимогам.</w:t>
      </w:r>
    </w:p>
    <w:p w:rsidR="00A03DE6" w:rsidRPr="003A7C85" w:rsidRDefault="00F20765" w:rsidP="00F20765">
      <w:pPr>
        <w:spacing w:line="360" w:lineRule="auto"/>
        <w:ind w:firstLine="709"/>
        <w:jc w:val="both"/>
        <w:rPr>
          <w:rFonts w:eastAsia="Calibri"/>
          <w:sz w:val="28"/>
          <w:szCs w:val="28"/>
          <w:lang w:val="uk-UA"/>
        </w:rPr>
      </w:pPr>
      <w:r w:rsidRPr="003A7C85">
        <w:rPr>
          <w:rFonts w:eastAsia="Calibri"/>
          <w:sz w:val="28"/>
          <w:szCs w:val="28"/>
          <w:lang w:val="uk-UA"/>
        </w:rPr>
        <w:t>Отже, розробка проєкту вдосконалення соціальної політики для підприємства є важливою для покращення його конкурентоспроможності, стабільності та створення сприятливого середовища для співробітників.</w:t>
      </w:r>
    </w:p>
    <w:p w:rsidR="008A7D61" w:rsidRPr="003A7C85" w:rsidRDefault="00A03DE6" w:rsidP="00A03DE6">
      <w:pPr>
        <w:spacing w:line="360" w:lineRule="auto"/>
        <w:ind w:firstLine="709"/>
        <w:jc w:val="both"/>
        <w:rPr>
          <w:rFonts w:eastAsia="Calibri"/>
          <w:sz w:val="28"/>
          <w:szCs w:val="28"/>
          <w:lang w:val="uk-UA"/>
        </w:rPr>
      </w:pPr>
      <w:r w:rsidRPr="003A7C85">
        <w:rPr>
          <w:rFonts w:eastAsia="Calibri"/>
          <w:sz w:val="28"/>
          <w:szCs w:val="28"/>
          <w:lang w:val="uk-UA"/>
        </w:rPr>
        <w:t xml:space="preserve">Таким чином, мета роботи полягає у </w:t>
      </w:r>
      <w:r w:rsidR="00F20765" w:rsidRPr="003A7C85">
        <w:rPr>
          <w:rFonts w:eastAsia="Calibri"/>
          <w:sz w:val="28"/>
          <w:szCs w:val="28"/>
          <w:lang w:val="uk-UA"/>
        </w:rPr>
        <w:t>розробці стратегії та конкретн</w:t>
      </w:r>
      <w:r w:rsidR="008A7D61" w:rsidRPr="003A7C85">
        <w:rPr>
          <w:rFonts w:eastAsia="Calibri"/>
          <w:sz w:val="28"/>
          <w:szCs w:val="28"/>
          <w:lang w:val="uk-UA"/>
        </w:rPr>
        <w:t>их</w:t>
      </w:r>
      <w:r w:rsidR="00F20765" w:rsidRPr="003A7C85">
        <w:rPr>
          <w:rFonts w:eastAsia="Calibri"/>
          <w:sz w:val="28"/>
          <w:szCs w:val="28"/>
          <w:lang w:val="uk-UA"/>
        </w:rPr>
        <w:t xml:space="preserve"> заход</w:t>
      </w:r>
      <w:r w:rsidR="008A7D61" w:rsidRPr="003A7C85">
        <w:rPr>
          <w:rFonts w:eastAsia="Calibri"/>
          <w:sz w:val="28"/>
          <w:szCs w:val="28"/>
          <w:lang w:val="uk-UA"/>
        </w:rPr>
        <w:t>ів</w:t>
      </w:r>
      <w:r w:rsidR="00F20765" w:rsidRPr="003A7C85">
        <w:rPr>
          <w:rFonts w:eastAsia="Calibri"/>
          <w:sz w:val="28"/>
          <w:szCs w:val="28"/>
          <w:lang w:val="uk-UA"/>
        </w:rPr>
        <w:t xml:space="preserve"> для вдосконалення соціальної політики підприємства з метою підвищення задоволеності та мотивації працівників, зниження текучості кадрів і підвищення конкурентоспроможності на ринку праці.</w:t>
      </w:r>
    </w:p>
    <w:p w:rsidR="00DF5819" w:rsidRPr="003A7C85" w:rsidRDefault="007D0552" w:rsidP="00A03DE6">
      <w:pPr>
        <w:spacing w:line="360" w:lineRule="auto"/>
        <w:ind w:firstLine="709"/>
        <w:jc w:val="both"/>
        <w:rPr>
          <w:rFonts w:eastAsia="Calibri"/>
          <w:sz w:val="28"/>
          <w:szCs w:val="28"/>
          <w:lang w:val="uk-UA"/>
        </w:rPr>
      </w:pPr>
      <w:r w:rsidRPr="003A7C85">
        <w:rPr>
          <w:rFonts w:eastAsia="Calibri"/>
          <w:sz w:val="28"/>
          <w:szCs w:val="28"/>
          <w:lang w:val="uk-UA"/>
        </w:rPr>
        <w:t xml:space="preserve">Відповідно до зазначеної мети сформовано </w:t>
      </w:r>
      <w:r w:rsidR="003115A3" w:rsidRPr="003A7C85">
        <w:rPr>
          <w:rFonts w:eastAsia="Calibri"/>
          <w:sz w:val="28"/>
          <w:szCs w:val="28"/>
          <w:lang w:val="uk-UA"/>
        </w:rPr>
        <w:t xml:space="preserve">такі </w:t>
      </w:r>
      <w:r w:rsidRPr="003A7C85">
        <w:rPr>
          <w:rFonts w:eastAsia="Calibri"/>
          <w:sz w:val="28"/>
          <w:szCs w:val="28"/>
          <w:lang w:val="uk-UA"/>
        </w:rPr>
        <w:t>завдання курсового дослідження:</w:t>
      </w:r>
    </w:p>
    <w:p w:rsidR="009A5217" w:rsidRPr="003A7C85" w:rsidRDefault="00CA66F9" w:rsidP="009A5217">
      <w:pPr>
        <w:spacing w:line="360" w:lineRule="auto"/>
        <w:ind w:firstLine="709"/>
        <w:jc w:val="both"/>
        <w:rPr>
          <w:rFonts w:eastAsia="Calibri"/>
          <w:sz w:val="28"/>
          <w:szCs w:val="28"/>
          <w:lang w:val="uk-UA"/>
        </w:rPr>
      </w:pPr>
      <w:r w:rsidRPr="003A7C85">
        <w:rPr>
          <w:rFonts w:eastAsia="Calibri"/>
          <w:sz w:val="28"/>
          <w:szCs w:val="28"/>
          <w:lang w:val="uk-UA"/>
        </w:rPr>
        <w:t xml:space="preserve">- навести </w:t>
      </w:r>
      <w:r w:rsidR="009A5217" w:rsidRPr="003A7C85">
        <w:rPr>
          <w:rFonts w:eastAsia="Calibri"/>
          <w:sz w:val="28"/>
          <w:szCs w:val="28"/>
          <w:lang w:val="uk-UA"/>
        </w:rPr>
        <w:t>основні етапи формування та реалізації проєкту</w:t>
      </w:r>
      <w:r w:rsidRPr="003A7C85">
        <w:rPr>
          <w:rFonts w:eastAsia="Calibri"/>
          <w:sz w:val="28"/>
          <w:szCs w:val="28"/>
          <w:lang w:val="uk-UA"/>
        </w:rPr>
        <w:t>;</w:t>
      </w:r>
    </w:p>
    <w:p w:rsidR="009A5217" w:rsidRPr="003A7C85" w:rsidRDefault="00CA66F9" w:rsidP="009A5217">
      <w:pPr>
        <w:spacing w:line="360" w:lineRule="auto"/>
        <w:ind w:firstLine="709"/>
        <w:jc w:val="both"/>
        <w:rPr>
          <w:rFonts w:eastAsia="Calibri"/>
          <w:sz w:val="28"/>
          <w:szCs w:val="28"/>
          <w:lang w:val="uk-UA"/>
        </w:rPr>
      </w:pPr>
      <w:r w:rsidRPr="003A7C85">
        <w:rPr>
          <w:rFonts w:eastAsia="Calibri"/>
          <w:sz w:val="28"/>
          <w:szCs w:val="28"/>
          <w:lang w:val="uk-UA"/>
        </w:rPr>
        <w:t xml:space="preserve">- навести </w:t>
      </w:r>
      <w:r w:rsidR="009A5217" w:rsidRPr="003A7C85">
        <w:rPr>
          <w:rFonts w:eastAsia="Calibri"/>
          <w:sz w:val="28"/>
          <w:szCs w:val="28"/>
          <w:lang w:val="uk-UA"/>
        </w:rPr>
        <w:t>основні учасники проєкту, фактори зовнішнього та внутрішнього середовищ</w:t>
      </w:r>
      <w:r w:rsidRPr="003A7C85">
        <w:rPr>
          <w:rFonts w:eastAsia="Calibri"/>
          <w:sz w:val="28"/>
          <w:szCs w:val="28"/>
          <w:lang w:val="uk-UA"/>
        </w:rPr>
        <w:t>;</w:t>
      </w:r>
    </w:p>
    <w:p w:rsidR="009A5217" w:rsidRPr="003A7C85" w:rsidRDefault="00CA66F9" w:rsidP="009A5217">
      <w:pPr>
        <w:spacing w:line="360" w:lineRule="auto"/>
        <w:ind w:firstLine="709"/>
        <w:jc w:val="both"/>
        <w:rPr>
          <w:rFonts w:eastAsia="Calibri"/>
          <w:sz w:val="28"/>
          <w:szCs w:val="28"/>
          <w:lang w:val="uk-UA"/>
        </w:rPr>
      </w:pPr>
      <w:r w:rsidRPr="003A7C85">
        <w:rPr>
          <w:rFonts w:eastAsia="Calibri"/>
          <w:sz w:val="28"/>
          <w:szCs w:val="28"/>
          <w:lang w:val="uk-UA"/>
        </w:rPr>
        <w:t xml:space="preserve">- навести </w:t>
      </w:r>
      <w:r w:rsidR="009A5217" w:rsidRPr="003A7C85">
        <w:rPr>
          <w:rFonts w:eastAsia="Calibri"/>
          <w:sz w:val="28"/>
          <w:szCs w:val="28"/>
          <w:lang w:val="uk-UA"/>
        </w:rPr>
        <w:t>основні фази проєкту, витрати та основні вигоди від проєкту</w:t>
      </w:r>
      <w:r w:rsidRPr="003A7C85">
        <w:rPr>
          <w:rFonts w:eastAsia="Calibri"/>
          <w:sz w:val="28"/>
          <w:szCs w:val="28"/>
          <w:lang w:val="uk-UA"/>
        </w:rPr>
        <w:t>;</w:t>
      </w:r>
    </w:p>
    <w:p w:rsidR="009A5217" w:rsidRPr="003A7C85" w:rsidRDefault="00CA66F9" w:rsidP="009A5217">
      <w:pPr>
        <w:spacing w:line="360" w:lineRule="auto"/>
        <w:ind w:firstLine="709"/>
        <w:jc w:val="both"/>
        <w:rPr>
          <w:rFonts w:eastAsia="Calibri"/>
          <w:sz w:val="28"/>
          <w:szCs w:val="28"/>
          <w:lang w:val="uk-UA"/>
        </w:rPr>
      </w:pPr>
      <w:r w:rsidRPr="003A7C85">
        <w:rPr>
          <w:rFonts w:eastAsia="Calibri"/>
          <w:sz w:val="28"/>
          <w:szCs w:val="28"/>
          <w:lang w:val="uk-UA"/>
        </w:rPr>
        <w:t xml:space="preserve">- охарактеризувати </w:t>
      </w:r>
      <w:r w:rsidR="009A5217" w:rsidRPr="003A7C85">
        <w:rPr>
          <w:rFonts w:eastAsia="Calibri"/>
          <w:sz w:val="28"/>
          <w:szCs w:val="28"/>
          <w:lang w:val="uk-UA"/>
        </w:rPr>
        <w:t>маркетинговий, технічний, інституційний аналіз</w:t>
      </w:r>
      <w:r w:rsidRPr="003A7C85">
        <w:rPr>
          <w:rFonts w:eastAsia="Calibri"/>
          <w:sz w:val="28"/>
          <w:szCs w:val="28"/>
          <w:lang w:val="uk-UA"/>
        </w:rPr>
        <w:t>;</w:t>
      </w:r>
    </w:p>
    <w:p w:rsidR="009A5217" w:rsidRPr="003A7C85" w:rsidRDefault="00CA66F9" w:rsidP="009A5217">
      <w:pPr>
        <w:spacing w:line="360" w:lineRule="auto"/>
        <w:ind w:firstLine="709"/>
        <w:jc w:val="both"/>
        <w:rPr>
          <w:rFonts w:eastAsia="Calibri"/>
          <w:sz w:val="28"/>
          <w:szCs w:val="28"/>
          <w:lang w:val="uk-UA"/>
        </w:rPr>
      </w:pPr>
      <w:r w:rsidRPr="003A7C85">
        <w:rPr>
          <w:rFonts w:eastAsia="Calibri"/>
          <w:sz w:val="28"/>
          <w:szCs w:val="28"/>
          <w:lang w:val="uk-UA"/>
        </w:rPr>
        <w:t>- охарактеризувати е</w:t>
      </w:r>
      <w:r w:rsidR="009A5217" w:rsidRPr="003A7C85">
        <w:rPr>
          <w:rFonts w:eastAsia="Calibri"/>
          <w:sz w:val="28"/>
          <w:szCs w:val="28"/>
          <w:lang w:val="uk-UA"/>
        </w:rPr>
        <w:t>кологічний та соціальний аналіз</w:t>
      </w:r>
      <w:r w:rsidRPr="003A7C85">
        <w:rPr>
          <w:rFonts w:eastAsia="Calibri"/>
          <w:sz w:val="28"/>
          <w:szCs w:val="28"/>
          <w:lang w:val="uk-UA"/>
        </w:rPr>
        <w:t>;</w:t>
      </w:r>
    </w:p>
    <w:p w:rsidR="0086105B" w:rsidRPr="003A7C85" w:rsidRDefault="00CA66F9" w:rsidP="008A7D61">
      <w:pPr>
        <w:spacing w:line="360" w:lineRule="auto"/>
        <w:ind w:firstLine="709"/>
        <w:jc w:val="both"/>
        <w:rPr>
          <w:rFonts w:eastAsia="Calibri"/>
          <w:sz w:val="28"/>
          <w:szCs w:val="28"/>
          <w:lang w:val="uk-UA"/>
        </w:rPr>
      </w:pPr>
      <w:r w:rsidRPr="003A7C85">
        <w:rPr>
          <w:rFonts w:eastAsia="Calibri"/>
          <w:sz w:val="28"/>
          <w:szCs w:val="28"/>
          <w:lang w:val="uk-UA"/>
        </w:rPr>
        <w:t>- охарактеризувати ф</w:t>
      </w:r>
      <w:r w:rsidR="009A5217" w:rsidRPr="003A7C85">
        <w:rPr>
          <w:rFonts w:eastAsia="Calibri"/>
          <w:sz w:val="28"/>
          <w:szCs w:val="28"/>
          <w:lang w:val="uk-UA"/>
        </w:rPr>
        <w:t>інансовий та економічний аналіз</w:t>
      </w:r>
      <w:r w:rsidRPr="003A7C85">
        <w:rPr>
          <w:rFonts w:eastAsia="Calibri"/>
          <w:sz w:val="28"/>
          <w:szCs w:val="28"/>
          <w:lang w:val="uk-UA"/>
        </w:rPr>
        <w:t>.</w:t>
      </w:r>
      <w:r w:rsidR="0086105B" w:rsidRPr="003A7C85">
        <w:rPr>
          <w:rFonts w:eastAsia="Calibri"/>
          <w:b/>
          <w:bCs/>
          <w:sz w:val="28"/>
          <w:szCs w:val="28"/>
          <w:lang w:val="uk-UA"/>
        </w:rPr>
        <w:br w:type="page"/>
      </w:r>
    </w:p>
    <w:p w:rsidR="00255E89" w:rsidRPr="003A7C85" w:rsidRDefault="00C71498" w:rsidP="00D35C2D">
      <w:pPr>
        <w:spacing w:line="360" w:lineRule="auto"/>
        <w:jc w:val="center"/>
        <w:rPr>
          <w:rFonts w:eastAsia="Calibri"/>
          <w:b/>
          <w:bCs/>
          <w:sz w:val="28"/>
          <w:szCs w:val="28"/>
          <w:lang w:val="uk-UA"/>
        </w:rPr>
      </w:pPr>
      <w:r w:rsidRPr="003A7C85">
        <w:rPr>
          <w:rFonts w:eastAsia="Calibri"/>
          <w:b/>
          <w:bCs/>
          <w:sz w:val="28"/>
          <w:szCs w:val="28"/>
          <w:lang w:val="uk-UA"/>
        </w:rPr>
        <w:t xml:space="preserve">РОЗДІЛ 1 </w:t>
      </w:r>
    </w:p>
    <w:p w:rsidR="00C91B1D" w:rsidRPr="003A7C85" w:rsidRDefault="00841E69" w:rsidP="00020739">
      <w:pPr>
        <w:spacing w:line="360" w:lineRule="auto"/>
        <w:jc w:val="center"/>
        <w:rPr>
          <w:rFonts w:eastAsia="Calibri"/>
          <w:b/>
          <w:bCs/>
          <w:sz w:val="28"/>
          <w:szCs w:val="28"/>
          <w:lang w:val="uk-UA"/>
        </w:rPr>
      </w:pPr>
      <w:r w:rsidRPr="003A7C85">
        <w:rPr>
          <w:rFonts w:eastAsia="Calibri"/>
          <w:b/>
          <w:bCs/>
          <w:sz w:val="28"/>
          <w:szCs w:val="28"/>
          <w:lang w:val="uk-UA"/>
        </w:rPr>
        <w:t>КОНЦЕПЦІЯ, ЦІННІСТЬ ТА ЕФЕКТИВНІСТЬ ПРОЄКТУ</w:t>
      </w:r>
    </w:p>
    <w:p w:rsidR="00D22B37" w:rsidRPr="003A7C85" w:rsidRDefault="00D22B37" w:rsidP="00020739">
      <w:pPr>
        <w:spacing w:line="360" w:lineRule="auto"/>
        <w:jc w:val="center"/>
        <w:rPr>
          <w:sz w:val="28"/>
          <w:szCs w:val="28"/>
          <w:lang w:val="uk-UA"/>
        </w:rPr>
      </w:pPr>
    </w:p>
    <w:p w:rsidR="00065217" w:rsidRPr="003A7C85" w:rsidRDefault="00065217" w:rsidP="00F54646">
      <w:pPr>
        <w:spacing w:line="360" w:lineRule="auto"/>
        <w:ind w:firstLine="709"/>
        <w:jc w:val="both"/>
        <w:rPr>
          <w:sz w:val="28"/>
          <w:szCs w:val="28"/>
          <w:lang w:val="uk-UA"/>
        </w:rPr>
      </w:pPr>
      <w:r w:rsidRPr="003A7C85">
        <w:rPr>
          <w:sz w:val="28"/>
          <w:szCs w:val="28"/>
          <w:lang w:val="uk-UA"/>
        </w:rPr>
        <w:t xml:space="preserve">1.1. </w:t>
      </w:r>
      <w:r w:rsidR="00841E69" w:rsidRPr="003A7C85">
        <w:rPr>
          <w:sz w:val="28"/>
          <w:szCs w:val="28"/>
          <w:lang w:val="uk-UA"/>
        </w:rPr>
        <w:t>Основні етапи формування та реалізації проєкту</w:t>
      </w:r>
    </w:p>
    <w:p w:rsidR="00065217" w:rsidRPr="003A7C85" w:rsidRDefault="00065217" w:rsidP="00065217">
      <w:pPr>
        <w:ind w:firstLine="709"/>
        <w:rPr>
          <w:lang w:val="uk-UA"/>
        </w:rPr>
      </w:pPr>
    </w:p>
    <w:p w:rsidR="008A7D61" w:rsidRPr="003A7C85" w:rsidRDefault="008A7D61" w:rsidP="000B5A4C">
      <w:pPr>
        <w:pStyle w:val="a4"/>
        <w:spacing w:before="0" w:beforeAutospacing="0" w:after="0" w:afterAutospacing="0" w:line="360" w:lineRule="auto"/>
        <w:ind w:firstLine="720"/>
        <w:jc w:val="both"/>
        <w:rPr>
          <w:color w:val="000000"/>
          <w:sz w:val="28"/>
          <w:szCs w:val="28"/>
          <w:lang w:val="uk-UA"/>
        </w:rPr>
      </w:pPr>
      <w:r w:rsidRPr="003A7C85">
        <w:rPr>
          <w:color w:val="000000"/>
          <w:sz w:val="28"/>
          <w:szCs w:val="28"/>
          <w:lang w:val="uk-UA"/>
        </w:rPr>
        <w:t>Основні етапи формування та реалізації проєкту вдосконалення соціальної політики для підприємства можуть включати наступні кроки:</w:t>
      </w:r>
    </w:p>
    <w:p w:rsidR="008A7D61" w:rsidRPr="003A7C85" w:rsidRDefault="008A7D61" w:rsidP="0051493C">
      <w:pPr>
        <w:pStyle w:val="a4"/>
        <w:numPr>
          <w:ilvl w:val="0"/>
          <w:numId w:val="2"/>
        </w:numPr>
        <w:spacing w:before="0" w:beforeAutospacing="0" w:after="0" w:afterAutospacing="0" w:line="360" w:lineRule="auto"/>
        <w:ind w:left="0" w:firstLine="720"/>
        <w:jc w:val="both"/>
        <w:rPr>
          <w:color w:val="000000"/>
          <w:sz w:val="28"/>
          <w:szCs w:val="28"/>
          <w:lang w:val="uk-UA"/>
        </w:rPr>
      </w:pPr>
      <w:r w:rsidRPr="003A7C85">
        <w:rPr>
          <w:rStyle w:val="af0"/>
          <w:color w:val="000000"/>
          <w:sz w:val="28"/>
          <w:szCs w:val="28"/>
          <w:lang w:val="uk-UA"/>
        </w:rPr>
        <w:t>Аналіз поточного стану</w:t>
      </w:r>
      <w:r w:rsidR="000B5A4C" w:rsidRPr="003A7C85">
        <w:rPr>
          <w:rStyle w:val="af0"/>
          <w:color w:val="000000"/>
          <w:sz w:val="28"/>
          <w:szCs w:val="28"/>
          <w:lang w:val="uk-UA"/>
        </w:rPr>
        <w:t>: о</w:t>
      </w:r>
      <w:r w:rsidRPr="003A7C85">
        <w:rPr>
          <w:color w:val="000000"/>
          <w:sz w:val="28"/>
          <w:szCs w:val="28"/>
          <w:lang w:val="uk-UA"/>
        </w:rPr>
        <w:t>цінка існуючої соціальної політики, ідентифікація сильних і слабких сторін, аналіз вимог законодавства та порівняльний аналіз з практиками конкурентів.</w:t>
      </w:r>
    </w:p>
    <w:p w:rsidR="008A7D61" w:rsidRPr="003A7C85" w:rsidRDefault="008A7D61" w:rsidP="0051493C">
      <w:pPr>
        <w:pStyle w:val="a4"/>
        <w:numPr>
          <w:ilvl w:val="0"/>
          <w:numId w:val="2"/>
        </w:numPr>
        <w:spacing w:before="0" w:beforeAutospacing="0" w:after="0" w:afterAutospacing="0" w:line="360" w:lineRule="auto"/>
        <w:ind w:left="0" w:firstLine="720"/>
        <w:jc w:val="both"/>
        <w:rPr>
          <w:color w:val="000000"/>
          <w:sz w:val="28"/>
          <w:szCs w:val="28"/>
          <w:lang w:val="uk-UA"/>
        </w:rPr>
      </w:pPr>
      <w:r w:rsidRPr="003A7C85">
        <w:rPr>
          <w:rStyle w:val="af0"/>
          <w:color w:val="000000"/>
          <w:sz w:val="28"/>
          <w:szCs w:val="28"/>
          <w:lang w:val="uk-UA"/>
        </w:rPr>
        <w:t>Визначення стратегічних цілей:</w:t>
      </w:r>
      <w:r w:rsidR="000B5A4C" w:rsidRPr="003A7C85">
        <w:rPr>
          <w:rStyle w:val="apple-converted-space"/>
          <w:color w:val="000000"/>
          <w:sz w:val="28"/>
          <w:szCs w:val="28"/>
          <w:lang w:val="uk-UA"/>
        </w:rPr>
        <w:t xml:space="preserve"> в</w:t>
      </w:r>
      <w:r w:rsidRPr="003A7C85">
        <w:rPr>
          <w:color w:val="000000"/>
          <w:sz w:val="28"/>
          <w:szCs w:val="28"/>
          <w:lang w:val="uk-UA"/>
        </w:rPr>
        <w:t>становлення чітких цілей, які планується досягти за допомогою вдосконалення соціальної політики, наприклад, підвищення задоволеності працівників, зниження текучості кадрів, підвищення продуктивності тощо.</w:t>
      </w:r>
    </w:p>
    <w:p w:rsidR="008A7D61" w:rsidRPr="003A7C85" w:rsidRDefault="008A7D61" w:rsidP="0051493C">
      <w:pPr>
        <w:pStyle w:val="a4"/>
        <w:numPr>
          <w:ilvl w:val="0"/>
          <w:numId w:val="2"/>
        </w:numPr>
        <w:spacing w:before="0" w:beforeAutospacing="0" w:after="0" w:afterAutospacing="0" w:line="360" w:lineRule="auto"/>
        <w:ind w:left="0" w:firstLine="720"/>
        <w:jc w:val="both"/>
        <w:rPr>
          <w:color w:val="000000"/>
          <w:sz w:val="28"/>
          <w:szCs w:val="28"/>
          <w:lang w:val="uk-UA"/>
        </w:rPr>
      </w:pPr>
      <w:r w:rsidRPr="003A7C85">
        <w:rPr>
          <w:rStyle w:val="af0"/>
          <w:color w:val="000000"/>
          <w:sz w:val="28"/>
          <w:szCs w:val="28"/>
          <w:lang w:val="uk-UA"/>
        </w:rPr>
        <w:t>Розробка стратегії:</w:t>
      </w:r>
      <w:r w:rsidR="000B5A4C" w:rsidRPr="003A7C85">
        <w:rPr>
          <w:rStyle w:val="apple-converted-space"/>
          <w:color w:val="000000"/>
          <w:sz w:val="28"/>
          <w:szCs w:val="28"/>
          <w:lang w:val="uk-UA"/>
        </w:rPr>
        <w:t xml:space="preserve"> в</w:t>
      </w:r>
      <w:r w:rsidRPr="003A7C85">
        <w:rPr>
          <w:color w:val="000000"/>
          <w:sz w:val="28"/>
          <w:szCs w:val="28"/>
          <w:lang w:val="uk-UA"/>
        </w:rPr>
        <w:t>изначення ключових напрямків та ініціатив, які спрямовані на досягнення поставлених цілей. Це може включати впровадження нових соціальних програм, поліпшення існуючих пакетів пільг для працівників, створення механізмів зворотного зв'язку тощо.</w:t>
      </w:r>
    </w:p>
    <w:p w:rsidR="008A7D61" w:rsidRPr="003A7C85" w:rsidRDefault="008A7D61" w:rsidP="0051493C">
      <w:pPr>
        <w:pStyle w:val="a4"/>
        <w:numPr>
          <w:ilvl w:val="0"/>
          <w:numId w:val="2"/>
        </w:numPr>
        <w:spacing w:before="0" w:beforeAutospacing="0" w:after="0" w:afterAutospacing="0" w:line="360" w:lineRule="auto"/>
        <w:ind w:left="0" w:firstLine="720"/>
        <w:jc w:val="both"/>
        <w:rPr>
          <w:color w:val="000000"/>
          <w:sz w:val="28"/>
          <w:szCs w:val="28"/>
          <w:lang w:val="uk-UA"/>
        </w:rPr>
      </w:pPr>
      <w:r w:rsidRPr="003A7C85">
        <w:rPr>
          <w:rStyle w:val="af0"/>
          <w:color w:val="000000"/>
          <w:sz w:val="28"/>
          <w:szCs w:val="28"/>
          <w:lang w:val="uk-UA"/>
        </w:rPr>
        <w:t>Планування ресурсів:</w:t>
      </w:r>
      <w:r w:rsidR="000B5A4C" w:rsidRPr="003A7C85">
        <w:rPr>
          <w:rStyle w:val="apple-converted-space"/>
          <w:color w:val="000000"/>
          <w:sz w:val="28"/>
          <w:szCs w:val="28"/>
          <w:lang w:val="uk-UA"/>
        </w:rPr>
        <w:t xml:space="preserve"> в</w:t>
      </w:r>
      <w:r w:rsidRPr="003A7C85">
        <w:rPr>
          <w:color w:val="000000"/>
          <w:sz w:val="28"/>
          <w:szCs w:val="28"/>
          <w:lang w:val="uk-UA"/>
        </w:rPr>
        <w:t>изначення необхідних людських, фінансових та матеріальних ресурсів для впровадження запланованих заходів. Розробка бюджету і графіка виконання проєкту.</w:t>
      </w:r>
    </w:p>
    <w:p w:rsidR="008A7D61" w:rsidRPr="003A7C85" w:rsidRDefault="008A7D61" w:rsidP="0051493C">
      <w:pPr>
        <w:pStyle w:val="a4"/>
        <w:numPr>
          <w:ilvl w:val="0"/>
          <w:numId w:val="2"/>
        </w:numPr>
        <w:spacing w:before="0" w:beforeAutospacing="0" w:after="0" w:afterAutospacing="0" w:line="360" w:lineRule="auto"/>
        <w:ind w:left="0" w:firstLine="720"/>
        <w:jc w:val="both"/>
        <w:rPr>
          <w:color w:val="000000"/>
          <w:sz w:val="28"/>
          <w:szCs w:val="28"/>
          <w:lang w:val="uk-UA"/>
        </w:rPr>
      </w:pPr>
      <w:r w:rsidRPr="003A7C85">
        <w:rPr>
          <w:rStyle w:val="af0"/>
          <w:color w:val="000000"/>
          <w:sz w:val="28"/>
          <w:szCs w:val="28"/>
          <w:lang w:val="uk-UA"/>
        </w:rPr>
        <w:t>Впровадження і виконання:</w:t>
      </w:r>
      <w:r w:rsidR="000B5A4C" w:rsidRPr="003A7C85">
        <w:rPr>
          <w:rStyle w:val="apple-converted-space"/>
          <w:color w:val="000000"/>
          <w:sz w:val="28"/>
          <w:szCs w:val="28"/>
          <w:lang w:val="uk-UA"/>
        </w:rPr>
        <w:t xml:space="preserve"> п</w:t>
      </w:r>
      <w:r w:rsidRPr="003A7C85">
        <w:rPr>
          <w:color w:val="000000"/>
          <w:sz w:val="28"/>
          <w:szCs w:val="28"/>
          <w:lang w:val="uk-UA"/>
        </w:rPr>
        <w:t>оступове впровадження стратегій та ініціатив, моніторинг виконання плану, забезпечення відповідності процесів і реалізації поставлених цілей.</w:t>
      </w:r>
    </w:p>
    <w:p w:rsidR="008A7D61" w:rsidRPr="003A7C85" w:rsidRDefault="008A7D61" w:rsidP="0051493C">
      <w:pPr>
        <w:pStyle w:val="a4"/>
        <w:numPr>
          <w:ilvl w:val="0"/>
          <w:numId w:val="2"/>
        </w:numPr>
        <w:spacing w:before="0" w:beforeAutospacing="0" w:after="0" w:afterAutospacing="0" w:line="360" w:lineRule="auto"/>
        <w:ind w:left="0" w:firstLine="720"/>
        <w:jc w:val="both"/>
        <w:rPr>
          <w:color w:val="000000"/>
          <w:sz w:val="28"/>
          <w:szCs w:val="28"/>
          <w:lang w:val="uk-UA"/>
        </w:rPr>
      </w:pPr>
      <w:r w:rsidRPr="003A7C85">
        <w:rPr>
          <w:rStyle w:val="af0"/>
          <w:color w:val="000000"/>
          <w:sz w:val="28"/>
          <w:szCs w:val="28"/>
          <w:lang w:val="uk-UA"/>
        </w:rPr>
        <w:t>Оцінка результатів:</w:t>
      </w:r>
      <w:r w:rsidR="000B5A4C" w:rsidRPr="003A7C85">
        <w:rPr>
          <w:rStyle w:val="apple-converted-space"/>
          <w:color w:val="000000"/>
          <w:sz w:val="28"/>
          <w:szCs w:val="28"/>
          <w:lang w:val="uk-UA"/>
        </w:rPr>
        <w:t xml:space="preserve"> а</w:t>
      </w:r>
      <w:r w:rsidRPr="003A7C85">
        <w:rPr>
          <w:color w:val="000000"/>
          <w:sz w:val="28"/>
          <w:szCs w:val="28"/>
          <w:lang w:val="uk-UA"/>
        </w:rPr>
        <w:t>наліз досягнутих результатів від вдосконалення соціальної політики, оцінка ефективності впроваджених заходів, ідентифікація можливих поліпшень і корекція стратегій на майбутнє.</w:t>
      </w:r>
    </w:p>
    <w:p w:rsidR="008A7D61" w:rsidRPr="003A7C85" w:rsidRDefault="008A7D61" w:rsidP="000B5A4C">
      <w:pPr>
        <w:pStyle w:val="a4"/>
        <w:spacing w:before="0" w:beforeAutospacing="0" w:after="0" w:afterAutospacing="0" w:line="360" w:lineRule="auto"/>
        <w:ind w:firstLine="720"/>
        <w:jc w:val="both"/>
        <w:rPr>
          <w:color w:val="000000"/>
          <w:sz w:val="28"/>
          <w:szCs w:val="28"/>
          <w:lang w:val="uk-UA"/>
        </w:rPr>
      </w:pPr>
      <w:r w:rsidRPr="003A7C85">
        <w:rPr>
          <w:color w:val="000000"/>
          <w:sz w:val="28"/>
          <w:szCs w:val="28"/>
          <w:lang w:val="uk-UA"/>
        </w:rPr>
        <w:t>Кожен з цих етапів є важливим для успішної реалізації проєкту з вдосконалення соціальної політики підприємства, сприяючи забезпеченню оптимального середовища для працівників та підвищенню загальної конкурентоспроможності компанії.</w:t>
      </w:r>
    </w:p>
    <w:p w:rsidR="00037F0C" w:rsidRPr="003A7C85" w:rsidRDefault="00037F0C" w:rsidP="000B5A4C">
      <w:pPr>
        <w:spacing w:line="360" w:lineRule="auto"/>
        <w:ind w:firstLine="720"/>
        <w:jc w:val="both"/>
        <w:rPr>
          <w:sz w:val="28"/>
          <w:szCs w:val="28"/>
          <w:lang w:val="uk-UA"/>
        </w:rPr>
      </w:pPr>
    </w:p>
    <w:p w:rsidR="00E76675" w:rsidRPr="003A7C85" w:rsidRDefault="00E76675" w:rsidP="000B5A4C">
      <w:pPr>
        <w:spacing w:line="360" w:lineRule="auto"/>
        <w:ind w:firstLine="720"/>
        <w:jc w:val="both"/>
        <w:rPr>
          <w:sz w:val="28"/>
          <w:szCs w:val="28"/>
          <w:lang w:val="uk-UA"/>
        </w:rPr>
      </w:pPr>
    </w:p>
    <w:p w:rsidR="00195A0D" w:rsidRPr="003A7C85" w:rsidRDefault="00195A0D" w:rsidP="000B5A4C">
      <w:pPr>
        <w:spacing w:line="360" w:lineRule="auto"/>
        <w:ind w:firstLine="720"/>
        <w:jc w:val="both"/>
        <w:rPr>
          <w:sz w:val="28"/>
          <w:szCs w:val="28"/>
          <w:lang w:val="uk-UA"/>
        </w:rPr>
      </w:pPr>
      <w:r w:rsidRPr="003A7C85">
        <w:rPr>
          <w:sz w:val="28"/>
          <w:szCs w:val="28"/>
          <w:lang w:val="uk-UA"/>
        </w:rPr>
        <w:t xml:space="preserve">1.2 </w:t>
      </w:r>
      <w:r w:rsidR="009C0908" w:rsidRPr="003A7C85">
        <w:rPr>
          <w:sz w:val="28"/>
          <w:szCs w:val="28"/>
          <w:lang w:val="uk-UA"/>
        </w:rPr>
        <w:t>Основні учасники проєкту, фактори зовнішнього та внутрішнього середовищ</w:t>
      </w:r>
    </w:p>
    <w:p w:rsidR="00195A0D" w:rsidRPr="003A7C85" w:rsidRDefault="00195A0D" w:rsidP="000B5A4C">
      <w:pPr>
        <w:spacing w:line="360" w:lineRule="auto"/>
        <w:ind w:firstLine="720"/>
        <w:jc w:val="both"/>
        <w:rPr>
          <w:sz w:val="28"/>
          <w:szCs w:val="28"/>
          <w:lang w:val="uk-UA"/>
        </w:rPr>
      </w:pPr>
    </w:p>
    <w:p w:rsidR="008A7D61" w:rsidRPr="003A7C85" w:rsidRDefault="008A7D61" w:rsidP="000B5A4C">
      <w:pPr>
        <w:pStyle w:val="a4"/>
        <w:spacing w:before="0" w:beforeAutospacing="0" w:after="0" w:afterAutospacing="0" w:line="360" w:lineRule="auto"/>
        <w:ind w:firstLine="720"/>
        <w:jc w:val="both"/>
        <w:rPr>
          <w:color w:val="000000"/>
          <w:sz w:val="28"/>
          <w:szCs w:val="28"/>
          <w:lang w:val="uk-UA"/>
        </w:rPr>
      </w:pPr>
      <w:r w:rsidRPr="003A7C85">
        <w:rPr>
          <w:color w:val="000000"/>
          <w:sz w:val="28"/>
          <w:szCs w:val="28"/>
          <w:lang w:val="uk-UA"/>
        </w:rPr>
        <w:t>Основні учасники проєкту з вдосконалення соціальної політики для підприємства можуть включати:</w:t>
      </w:r>
    </w:p>
    <w:p w:rsidR="008A7D61" w:rsidRPr="003A7C85" w:rsidRDefault="008A7D61" w:rsidP="0051493C">
      <w:pPr>
        <w:pStyle w:val="a4"/>
        <w:numPr>
          <w:ilvl w:val="0"/>
          <w:numId w:val="3"/>
        </w:numPr>
        <w:spacing w:before="0" w:beforeAutospacing="0" w:after="0" w:afterAutospacing="0" w:line="360" w:lineRule="auto"/>
        <w:ind w:left="0" w:firstLine="720"/>
        <w:jc w:val="both"/>
        <w:rPr>
          <w:color w:val="000000"/>
          <w:sz w:val="28"/>
          <w:szCs w:val="28"/>
          <w:lang w:val="uk-UA"/>
        </w:rPr>
      </w:pPr>
      <w:r w:rsidRPr="003A7C85">
        <w:rPr>
          <w:rStyle w:val="af0"/>
          <w:color w:val="000000"/>
          <w:sz w:val="28"/>
          <w:szCs w:val="28"/>
          <w:lang w:val="uk-UA"/>
        </w:rPr>
        <w:t>Внутрішні учасники:</w:t>
      </w:r>
    </w:p>
    <w:p w:rsidR="008A7D61" w:rsidRPr="003A7C85" w:rsidRDefault="008A7D61" w:rsidP="0051493C">
      <w:pPr>
        <w:numPr>
          <w:ilvl w:val="1"/>
          <w:numId w:val="3"/>
        </w:numPr>
        <w:spacing w:line="360" w:lineRule="auto"/>
        <w:ind w:left="0" w:firstLine="720"/>
        <w:jc w:val="both"/>
        <w:rPr>
          <w:color w:val="000000"/>
          <w:sz w:val="28"/>
          <w:szCs w:val="28"/>
          <w:lang w:val="uk-UA"/>
        </w:rPr>
      </w:pPr>
      <w:r w:rsidRPr="003A7C85">
        <w:rPr>
          <w:rStyle w:val="af0"/>
          <w:color w:val="000000"/>
          <w:sz w:val="28"/>
          <w:szCs w:val="28"/>
          <w:lang w:val="uk-UA"/>
        </w:rPr>
        <w:t>Топ-менеджмент:</w:t>
      </w:r>
      <w:r w:rsidR="000B5A4C" w:rsidRPr="003A7C85">
        <w:rPr>
          <w:rStyle w:val="apple-converted-space"/>
          <w:color w:val="000000"/>
          <w:sz w:val="28"/>
          <w:szCs w:val="28"/>
          <w:lang w:val="uk-UA"/>
        </w:rPr>
        <w:t xml:space="preserve"> в</w:t>
      </w:r>
      <w:r w:rsidRPr="003A7C85">
        <w:rPr>
          <w:color w:val="000000"/>
          <w:sz w:val="28"/>
          <w:szCs w:val="28"/>
          <w:lang w:val="uk-UA"/>
        </w:rPr>
        <w:t>ідповідальний за стратегічне управління та прийняття ключових рішень.</w:t>
      </w:r>
    </w:p>
    <w:p w:rsidR="008A7D61" w:rsidRPr="003A7C85" w:rsidRDefault="008A7D61" w:rsidP="0051493C">
      <w:pPr>
        <w:numPr>
          <w:ilvl w:val="1"/>
          <w:numId w:val="3"/>
        </w:numPr>
        <w:spacing w:line="360" w:lineRule="auto"/>
        <w:ind w:left="0" w:firstLine="720"/>
        <w:jc w:val="both"/>
        <w:rPr>
          <w:color w:val="000000"/>
          <w:sz w:val="28"/>
          <w:szCs w:val="28"/>
          <w:lang w:val="uk-UA"/>
        </w:rPr>
      </w:pPr>
      <w:r w:rsidRPr="003A7C85">
        <w:rPr>
          <w:rStyle w:val="af0"/>
          <w:color w:val="000000"/>
          <w:sz w:val="28"/>
          <w:szCs w:val="28"/>
          <w:lang w:val="uk-UA"/>
        </w:rPr>
        <w:t>Відділ кадрів:</w:t>
      </w:r>
      <w:r w:rsidR="000B5A4C" w:rsidRPr="003A7C85">
        <w:rPr>
          <w:rStyle w:val="apple-converted-space"/>
          <w:color w:val="000000"/>
          <w:sz w:val="28"/>
          <w:szCs w:val="28"/>
          <w:lang w:val="uk-UA"/>
        </w:rPr>
        <w:t xml:space="preserve"> з</w:t>
      </w:r>
      <w:r w:rsidRPr="003A7C85">
        <w:rPr>
          <w:color w:val="000000"/>
          <w:sz w:val="28"/>
          <w:szCs w:val="28"/>
          <w:lang w:val="uk-UA"/>
        </w:rPr>
        <w:t>аймається управлінням персоналом, включаючи розробку та впровадження соціальних програм.</w:t>
      </w:r>
    </w:p>
    <w:p w:rsidR="008A7D61" w:rsidRPr="003A7C85" w:rsidRDefault="008A7D61" w:rsidP="0051493C">
      <w:pPr>
        <w:numPr>
          <w:ilvl w:val="1"/>
          <w:numId w:val="3"/>
        </w:numPr>
        <w:spacing w:line="360" w:lineRule="auto"/>
        <w:ind w:left="0" w:firstLine="720"/>
        <w:jc w:val="both"/>
        <w:rPr>
          <w:color w:val="000000"/>
          <w:sz w:val="28"/>
          <w:szCs w:val="28"/>
          <w:lang w:val="uk-UA"/>
        </w:rPr>
      </w:pPr>
      <w:r w:rsidRPr="003A7C85">
        <w:rPr>
          <w:rStyle w:val="af0"/>
          <w:color w:val="000000"/>
          <w:sz w:val="28"/>
          <w:szCs w:val="28"/>
          <w:lang w:val="uk-UA"/>
        </w:rPr>
        <w:t>Фінансовий відділ:</w:t>
      </w:r>
      <w:r w:rsidR="000B5A4C" w:rsidRPr="003A7C85">
        <w:rPr>
          <w:rStyle w:val="apple-converted-space"/>
          <w:color w:val="000000"/>
          <w:sz w:val="28"/>
          <w:szCs w:val="28"/>
          <w:lang w:val="uk-UA"/>
        </w:rPr>
        <w:t xml:space="preserve"> з</w:t>
      </w:r>
      <w:r w:rsidRPr="003A7C85">
        <w:rPr>
          <w:color w:val="000000"/>
          <w:sz w:val="28"/>
          <w:szCs w:val="28"/>
          <w:lang w:val="uk-UA"/>
        </w:rPr>
        <w:t>абезпечує фінансування проєкту та контроль за витратами.</w:t>
      </w:r>
    </w:p>
    <w:p w:rsidR="008A7D61" w:rsidRPr="003A7C85" w:rsidRDefault="008A7D61" w:rsidP="0051493C">
      <w:pPr>
        <w:numPr>
          <w:ilvl w:val="1"/>
          <w:numId w:val="3"/>
        </w:numPr>
        <w:spacing w:line="360" w:lineRule="auto"/>
        <w:ind w:left="0" w:firstLine="720"/>
        <w:jc w:val="both"/>
        <w:rPr>
          <w:color w:val="000000"/>
          <w:sz w:val="28"/>
          <w:szCs w:val="28"/>
          <w:lang w:val="uk-UA"/>
        </w:rPr>
      </w:pPr>
      <w:r w:rsidRPr="003A7C85">
        <w:rPr>
          <w:rStyle w:val="af0"/>
          <w:color w:val="000000"/>
          <w:sz w:val="28"/>
          <w:szCs w:val="28"/>
          <w:lang w:val="uk-UA"/>
        </w:rPr>
        <w:t>Операційний персонал:</w:t>
      </w:r>
      <w:r w:rsidR="000B5A4C" w:rsidRPr="003A7C85">
        <w:rPr>
          <w:rStyle w:val="apple-converted-space"/>
          <w:color w:val="000000"/>
          <w:sz w:val="28"/>
          <w:szCs w:val="28"/>
          <w:lang w:val="uk-UA"/>
        </w:rPr>
        <w:t xml:space="preserve"> л</w:t>
      </w:r>
      <w:r w:rsidRPr="003A7C85">
        <w:rPr>
          <w:color w:val="000000"/>
          <w:sz w:val="28"/>
          <w:szCs w:val="28"/>
          <w:lang w:val="uk-UA"/>
        </w:rPr>
        <w:t>юди, які безпосередньо впроваджують соціальні ініціативи та забезпечують повсякденне функціонування програм.</w:t>
      </w:r>
    </w:p>
    <w:p w:rsidR="008A7D61" w:rsidRPr="003A7C85" w:rsidRDefault="008A7D61" w:rsidP="0051493C">
      <w:pPr>
        <w:pStyle w:val="a4"/>
        <w:numPr>
          <w:ilvl w:val="0"/>
          <w:numId w:val="3"/>
        </w:numPr>
        <w:spacing w:before="0" w:beforeAutospacing="0" w:after="0" w:afterAutospacing="0" w:line="360" w:lineRule="auto"/>
        <w:ind w:left="0" w:firstLine="720"/>
        <w:jc w:val="both"/>
        <w:rPr>
          <w:color w:val="000000"/>
          <w:sz w:val="28"/>
          <w:szCs w:val="28"/>
          <w:lang w:val="uk-UA"/>
        </w:rPr>
      </w:pPr>
      <w:r w:rsidRPr="003A7C85">
        <w:rPr>
          <w:rStyle w:val="af0"/>
          <w:color w:val="000000"/>
          <w:sz w:val="28"/>
          <w:szCs w:val="28"/>
          <w:lang w:val="uk-UA"/>
        </w:rPr>
        <w:t>Зовнішні учасники:</w:t>
      </w:r>
    </w:p>
    <w:p w:rsidR="008A7D61" w:rsidRPr="003A7C85" w:rsidRDefault="008A7D61" w:rsidP="0051493C">
      <w:pPr>
        <w:numPr>
          <w:ilvl w:val="1"/>
          <w:numId w:val="3"/>
        </w:numPr>
        <w:spacing w:line="360" w:lineRule="auto"/>
        <w:ind w:left="0" w:firstLine="720"/>
        <w:jc w:val="both"/>
        <w:rPr>
          <w:color w:val="000000"/>
          <w:sz w:val="28"/>
          <w:szCs w:val="28"/>
          <w:lang w:val="uk-UA"/>
        </w:rPr>
      </w:pPr>
      <w:r w:rsidRPr="003A7C85">
        <w:rPr>
          <w:rStyle w:val="af0"/>
          <w:color w:val="000000"/>
          <w:sz w:val="28"/>
          <w:szCs w:val="28"/>
          <w:lang w:val="uk-UA"/>
        </w:rPr>
        <w:t>Робочі профспілки:</w:t>
      </w:r>
      <w:r w:rsidR="000B5A4C" w:rsidRPr="003A7C85">
        <w:rPr>
          <w:rStyle w:val="apple-converted-space"/>
          <w:color w:val="000000"/>
          <w:sz w:val="28"/>
          <w:szCs w:val="28"/>
          <w:lang w:val="uk-UA"/>
        </w:rPr>
        <w:t xml:space="preserve"> в</w:t>
      </w:r>
      <w:r w:rsidRPr="003A7C85">
        <w:rPr>
          <w:color w:val="000000"/>
          <w:sz w:val="28"/>
          <w:szCs w:val="28"/>
          <w:lang w:val="uk-UA"/>
        </w:rPr>
        <w:t>пливають на переговори щодо умов праці та соціальних пакетів.</w:t>
      </w:r>
    </w:p>
    <w:p w:rsidR="008A7D61" w:rsidRPr="003A7C85" w:rsidRDefault="008A7D61" w:rsidP="0051493C">
      <w:pPr>
        <w:numPr>
          <w:ilvl w:val="1"/>
          <w:numId w:val="3"/>
        </w:numPr>
        <w:spacing w:line="360" w:lineRule="auto"/>
        <w:ind w:left="0" w:firstLine="720"/>
        <w:jc w:val="both"/>
        <w:rPr>
          <w:color w:val="000000"/>
          <w:sz w:val="28"/>
          <w:szCs w:val="28"/>
          <w:lang w:val="uk-UA"/>
        </w:rPr>
      </w:pPr>
      <w:r w:rsidRPr="003A7C85">
        <w:rPr>
          <w:rStyle w:val="af0"/>
          <w:color w:val="000000"/>
          <w:sz w:val="28"/>
          <w:szCs w:val="28"/>
          <w:lang w:val="uk-UA"/>
        </w:rPr>
        <w:t>Урядові органи:</w:t>
      </w:r>
      <w:r w:rsidR="000B5A4C" w:rsidRPr="003A7C85">
        <w:rPr>
          <w:rStyle w:val="apple-converted-space"/>
          <w:color w:val="000000"/>
          <w:sz w:val="28"/>
          <w:szCs w:val="28"/>
          <w:lang w:val="uk-UA"/>
        </w:rPr>
        <w:t xml:space="preserve"> в</w:t>
      </w:r>
      <w:r w:rsidRPr="003A7C85">
        <w:rPr>
          <w:color w:val="000000"/>
          <w:sz w:val="28"/>
          <w:szCs w:val="28"/>
          <w:lang w:val="uk-UA"/>
        </w:rPr>
        <w:t>становлюють законодавчі вимоги щодо соціального захисту працівників та контролюють їх виконання.</w:t>
      </w:r>
    </w:p>
    <w:p w:rsidR="008A7D61" w:rsidRPr="003A7C85" w:rsidRDefault="008A7D61" w:rsidP="0051493C">
      <w:pPr>
        <w:numPr>
          <w:ilvl w:val="1"/>
          <w:numId w:val="3"/>
        </w:numPr>
        <w:spacing w:line="360" w:lineRule="auto"/>
        <w:ind w:left="0" w:firstLine="720"/>
        <w:jc w:val="both"/>
        <w:rPr>
          <w:color w:val="000000"/>
          <w:sz w:val="28"/>
          <w:szCs w:val="28"/>
          <w:lang w:val="uk-UA"/>
        </w:rPr>
      </w:pPr>
      <w:r w:rsidRPr="003A7C85">
        <w:rPr>
          <w:rStyle w:val="af0"/>
          <w:color w:val="000000"/>
          <w:sz w:val="28"/>
          <w:szCs w:val="28"/>
          <w:lang w:val="uk-UA"/>
        </w:rPr>
        <w:t>Консультанти та експерти:</w:t>
      </w:r>
      <w:r w:rsidR="000B5A4C" w:rsidRPr="003A7C85">
        <w:rPr>
          <w:rStyle w:val="apple-converted-space"/>
          <w:color w:val="000000"/>
          <w:sz w:val="28"/>
          <w:szCs w:val="28"/>
          <w:lang w:val="uk-UA"/>
        </w:rPr>
        <w:t xml:space="preserve"> м</w:t>
      </w:r>
      <w:r w:rsidRPr="003A7C85">
        <w:rPr>
          <w:color w:val="000000"/>
          <w:sz w:val="28"/>
          <w:szCs w:val="28"/>
          <w:lang w:val="uk-UA"/>
        </w:rPr>
        <w:t>ожуть надавати професійну підтримку в розробці та впровадженні нових ініціатив.</w:t>
      </w:r>
    </w:p>
    <w:p w:rsidR="008A7D61" w:rsidRPr="003A7C85" w:rsidRDefault="008A7D61" w:rsidP="0051493C">
      <w:pPr>
        <w:numPr>
          <w:ilvl w:val="1"/>
          <w:numId w:val="3"/>
        </w:numPr>
        <w:spacing w:line="360" w:lineRule="auto"/>
        <w:ind w:left="0" w:firstLine="720"/>
        <w:jc w:val="both"/>
        <w:rPr>
          <w:color w:val="000000"/>
          <w:sz w:val="28"/>
          <w:szCs w:val="28"/>
          <w:lang w:val="uk-UA"/>
        </w:rPr>
      </w:pPr>
      <w:r w:rsidRPr="003A7C85">
        <w:rPr>
          <w:rStyle w:val="af0"/>
          <w:color w:val="000000"/>
          <w:sz w:val="28"/>
          <w:szCs w:val="28"/>
          <w:lang w:val="uk-UA"/>
        </w:rPr>
        <w:t>Соціальні партнери:</w:t>
      </w:r>
      <w:r w:rsidR="000B5A4C" w:rsidRPr="003A7C85">
        <w:rPr>
          <w:rStyle w:val="apple-converted-space"/>
          <w:color w:val="000000"/>
          <w:sz w:val="28"/>
          <w:szCs w:val="28"/>
          <w:lang w:val="uk-UA"/>
        </w:rPr>
        <w:t xml:space="preserve"> о</w:t>
      </w:r>
      <w:r w:rsidRPr="003A7C85">
        <w:rPr>
          <w:color w:val="000000"/>
          <w:sz w:val="28"/>
          <w:szCs w:val="28"/>
          <w:lang w:val="uk-UA"/>
        </w:rPr>
        <w:t>рганізації або інші сторони, з якими підприємство співпрацює у сфері соціальної відповідальності та благодійності.</w:t>
      </w:r>
    </w:p>
    <w:p w:rsidR="008A7D61" w:rsidRPr="003A7C85" w:rsidRDefault="008A7D61" w:rsidP="000B5A4C">
      <w:pPr>
        <w:pStyle w:val="a4"/>
        <w:spacing w:before="0" w:beforeAutospacing="0" w:after="0" w:afterAutospacing="0" w:line="360" w:lineRule="auto"/>
        <w:ind w:firstLine="720"/>
        <w:jc w:val="both"/>
        <w:rPr>
          <w:color w:val="000000"/>
          <w:sz w:val="28"/>
          <w:szCs w:val="28"/>
          <w:lang w:val="uk-UA"/>
        </w:rPr>
      </w:pPr>
      <w:r w:rsidRPr="003A7C85">
        <w:rPr>
          <w:color w:val="000000"/>
          <w:sz w:val="28"/>
          <w:szCs w:val="28"/>
          <w:lang w:val="uk-UA"/>
        </w:rPr>
        <w:t>Фактори зовнішнього та внутрішнього середовища, які впливають на проєкт:</w:t>
      </w:r>
    </w:p>
    <w:p w:rsidR="008A7D61" w:rsidRPr="003A7C85" w:rsidRDefault="008A7D61" w:rsidP="0051493C">
      <w:pPr>
        <w:pStyle w:val="a4"/>
        <w:numPr>
          <w:ilvl w:val="0"/>
          <w:numId w:val="4"/>
        </w:numPr>
        <w:spacing w:before="0" w:beforeAutospacing="0" w:after="0" w:afterAutospacing="0" w:line="360" w:lineRule="auto"/>
        <w:ind w:left="0" w:firstLine="720"/>
        <w:jc w:val="both"/>
        <w:rPr>
          <w:color w:val="000000"/>
          <w:sz w:val="28"/>
          <w:szCs w:val="28"/>
          <w:lang w:val="uk-UA"/>
        </w:rPr>
      </w:pPr>
      <w:r w:rsidRPr="003A7C85">
        <w:rPr>
          <w:rStyle w:val="af0"/>
          <w:color w:val="000000"/>
          <w:sz w:val="28"/>
          <w:szCs w:val="28"/>
          <w:lang w:val="uk-UA"/>
        </w:rPr>
        <w:t>Внутрішнє середовище:</w:t>
      </w:r>
    </w:p>
    <w:p w:rsidR="008A7D61" w:rsidRPr="003A7C85" w:rsidRDefault="008A7D61" w:rsidP="0051493C">
      <w:pPr>
        <w:numPr>
          <w:ilvl w:val="1"/>
          <w:numId w:val="4"/>
        </w:numPr>
        <w:spacing w:line="360" w:lineRule="auto"/>
        <w:ind w:left="0" w:firstLine="720"/>
        <w:jc w:val="both"/>
        <w:rPr>
          <w:color w:val="000000"/>
          <w:sz w:val="28"/>
          <w:szCs w:val="28"/>
          <w:lang w:val="uk-UA"/>
        </w:rPr>
      </w:pPr>
      <w:r w:rsidRPr="003A7C85">
        <w:rPr>
          <w:rStyle w:val="af0"/>
          <w:color w:val="000000"/>
          <w:sz w:val="28"/>
          <w:szCs w:val="28"/>
          <w:lang w:val="uk-UA"/>
        </w:rPr>
        <w:t>Культура організації:</w:t>
      </w:r>
      <w:r w:rsidR="000B5A4C" w:rsidRPr="003A7C85">
        <w:rPr>
          <w:rStyle w:val="apple-converted-space"/>
          <w:color w:val="000000"/>
          <w:sz w:val="28"/>
          <w:szCs w:val="28"/>
          <w:lang w:val="uk-UA"/>
        </w:rPr>
        <w:t xml:space="preserve"> з</w:t>
      </w:r>
      <w:r w:rsidRPr="003A7C85">
        <w:rPr>
          <w:color w:val="000000"/>
          <w:sz w:val="28"/>
          <w:szCs w:val="28"/>
          <w:lang w:val="uk-UA"/>
        </w:rPr>
        <w:t>вичаї, цінності та підходи до управління, які визначають прийняття рішень і взаємодію в команді.</w:t>
      </w:r>
    </w:p>
    <w:p w:rsidR="008A7D61" w:rsidRPr="003A7C85" w:rsidRDefault="008A7D61" w:rsidP="0051493C">
      <w:pPr>
        <w:numPr>
          <w:ilvl w:val="1"/>
          <w:numId w:val="4"/>
        </w:numPr>
        <w:spacing w:line="360" w:lineRule="auto"/>
        <w:ind w:left="0" w:firstLine="720"/>
        <w:jc w:val="both"/>
        <w:rPr>
          <w:color w:val="000000"/>
          <w:sz w:val="28"/>
          <w:szCs w:val="28"/>
          <w:lang w:val="uk-UA"/>
        </w:rPr>
      </w:pPr>
      <w:r w:rsidRPr="003A7C85">
        <w:rPr>
          <w:rStyle w:val="af0"/>
          <w:color w:val="000000"/>
          <w:sz w:val="28"/>
          <w:szCs w:val="28"/>
          <w:lang w:val="uk-UA"/>
        </w:rPr>
        <w:t>Фінансова стабільність:</w:t>
      </w:r>
      <w:r w:rsidR="000B5A4C" w:rsidRPr="003A7C85">
        <w:rPr>
          <w:rStyle w:val="apple-converted-space"/>
          <w:color w:val="000000"/>
          <w:sz w:val="28"/>
          <w:szCs w:val="28"/>
          <w:lang w:val="uk-UA"/>
        </w:rPr>
        <w:t xml:space="preserve"> д</w:t>
      </w:r>
      <w:r w:rsidRPr="003A7C85">
        <w:rPr>
          <w:color w:val="000000"/>
          <w:sz w:val="28"/>
          <w:szCs w:val="28"/>
          <w:lang w:val="uk-UA"/>
        </w:rPr>
        <w:t>оступність ресурсів для впровадження соціальних програм та їх утримання.</w:t>
      </w:r>
    </w:p>
    <w:p w:rsidR="008A7D61" w:rsidRPr="003A7C85" w:rsidRDefault="008A7D61" w:rsidP="0051493C">
      <w:pPr>
        <w:numPr>
          <w:ilvl w:val="1"/>
          <w:numId w:val="4"/>
        </w:numPr>
        <w:spacing w:line="360" w:lineRule="auto"/>
        <w:ind w:left="0" w:firstLine="720"/>
        <w:jc w:val="both"/>
        <w:rPr>
          <w:color w:val="000000"/>
          <w:sz w:val="28"/>
          <w:szCs w:val="28"/>
          <w:lang w:val="uk-UA"/>
        </w:rPr>
      </w:pPr>
      <w:r w:rsidRPr="003A7C85">
        <w:rPr>
          <w:rStyle w:val="af0"/>
          <w:color w:val="000000"/>
          <w:sz w:val="28"/>
          <w:szCs w:val="28"/>
          <w:lang w:val="uk-UA"/>
        </w:rPr>
        <w:t>Управлінська підтримка:</w:t>
      </w:r>
      <w:r w:rsidR="000B5A4C" w:rsidRPr="003A7C85">
        <w:rPr>
          <w:rStyle w:val="apple-converted-space"/>
          <w:color w:val="000000"/>
          <w:sz w:val="28"/>
          <w:szCs w:val="28"/>
          <w:lang w:val="uk-UA"/>
        </w:rPr>
        <w:t xml:space="preserve"> п</w:t>
      </w:r>
      <w:r w:rsidRPr="003A7C85">
        <w:rPr>
          <w:color w:val="000000"/>
          <w:sz w:val="28"/>
          <w:szCs w:val="28"/>
          <w:lang w:val="uk-UA"/>
        </w:rPr>
        <w:t>ідтримка керівництва та рівень ангажованості в реалізації проєкту.</w:t>
      </w:r>
    </w:p>
    <w:p w:rsidR="008A7D61" w:rsidRPr="003A7C85" w:rsidRDefault="008A7D61" w:rsidP="0051493C">
      <w:pPr>
        <w:pStyle w:val="a4"/>
        <w:numPr>
          <w:ilvl w:val="0"/>
          <w:numId w:val="4"/>
        </w:numPr>
        <w:spacing w:before="0" w:beforeAutospacing="0" w:after="0" w:afterAutospacing="0" w:line="360" w:lineRule="auto"/>
        <w:ind w:left="0" w:firstLine="720"/>
        <w:jc w:val="both"/>
        <w:rPr>
          <w:color w:val="000000"/>
          <w:sz w:val="28"/>
          <w:szCs w:val="28"/>
          <w:lang w:val="uk-UA"/>
        </w:rPr>
      </w:pPr>
      <w:r w:rsidRPr="003A7C85">
        <w:rPr>
          <w:rStyle w:val="af0"/>
          <w:color w:val="000000"/>
          <w:sz w:val="28"/>
          <w:szCs w:val="28"/>
          <w:lang w:val="uk-UA"/>
        </w:rPr>
        <w:t>Зовнішнє середовище:</w:t>
      </w:r>
    </w:p>
    <w:p w:rsidR="008A7D61" w:rsidRPr="003A7C85" w:rsidRDefault="008A7D61" w:rsidP="0051493C">
      <w:pPr>
        <w:numPr>
          <w:ilvl w:val="1"/>
          <w:numId w:val="4"/>
        </w:numPr>
        <w:spacing w:line="360" w:lineRule="auto"/>
        <w:ind w:left="0" w:firstLine="720"/>
        <w:jc w:val="both"/>
        <w:rPr>
          <w:color w:val="000000"/>
          <w:sz w:val="28"/>
          <w:szCs w:val="28"/>
          <w:lang w:val="uk-UA"/>
        </w:rPr>
      </w:pPr>
      <w:r w:rsidRPr="003A7C85">
        <w:rPr>
          <w:rStyle w:val="af0"/>
          <w:color w:val="000000"/>
          <w:sz w:val="28"/>
          <w:szCs w:val="28"/>
          <w:lang w:val="uk-UA"/>
        </w:rPr>
        <w:t>Економічні умови:</w:t>
      </w:r>
      <w:r w:rsidR="000B5A4C" w:rsidRPr="003A7C85">
        <w:rPr>
          <w:rStyle w:val="apple-converted-space"/>
          <w:color w:val="000000"/>
          <w:sz w:val="28"/>
          <w:szCs w:val="28"/>
          <w:lang w:val="uk-UA"/>
        </w:rPr>
        <w:t xml:space="preserve"> в</w:t>
      </w:r>
      <w:r w:rsidRPr="003A7C85">
        <w:rPr>
          <w:color w:val="000000"/>
          <w:sz w:val="28"/>
          <w:szCs w:val="28"/>
          <w:lang w:val="uk-UA"/>
        </w:rPr>
        <w:t>плив економічної кон'юнктури на фінансові можливості підприємства для здійснення соціальних витрат.</w:t>
      </w:r>
    </w:p>
    <w:p w:rsidR="008A7D61" w:rsidRPr="003A7C85" w:rsidRDefault="008A7D61" w:rsidP="0051493C">
      <w:pPr>
        <w:numPr>
          <w:ilvl w:val="1"/>
          <w:numId w:val="4"/>
        </w:numPr>
        <w:spacing w:line="360" w:lineRule="auto"/>
        <w:ind w:left="0" w:firstLine="720"/>
        <w:jc w:val="both"/>
        <w:rPr>
          <w:color w:val="000000"/>
          <w:sz w:val="28"/>
          <w:szCs w:val="28"/>
          <w:lang w:val="uk-UA"/>
        </w:rPr>
      </w:pPr>
      <w:r w:rsidRPr="003A7C85">
        <w:rPr>
          <w:rStyle w:val="af0"/>
          <w:color w:val="000000"/>
          <w:sz w:val="28"/>
          <w:szCs w:val="28"/>
          <w:lang w:val="uk-UA"/>
        </w:rPr>
        <w:t>Законодавче середовище:</w:t>
      </w:r>
      <w:r w:rsidR="000B5A4C" w:rsidRPr="003A7C85">
        <w:rPr>
          <w:rStyle w:val="apple-converted-space"/>
          <w:color w:val="000000"/>
          <w:sz w:val="28"/>
          <w:szCs w:val="28"/>
          <w:lang w:val="uk-UA"/>
        </w:rPr>
        <w:t xml:space="preserve"> в</w:t>
      </w:r>
      <w:r w:rsidRPr="003A7C85">
        <w:rPr>
          <w:color w:val="000000"/>
          <w:sz w:val="28"/>
          <w:szCs w:val="28"/>
          <w:lang w:val="uk-UA"/>
        </w:rPr>
        <w:t>имоги та нормативи, що стосуються соціального захисту працівників.</w:t>
      </w:r>
    </w:p>
    <w:p w:rsidR="008A7D61" w:rsidRPr="003A7C85" w:rsidRDefault="008A7D61" w:rsidP="0051493C">
      <w:pPr>
        <w:numPr>
          <w:ilvl w:val="1"/>
          <w:numId w:val="4"/>
        </w:numPr>
        <w:spacing w:line="360" w:lineRule="auto"/>
        <w:ind w:left="0" w:firstLine="720"/>
        <w:jc w:val="both"/>
        <w:rPr>
          <w:color w:val="000000"/>
          <w:sz w:val="28"/>
          <w:szCs w:val="28"/>
          <w:lang w:val="uk-UA"/>
        </w:rPr>
      </w:pPr>
      <w:r w:rsidRPr="003A7C85">
        <w:rPr>
          <w:rStyle w:val="af0"/>
          <w:color w:val="000000"/>
          <w:sz w:val="28"/>
          <w:szCs w:val="28"/>
          <w:lang w:val="uk-UA"/>
        </w:rPr>
        <w:t>Соціальні очікування:</w:t>
      </w:r>
      <w:r w:rsidR="000B5A4C" w:rsidRPr="003A7C85">
        <w:rPr>
          <w:rStyle w:val="apple-converted-space"/>
          <w:color w:val="000000"/>
          <w:sz w:val="28"/>
          <w:szCs w:val="28"/>
          <w:lang w:val="uk-UA"/>
        </w:rPr>
        <w:t xml:space="preserve"> в</w:t>
      </w:r>
      <w:r w:rsidRPr="003A7C85">
        <w:rPr>
          <w:color w:val="000000"/>
          <w:sz w:val="28"/>
          <w:szCs w:val="28"/>
          <w:lang w:val="uk-UA"/>
        </w:rPr>
        <w:t>плив громадської думки та вимог щодо корпоративної відповідальності та стандартів поведінки підприємства.</w:t>
      </w:r>
    </w:p>
    <w:p w:rsidR="008A7D61" w:rsidRPr="003A7C85" w:rsidRDefault="008A7D61" w:rsidP="000B5A4C">
      <w:pPr>
        <w:pStyle w:val="a4"/>
        <w:spacing w:before="0" w:beforeAutospacing="0" w:after="0" w:afterAutospacing="0" w:line="360" w:lineRule="auto"/>
        <w:ind w:firstLine="720"/>
        <w:jc w:val="both"/>
        <w:rPr>
          <w:color w:val="000000"/>
          <w:sz w:val="28"/>
          <w:szCs w:val="28"/>
          <w:lang w:val="uk-UA"/>
        </w:rPr>
      </w:pPr>
      <w:r w:rsidRPr="003A7C85">
        <w:rPr>
          <w:color w:val="000000"/>
          <w:sz w:val="28"/>
          <w:szCs w:val="28"/>
          <w:lang w:val="uk-UA"/>
        </w:rPr>
        <w:t>Ці учасники та фактори важливі для успішного впровадження та підтримки проєкту з вдосконалення соціальної політики, сприяючи забезпеченню широкого сприйняття і ефективності запланованих заходів.</w:t>
      </w:r>
    </w:p>
    <w:p w:rsidR="00BE676B" w:rsidRPr="003A7C85" w:rsidRDefault="00BE676B" w:rsidP="000B5A4C">
      <w:pPr>
        <w:spacing w:line="360" w:lineRule="auto"/>
        <w:ind w:firstLine="720"/>
        <w:jc w:val="both"/>
        <w:rPr>
          <w:sz w:val="28"/>
          <w:szCs w:val="28"/>
          <w:lang w:val="uk-UA"/>
        </w:rPr>
      </w:pPr>
    </w:p>
    <w:p w:rsidR="000B5A4C" w:rsidRPr="003A7C85" w:rsidRDefault="000B5A4C" w:rsidP="000B5A4C">
      <w:pPr>
        <w:spacing w:line="360" w:lineRule="auto"/>
        <w:ind w:firstLine="720"/>
        <w:jc w:val="both"/>
        <w:rPr>
          <w:sz w:val="28"/>
          <w:szCs w:val="28"/>
          <w:lang w:val="uk-UA"/>
        </w:rPr>
      </w:pPr>
    </w:p>
    <w:p w:rsidR="003B7820" w:rsidRPr="003A7C85" w:rsidRDefault="00037F0C" w:rsidP="000B5A4C">
      <w:pPr>
        <w:spacing w:line="360" w:lineRule="auto"/>
        <w:ind w:firstLine="720"/>
        <w:jc w:val="both"/>
        <w:rPr>
          <w:sz w:val="28"/>
          <w:szCs w:val="28"/>
          <w:lang w:val="uk-UA"/>
        </w:rPr>
      </w:pPr>
      <w:r w:rsidRPr="003A7C85">
        <w:rPr>
          <w:sz w:val="28"/>
          <w:szCs w:val="28"/>
          <w:lang w:val="uk-UA"/>
        </w:rPr>
        <w:t xml:space="preserve">1.3. </w:t>
      </w:r>
      <w:r w:rsidR="00372A06" w:rsidRPr="003A7C85">
        <w:rPr>
          <w:sz w:val="28"/>
          <w:szCs w:val="28"/>
          <w:lang w:val="uk-UA"/>
        </w:rPr>
        <w:t>Основні фази проєкту, витрати та основні вигоди від проєкту</w:t>
      </w:r>
    </w:p>
    <w:p w:rsidR="008F1970" w:rsidRPr="003A7C85" w:rsidRDefault="008F1970" w:rsidP="000B5A4C">
      <w:pPr>
        <w:spacing w:line="360" w:lineRule="auto"/>
        <w:ind w:firstLine="720"/>
        <w:jc w:val="both"/>
        <w:rPr>
          <w:sz w:val="28"/>
          <w:szCs w:val="28"/>
          <w:lang w:val="uk-UA"/>
        </w:rPr>
      </w:pPr>
    </w:p>
    <w:p w:rsidR="008A7D61" w:rsidRPr="003A7C85" w:rsidRDefault="008A7D61" w:rsidP="000B5A4C">
      <w:pPr>
        <w:pStyle w:val="a4"/>
        <w:spacing w:before="0" w:beforeAutospacing="0" w:after="0" w:afterAutospacing="0" w:line="360" w:lineRule="auto"/>
        <w:ind w:firstLine="720"/>
        <w:jc w:val="both"/>
        <w:rPr>
          <w:color w:val="000000"/>
          <w:sz w:val="28"/>
          <w:szCs w:val="28"/>
          <w:lang w:val="uk-UA"/>
        </w:rPr>
      </w:pPr>
      <w:r w:rsidRPr="003A7C85">
        <w:rPr>
          <w:color w:val="000000"/>
          <w:sz w:val="28"/>
          <w:szCs w:val="28"/>
          <w:lang w:val="uk-UA"/>
        </w:rPr>
        <w:t>Основні фази проєкту вдосконалення соціальної політики для підприємства можуть бути наступними:</w:t>
      </w:r>
    </w:p>
    <w:p w:rsidR="008A7D61" w:rsidRPr="003A7C85" w:rsidRDefault="008A7D61" w:rsidP="0051493C">
      <w:pPr>
        <w:pStyle w:val="a4"/>
        <w:numPr>
          <w:ilvl w:val="0"/>
          <w:numId w:val="5"/>
        </w:numPr>
        <w:spacing w:before="0" w:beforeAutospacing="0" w:after="0" w:afterAutospacing="0" w:line="360" w:lineRule="auto"/>
        <w:ind w:left="0" w:firstLine="720"/>
        <w:jc w:val="both"/>
        <w:rPr>
          <w:color w:val="000000"/>
          <w:sz w:val="28"/>
          <w:szCs w:val="28"/>
          <w:lang w:val="uk-UA"/>
        </w:rPr>
      </w:pPr>
      <w:r w:rsidRPr="003A7C85">
        <w:rPr>
          <w:rStyle w:val="af0"/>
          <w:color w:val="000000"/>
          <w:sz w:val="28"/>
          <w:szCs w:val="28"/>
          <w:lang w:val="uk-UA"/>
        </w:rPr>
        <w:t>Підготовча фаза:</w:t>
      </w:r>
    </w:p>
    <w:p w:rsidR="008A7D61" w:rsidRPr="003A7C85" w:rsidRDefault="008A7D61" w:rsidP="0051493C">
      <w:pPr>
        <w:numPr>
          <w:ilvl w:val="1"/>
          <w:numId w:val="5"/>
        </w:numPr>
        <w:spacing w:line="360" w:lineRule="auto"/>
        <w:ind w:left="0" w:firstLine="720"/>
        <w:jc w:val="both"/>
        <w:rPr>
          <w:color w:val="000000"/>
          <w:sz w:val="28"/>
          <w:szCs w:val="28"/>
          <w:lang w:val="uk-UA"/>
        </w:rPr>
      </w:pPr>
      <w:r w:rsidRPr="003A7C85">
        <w:rPr>
          <w:color w:val="000000"/>
          <w:sz w:val="28"/>
          <w:szCs w:val="28"/>
          <w:lang w:val="uk-UA"/>
        </w:rPr>
        <w:t>Аналіз поточного стану соціальної політики.</w:t>
      </w:r>
    </w:p>
    <w:p w:rsidR="008A7D61" w:rsidRPr="003A7C85" w:rsidRDefault="008A7D61" w:rsidP="0051493C">
      <w:pPr>
        <w:numPr>
          <w:ilvl w:val="1"/>
          <w:numId w:val="5"/>
        </w:numPr>
        <w:spacing w:line="360" w:lineRule="auto"/>
        <w:ind w:left="0" w:firstLine="720"/>
        <w:jc w:val="both"/>
        <w:rPr>
          <w:color w:val="000000"/>
          <w:sz w:val="28"/>
          <w:szCs w:val="28"/>
          <w:lang w:val="uk-UA"/>
        </w:rPr>
      </w:pPr>
      <w:r w:rsidRPr="003A7C85">
        <w:rPr>
          <w:color w:val="000000"/>
          <w:sz w:val="28"/>
          <w:szCs w:val="28"/>
          <w:lang w:val="uk-UA"/>
        </w:rPr>
        <w:t>Визначення стратегічних цілей та завдань проєкту.</w:t>
      </w:r>
    </w:p>
    <w:p w:rsidR="008A7D61" w:rsidRPr="003A7C85" w:rsidRDefault="008A7D61" w:rsidP="0051493C">
      <w:pPr>
        <w:numPr>
          <w:ilvl w:val="1"/>
          <w:numId w:val="5"/>
        </w:numPr>
        <w:spacing w:line="360" w:lineRule="auto"/>
        <w:ind w:left="0" w:firstLine="720"/>
        <w:jc w:val="both"/>
        <w:rPr>
          <w:color w:val="000000"/>
          <w:sz w:val="28"/>
          <w:szCs w:val="28"/>
          <w:lang w:val="uk-UA"/>
        </w:rPr>
      </w:pPr>
      <w:r w:rsidRPr="003A7C85">
        <w:rPr>
          <w:color w:val="000000"/>
          <w:sz w:val="28"/>
          <w:szCs w:val="28"/>
          <w:lang w:val="uk-UA"/>
        </w:rPr>
        <w:t>Встановлення команди проєкту та розподіл ролей.</w:t>
      </w:r>
    </w:p>
    <w:p w:rsidR="008A7D61" w:rsidRPr="003A7C85" w:rsidRDefault="008A7D61" w:rsidP="0051493C">
      <w:pPr>
        <w:pStyle w:val="a4"/>
        <w:numPr>
          <w:ilvl w:val="0"/>
          <w:numId w:val="5"/>
        </w:numPr>
        <w:spacing w:before="0" w:beforeAutospacing="0" w:after="0" w:afterAutospacing="0" w:line="360" w:lineRule="auto"/>
        <w:ind w:left="0" w:firstLine="720"/>
        <w:jc w:val="both"/>
        <w:rPr>
          <w:color w:val="000000"/>
          <w:sz w:val="28"/>
          <w:szCs w:val="28"/>
          <w:lang w:val="uk-UA"/>
        </w:rPr>
      </w:pPr>
      <w:r w:rsidRPr="003A7C85">
        <w:rPr>
          <w:rStyle w:val="af0"/>
          <w:color w:val="000000"/>
          <w:sz w:val="28"/>
          <w:szCs w:val="28"/>
          <w:lang w:val="uk-UA"/>
        </w:rPr>
        <w:t>Проектна фаза:</w:t>
      </w:r>
    </w:p>
    <w:p w:rsidR="008A7D61" w:rsidRPr="003A7C85" w:rsidRDefault="008A7D61" w:rsidP="0051493C">
      <w:pPr>
        <w:numPr>
          <w:ilvl w:val="1"/>
          <w:numId w:val="5"/>
        </w:numPr>
        <w:spacing w:line="360" w:lineRule="auto"/>
        <w:ind w:left="0" w:firstLine="720"/>
        <w:jc w:val="both"/>
        <w:rPr>
          <w:color w:val="000000"/>
          <w:sz w:val="28"/>
          <w:szCs w:val="28"/>
          <w:lang w:val="uk-UA"/>
        </w:rPr>
      </w:pPr>
      <w:r w:rsidRPr="003A7C85">
        <w:rPr>
          <w:color w:val="000000"/>
          <w:sz w:val="28"/>
          <w:szCs w:val="28"/>
          <w:lang w:val="uk-UA"/>
        </w:rPr>
        <w:t>Розробка стратегії вдосконалення соціальної політики.</w:t>
      </w:r>
    </w:p>
    <w:p w:rsidR="008A7D61" w:rsidRPr="003A7C85" w:rsidRDefault="008A7D61" w:rsidP="0051493C">
      <w:pPr>
        <w:numPr>
          <w:ilvl w:val="1"/>
          <w:numId w:val="5"/>
        </w:numPr>
        <w:spacing w:line="360" w:lineRule="auto"/>
        <w:ind w:left="0" w:firstLine="720"/>
        <w:jc w:val="both"/>
        <w:rPr>
          <w:color w:val="000000"/>
          <w:sz w:val="28"/>
          <w:szCs w:val="28"/>
          <w:lang w:val="uk-UA"/>
        </w:rPr>
      </w:pPr>
      <w:r w:rsidRPr="003A7C85">
        <w:rPr>
          <w:color w:val="000000"/>
          <w:sz w:val="28"/>
          <w:szCs w:val="28"/>
          <w:lang w:val="uk-UA"/>
        </w:rPr>
        <w:t>Планування конкретних ініціатив та програм.</w:t>
      </w:r>
    </w:p>
    <w:p w:rsidR="008A7D61" w:rsidRPr="003A7C85" w:rsidRDefault="008A7D61" w:rsidP="0051493C">
      <w:pPr>
        <w:numPr>
          <w:ilvl w:val="1"/>
          <w:numId w:val="5"/>
        </w:numPr>
        <w:spacing w:line="360" w:lineRule="auto"/>
        <w:ind w:left="0" w:firstLine="720"/>
        <w:jc w:val="both"/>
        <w:rPr>
          <w:color w:val="000000"/>
          <w:sz w:val="28"/>
          <w:szCs w:val="28"/>
          <w:lang w:val="uk-UA"/>
        </w:rPr>
      </w:pPr>
      <w:r w:rsidRPr="003A7C85">
        <w:rPr>
          <w:color w:val="000000"/>
          <w:sz w:val="28"/>
          <w:szCs w:val="28"/>
          <w:lang w:val="uk-UA"/>
        </w:rPr>
        <w:t>Визначення необхідних ресурсів (людських, фінансових, технічних).</w:t>
      </w:r>
    </w:p>
    <w:p w:rsidR="008A7D61" w:rsidRPr="003A7C85" w:rsidRDefault="008A7D61" w:rsidP="0051493C">
      <w:pPr>
        <w:pStyle w:val="a4"/>
        <w:numPr>
          <w:ilvl w:val="0"/>
          <w:numId w:val="5"/>
        </w:numPr>
        <w:spacing w:before="0" w:beforeAutospacing="0" w:after="0" w:afterAutospacing="0" w:line="360" w:lineRule="auto"/>
        <w:ind w:left="0" w:firstLine="720"/>
        <w:jc w:val="both"/>
        <w:rPr>
          <w:color w:val="000000"/>
          <w:sz w:val="28"/>
          <w:szCs w:val="28"/>
          <w:lang w:val="uk-UA"/>
        </w:rPr>
      </w:pPr>
      <w:r w:rsidRPr="003A7C85">
        <w:rPr>
          <w:rStyle w:val="af0"/>
          <w:color w:val="000000"/>
          <w:sz w:val="28"/>
          <w:szCs w:val="28"/>
          <w:lang w:val="uk-UA"/>
        </w:rPr>
        <w:t>Впровадження фаза:</w:t>
      </w:r>
    </w:p>
    <w:p w:rsidR="008A7D61" w:rsidRPr="003A7C85" w:rsidRDefault="008A7D61" w:rsidP="0051493C">
      <w:pPr>
        <w:numPr>
          <w:ilvl w:val="1"/>
          <w:numId w:val="5"/>
        </w:numPr>
        <w:spacing w:line="360" w:lineRule="auto"/>
        <w:ind w:left="0" w:firstLine="720"/>
        <w:jc w:val="both"/>
        <w:rPr>
          <w:color w:val="000000"/>
          <w:sz w:val="28"/>
          <w:szCs w:val="28"/>
          <w:lang w:val="uk-UA"/>
        </w:rPr>
      </w:pPr>
      <w:r w:rsidRPr="003A7C85">
        <w:rPr>
          <w:color w:val="000000"/>
          <w:sz w:val="28"/>
          <w:szCs w:val="28"/>
          <w:lang w:val="uk-UA"/>
        </w:rPr>
        <w:t>Запровадження нових соціальних програм та ініціатив.</w:t>
      </w:r>
    </w:p>
    <w:p w:rsidR="008A7D61" w:rsidRPr="003A7C85" w:rsidRDefault="008A7D61" w:rsidP="0051493C">
      <w:pPr>
        <w:numPr>
          <w:ilvl w:val="1"/>
          <w:numId w:val="5"/>
        </w:numPr>
        <w:spacing w:line="360" w:lineRule="auto"/>
        <w:ind w:left="0" w:firstLine="720"/>
        <w:jc w:val="both"/>
        <w:rPr>
          <w:color w:val="000000"/>
          <w:sz w:val="28"/>
          <w:szCs w:val="28"/>
          <w:lang w:val="uk-UA"/>
        </w:rPr>
      </w:pPr>
      <w:r w:rsidRPr="003A7C85">
        <w:rPr>
          <w:color w:val="000000"/>
          <w:sz w:val="28"/>
          <w:szCs w:val="28"/>
          <w:lang w:val="uk-UA"/>
        </w:rPr>
        <w:t>Навчання та підтримка персоналу у впровадженні нових політик.</w:t>
      </w:r>
    </w:p>
    <w:p w:rsidR="008A7D61" w:rsidRPr="003A7C85" w:rsidRDefault="008A7D61" w:rsidP="0051493C">
      <w:pPr>
        <w:numPr>
          <w:ilvl w:val="1"/>
          <w:numId w:val="5"/>
        </w:numPr>
        <w:spacing w:line="360" w:lineRule="auto"/>
        <w:ind w:left="0" w:firstLine="720"/>
        <w:jc w:val="both"/>
        <w:rPr>
          <w:color w:val="000000"/>
          <w:sz w:val="28"/>
          <w:szCs w:val="28"/>
          <w:lang w:val="uk-UA"/>
        </w:rPr>
      </w:pPr>
      <w:r w:rsidRPr="003A7C85">
        <w:rPr>
          <w:color w:val="000000"/>
          <w:sz w:val="28"/>
          <w:szCs w:val="28"/>
          <w:lang w:val="uk-UA"/>
        </w:rPr>
        <w:t>Моніторинг та контроль за виконанням плану.</w:t>
      </w:r>
    </w:p>
    <w:p w:rsidR="008A7D61" w:rsidRPr="003A7C85" w:rsidRDefault="008A7D61" w:rsidP="0051493C">
      <w:pPr>
        <w:pStyle w:val="a4"/>
        <w:numPr>
          <w:ilvl w:val="0"/>
          <w:numId w:val="5"/>
        </w:numPr>
        <w:spacing w:before="0" w:beforeAutospacing="0" w:after="0" w:afterAutospacing="0" w:line="360" w:lineRule="auto"/>
        <w:ind w:left="0" w:firstLine="720"/>
        <w:jc w:val="both"/>
        <w:rPr>
          <w:color w:val="000000"/>
          <w:sz w:val="28"/>
          <w:szCs w:val="28"/>
          <w:lang w:val="uk-UA"/>
        </w:rPr>
      </w:pPr>
      <w:r w:rsidRPr="003A7C85">
        <w:rPr>
          <w:rStyle w:val="af0"/>
          <w:color w:val="000000"/>
          <w:sz w:val="28"/>
          <w:szCs w:val="28"/>
          <w:lang w:val="uk-UA"/>
        </w:rPr>
        <w:t>Оцінка та коригування:</w:t>
      </w:r>
    </w:p>
    <w:p w:rsidR="008A7D61" w:rsidRPr="003A7C85" w:rsidRDefault="008A7D61" w:rsidP="0051493C">
      <w:pPr>
        <w:numPr>
          <w:ilvl w:val="1"/>
          <w:numId w:val="5"/>
        </w:numPr>
        <w:spacing w:line="360" w:lineRule="auto"/>
        <w:ind w:left="0" w:firstLine="720"/>
        <w:jc w:val="both"/>
        <w:rPr>
          <w:color w:val="000000"/>
          <w:sz w:val="28"/>
          <w:szCs w:val="28"/>
          <w:lang w:val="uk-UA"/>
        </w:rPr>
      </w:pPr>
      <w:r w:rsidRPr="003A7C85">
        <w:rPr>
          <w:color w:val="000000"/>
          <w:sz w:val="28"/>
          <w:szCs w:val="28"/>
          <w:lang w:val="uk-UA"/>
        </w:rPr>
        <w:t>Оцінка результатів і досягнень проєкту.</w:t>
      </w:r>
    </w:p>
    <w:p w:rsidR="008A7D61" w:rsidRPr="003A7C85" w:rsidRDefault="008A7D61" w:rsidP="0051493C">
      <w:pPr>
        <w:numPr>
          <w:ilvl w:val="1"/>
          <w:numId w:val="5"/>
        </w:numPr>
        <w:spacing w:line="360" w:lineRule="auto"/>
        <w:ind w:left="0" w:firstLine="720"/>
        <w:jc w:val="both"/>
        <w:rPr>
          <w:color w:val="000000"/>
          <w:sz w:val="28"/>
          <w:szCs w:val="28"/>
          <w:lang w:val="uk-UA"/>
        </w:rPr>
      </w:pPr>
      <w:r w:rsidRPr="003A7C85">
        <w:rPr>
          <w:color w:val="000000"/>
          <w:sz w:val="28"/>
          <w:szCs w:val="28"/>
          <w:lang w:val="uk-UA"/>
        </w:rPr>
        <w:t>Коригування стратегій на основі зібраних даних та відгуків.</w:t>
      </w:r>
    </w:p>
    <w:p w:rsidR="008A7D61" w:rsidRPr="003A7C85" w:rsidRDefault="008A7D61" w:rsidP="0051493C">
      <w:pPr>
        <w:numPr>
          <w:ilvl w:val="1"/>
          <w:numId w:val="5"/>
        </w:numPr>
        <w:spacing w:line="360" w:lineRule="auto"/>
        <w:ind w:left="0" w:firstLine="720"/>
        <w:jc w:val="both"/>
        <w:rPr>
          <w:color w:val="000000"/>
          <w:sz w:val="28"/>
          <w:szCs w:val="28"/>
          <w:lang w:val="uk-UA"/>
        </w:rPr>
      </w:pPr>
      <w:r w:rsidRPr="003A7C85">
        <w:rPr>
          <w:color w:val="000000"/>
          <w:sz w:val="28"/>
          <w:szCs w:val="28"/>
          <w:lang w:val="uk-UA"/>
        </w:rPr>
        <w:t>Підготовка фінального звіту та документації про проєкт.</w:t>
      </w:r>
    </w:p>
    <w:p w:rsidR="008A7D61" w:rsidRPr="003A7C85" w:rsidRDefault="008A7D61" w:rsidP="000B5A4C">
      <w:pPr>
        <w:pStyle w:val="a4"/>
        <w:spacing w:before="0" w:beforeAutospacing="0" w:after="0" w:afterAutospacing="0" w:line="360" w:lineRule="auto"/>
        <w:ind w:firstLine="720"/>
        <w:jc w:val="both"/>
        <w:rPr>
          <w:color w:val="000000"/>
          <w:sz w:val="28"/>
          <w:szCs w:val="28"/>
          <w:lang w:val="uk-UA"/>
        </w:rPr>
      </w:pPr>
      <w:r w:rsidRPr="003A7C85">
        <w:rPr>
          <w:color w:val="000000"/>
          <w:sz w:val="28"/>
          <w:szCs w:val="28"/>
          <w:lang w:val="uk-UA"/>
        </w:rPr>
        <w:t>Витрати на проєкт включають витрати на розробку і реалізацію нових соціальних програм, навчання персоналу, внутрішні та зовнішні консультації, витрати на комунікацію та звітність, а також витрати на потенційні корекції та адаптації під час виконання проєкту.</w:t>
      </w:r>
    </w:p>
    <w:p w:rsidR="008A7D61" w:rsidRPr="003A7C85" w:rsidRDefault="008A7D61" w:rsidP="000B5A4C">
      <w:pPr>
        <w:pStyle w:val="a4"/>
        <w:spacing w:before="0" w:beforeAutospacing="0" w:after="0" w:afterAutospacing="0" w:line="360" w:lineRule="auto"/>
        <w:ind w:firstLine="720"/>
        <w:jc w:val="both"/>
        <w:rPr>
          <w:color w:val="000000"/>
          <w:sz w:val="28"/>
          <w:szCs w:val="28"/>
          <w:lang w:val="uk-UA"/>
        </w:rPr>
      </w:pPr>
      <w:r w:rsidRPr="003A7C85">
        <w:rPr>
          <w:color w:val="000000"/>
          <w:sz w:val="28"/>
          <w:szCs w:val="28"/>
          <w:lang w:val="uk-UA"/>
        </w:rPr>
        <w:t>Основні вигоди від проєкту вдосконалення соціальної політики можуть включати:</w:t>
      </w:r>
    </w:p>
    <w:p w:rsidR="008A7D61" w:rsidRPr="003A7C85" w:rsidRDefault="008A7D61" w:rsidP="0051493C">
      <w:pPr>
        <w:pStyle w:val="a4"/>
        <w:numPr>
          <w:ilvl w:val="0"/>
          <w:numId w:val="6"/>
        </w:numPr>
        <w:spacing w:before="0" w:beforeAutospacing="0" w:after="0" w:afterAutospacing="0" w:line="360" w:lineRule="auto"/>
        <w:ind w:left="0" w:firstLine="720"/>
        <w:jc w:val="both"/>
        <w:rPr>
          <w:color w:val="000000"/>
          <w:sz w:val="28"/>
          <w:szCs w:val="28"/>
          <w:lang w:val="uk-UA"/>
        </w:rPr>
      </w:pPr>
      <w:r w:rsidRPr="003A7C85">
        <w:rPr>
          <w:rStyle w:val="af0"/>
          <w:color w:val="000000"/>
          <w:sz w:val="28"/>
          <w:szCs w:val="28"/>
          <w:lang w:val="uk-UA"/>
        </w:rPr>
        <w:t>Підвищення задоволеності та мотивації працівників:</w:t>
      </w:r>
      <w:r w:rsidR="000B5A4C" w:rsidRPr="003A7C85">
        <w:rPr>
          <w:rStyle w:val="apple-converted-space"/>
          <w:color w:val="000000"/>
          <w:sz w:val="28"/>
          <w:szCs w:val="28"/>
          <w:lang w:val="uk-UA"/>
        </w:rPr>
        <w:t xml:space="preserve"> з</w:t>
      </w:r>
      <w:r w:rsidRPr="003A7C85">
        <w:rPr>
          <w:color w:val="000000"/>
          <w:sz w:val="28"/>
          <w:szCs w:val="28"/>
          <w:lang w:val="uk-UA"/>
        </w:rPr>
        <w:t>апровадження нових соціальних програм може покращити умови праці та збільшити відчуття підтримки з боку компанії.</w:t>
      </w:r>
    </w:p>
    <w:p w:rsidR="008A7D61" w:rsidRPr="003A7C85" w:rsidRDefault="008A7D61" w:rsidP="0051493C">
      <w:pPr>
        <w:pStyle w:val="a4"/>
        <w:numPr>
          <w:ilvl w:val="0"/>
          <w:numId w:val="6"/>
        </w:numPr>
        <w:spacing w:before="0" w:beforeAutospacing="0" w:after="0" w:afterAutospacing="0" w:line="360" w:lineRule="auto"/>
        <w:ind w:left="0" w:firstLine="720"/>
        <w:jc w:val="both"/>
        <w:rPr>
          <w:color w:val="000000"/>
          <w:sz w:val="28"/>
          <w:szCs w:val="28"/>
          <w:lang w:val="uk-UA"/>
        </w:rPr>
      </w:pPr>
      <w:r w:rsidRPr="003A7C85">
        <w:rPr>
          <w:rStyle w:val="af0"/>
          <w:color w:val="000000"/>
          <w:sz w:val="28"/>
          <w:szCs w:val="28"/>
          <w:lang w:val="uk-UA"/>
        </w:rPr>
        <w:t>Зниження текучості кадрів:</w:t>
      </w:r>
      <w:r w:rsidR="000B5A4C" w:rsidRPr="003A7C85">
        <w:rPr>
          <w:rStyle w:val="apple-converted-space"/>
          <w:color w:val="000000"/>
          <w:sz w:val="28"/>
          <w:szCs w:val="28"/>
          <w:lang w:val="uk-UA"/>
        </w:rPr>
        <w:t xml:space="preserve"> п</w:t>
      </w:r>
      <w:r w:rsidRPr="003A7C85">
        <w:rPr>
          <w:color w:val="000000"/>
          <w:sz w:val="28"/>
          <w:szCs w:val="28"/>
          <w:lang w:val="uk-UA"/>
        </w:rPr>
        <w:t>окращення умов праці та соціальних пакетів може зменшити ризик втрати кваліфікованих працівників.</w:t>
      </w:r>
    </w:p>
    <w:p w:rsidR="008A7D61" w:rsidRPr="003A7C85" w:rsidRDefault="008A7D61" w:rsidP="0051493C">
      <w:pPr>
        <w:pStyle w:val="a4"/>
        <w:numPr>
          <w:ilvl w:val="0"/>
          <w:numId w:val="6"/>
        </w:numPr>
        <w:spacing w:before="0" w:beforeAutospacing="0" w:after="0" w:afterAutospacing="0" w:line="360" w:lineRule="auto"/>
        <w:ind w:left="0" w:firstLine="720"/>
        <w:jc w:val="both"/>
        <w:rPr>
          <w:color w:val="000000"/>
          <w:sz w:val="28"/>
          <w:szCs w:val="28"/>
          <w:lang w:val="uk-UA"/>
        </w:rPr>
      </w:pPr>
      <w:r w:rsidRPr="003A7C85">
        <w:rPr>
          <w:rStyle w:val="af0"/>
          <w:color w:val="000000"/>
          <w:sz w:val="28"/>
          <w:szCs w:val="28"/>
          <w:lang w:val="uk-UA"/>
        </w:rPr>
        <w:t>Підвищення ефективності роботи:</w:t>
      </w:r>
      <w:r w:rsidR="000B5A4C" w:rsidRPr="003A7C85">
        <w:rPr>
          <w:rStyle w:val="apple-converted-space"/>
          <w:color w:val="000000"/>
          <w:sz w:val="28"/>
          <w:szCs w:val="28"/>
          <w:lang w:val="uk-UA"/>
        </w:rPr>
        <w:t xml:space="preserve"> з</w:t>
      </w:r>
      <w:r w:rsidRPr="003A7C85">
        <w:rPr>
          <w:color w:val="000000"/>
          <w:sz w:val="28"/>
          <w:szCs w:val="28"/>
          <w:lang w:val="uk-UA"/>
        </w:rPr>
        <w:t>адоволені працівники частіше демонструють кращі робочі результати.</w:t>
      </w:r>
    </w:p>
    <w:p w:rsidR="008A7D61" w:rsidRPr="003A7C85" w:rsidRDefault="008A7D61" w:rsidP="0051493C">
      <w:pPr>
        <w:pStyle w:val="a4"/>
        <w:numPr>
          <w:ilvl w:val="0"/>
          <w:numId w:val="6"/>
        </w:numPr>
        <w:spacing w:before="0" w:beforeAutospacing="0" w:after="0" w:afterAutospacing="0" w:line="360" w:lineRule="auto"/>
        <w:ind w:left="0" w:firstLine="720"/>
        <w:jc w:val="both"/>
        <w:rPr>
          <w:color w:val="000000"/>
          <w:sz w:val="28"/>
          <w:szCs w:val="28"/>
          <w:lang w:val="uk-UA"/>
        </w:rPr>
      </w:pPr>
      <w:r w:rsidRPr="003A7C85">
        <w:rPr>
          <w:rStyle w:val="af0"/>
          <w:color w:val="000000"/>
          <w:sz w:val="28"/>
          <w:szCs w:val="28"/>
          <w:lang w:val="uk-UA"/>
        </w:rPr>
        <w:t>Покращення репутації компанії:</w:t>
      </w:r>
      <w:r w:rsidR="000B5A4C" w:rsidRPr="003A7C85">
        <w:rPr>
          <w:rStyle w:val="apple-converted-space"/>
          <w:color w:val="000000"/>
          <w:sz w:val="28"/>
          <w:szCs w:val="28"/>
          <w:lang w:val="uk-UA"/>
        </w:rPr>
        <w:t xml:space="preserve"> в</w:t>
      </w:r>
      <w:r w:rsidRPr="003A7C85">
        <w:rPr>
          <w:color w:val="000000"/>
          <w:sz w:val="28"/>
          <w:szCs w:val="28"/>
          <w:lang w:val="uk-UA"/>
        </w:rPr>
        <w:t>провадження соціально відповідальних практик може покращити імідж підприємства в очах співробітників, клієнтів та громадськості.</w:t>
      </w:r>
    </w:p>
    <w:p w:rsidR="008A7D61" w:rsidRPr="003A7C85" w:rsidRDefault="008A7D61" w:rsidP="000B5A4C">
      <w:pPr>
        <w:pStyle w:val="a4"/>
        <w:spacing w:before="0" w:beforeAutospacing="0" w:after="0" w:afterAutospacing="0" w:line="360" w:lineRule="auto"/>
        <w:ind w:firstLine="720"/>
        <w:jc w:val="both"/>
        <w:rPr>
          <w:color w:val="000000"/>
          <w:sz w:val="28"/>
          <w:szCs w:val="28"/>
          <w:lang w:val="uk-UA"/>
        </w:rPr>
      </w:pPr>
      <w:r w:rsidRPr="003A7C85">
        <w:rPr>
          <w:color w:val="000000"/>
          <w:sz w:val="28"/>
          <w:szCs w:val="28"/>
          <w:lang w:val="uk-UA"/>
        </w:rPr>
        <w:t>Ці етапи, витрати та вигоди створюють комплексний підхід до вдосконалення соціальної політики, спрямований на досягнення стратегічних цілей підприємства і покращення умов праці для всіх зацікавлених сторін.</w:t>
      </w:r>
    </w:p>
    <w:p w:rsidR="00FE536F" w:rsidRPr="003A7C85" w:rsidRDefault="008A7D61" w:rsidP="008A7D61">
      <w:pPr>
        <w:jc w:val="both"/>
        <w:rPr>
          <w:sz w:val="28"/>
          <w:szCs w:val="28"/>
          <w:lang w:val="uk-UA"/>
        </w:rPr>
      </w:pPr>
      <w:r w:rsidRPr="003A7C85">
        <w:rPr>
          <w:sz w:val="28"/>
          <w:szCs w:val="28"/>
          <w:lang w:val="uk-UA"/>
        </w:rPr>
        <w:t xml:space="preserve"> </w:t>
      </w:r>
      <w:r w:rsidR="00FE536F" w:rsidRPr="003A7C85">
        <w:rPr>
          <w:sz w:val="28"/>
          <w:szCs w:val="28"/>
          <w:lang w:val="uk-UA"/>
        </w:rPr>
        <w:br w:type="page"/>
      </w:r>
    </w:p>
    <w:p w:rsidR="00FE536F" w:rsidRPr="003A7C85" w:rsidRDefault="009B7DC5" w:rsidP="00FE536F">
      <w:pPr>
        <w:spacing w:line="360" w:lineRule="auto"/>
        <w:jc w:val="center"/>
        <w:rPr>
          <w:rFonts w:eastAsia="Calibri"/>
          <w:b/>
          <w:bCs/>
          <w:sz w:val="28"/>
          <w:szCs w:val="28"/>
          <w:lang w:val="uk-UA"/>
        </w:rPr>
      </w:pPr>
      <w:r w:rsidRPr="003A7C85">
        <w:rPr>
          <w:rFonts w:eastAsia="Calibri"/>
          <w:b/>
          <w:bCs/>
          <w:sz w:val="28"/>
          <w:szCs w:val="28"/>
          <w:lang w:val="uk-UA"/>
        </w:rPr>
        <w:t xml:space="preserve">РOЗДIЛ 2 </w:t>
      </w:r>
    </w:p>
    <w:p w:rsidR="00390E5A" w:rsidRPr="003A7C85" w:rsidRDefault="00474917" w:rsidP="00FE536F">
      <w:pPr>
        <w:spacing w:line="360" w:lineRule="auto"/>
        <w:jc w:val="center"/>
        <w:rPr>
          <w:rFonts w:eastAsia="Calibri"/>
          <w:b/>
          <w:bCs/>
          <w:sz w:val="28"/>
          <w:szCs w:val="28"/>
          <w:lang w:val="uk-UA"/>
        </w:rPr>
      </w:pPr>
      <w:r w:rsidRPr="003A7C85">
        <w:rPr>
          <w:rFonts w:eastAsia="Calibri"/>
          <w:b/>
          <w:bCs/>
          <w:sz w:val="28"/>
          <w:szCs w:val="28"/>
          <w:lang w:val="uk-UA"/>
        </w:rPr>
        <w:t>МАРКЕТИНГОВИЙ, ТЕХНІЧНИЙ, ІНСТИТУЦІЙНИЙ, ЕКОЛОГІЧНИЙ, СОЦІАЛЬНИЙ, ФІНАНСОВИЙ ТА ЕКОНОМІЧНИЙ АНАЛІЗ</w:t>
      </w:r>
    </w:p>
    <w:p w:rsidR="00474917" w:rsidRPr="003A7C85" w:rsidRDefault="00474917" w:rsidP="00FE536F">
      <w:pPr>
        <w:spacing w:line="360" w:lineRule="auto"/>
        <w:jc w:val="center"/>
        <w:rPr>
          <w:rFonts w:eastAsia="Calibri"/>
          <w:b/>
          <w:bCs/>
          <w:sz w:val="28"/>
          <w:szCs w:val="28"/>
          <w:lang w:val="uk-UA"/>
        </w:rPr>
      </w:pPr>
    </w:p>
    <w:p w:rsidR="00CA231D" w:rsidRPr="003A7C85" w:rsidRDefault="00DC5604" w:rsidP="00EE27E1">
      <w:pPr>
        <w:spacing w:line="360" w:lineRule="auto"/>
        <w:ind w:firstLine="709"/>
        <w:jc w:val="both"/>
        <w:rPr>
          <w:rFonts w:eastAsia="Calibri"/>
          <w:sz w:val="28"/>
          <w:szCs w:val="28"/>
          <w:lang w:val="uk-UA"/>
        </w:rPr>
      </w:pPr>
      <w:r w:rsidRPr="003A7C85">
        <w:rPr>
          <w:rFonts w:eastAsia="Calibri"/>
          <w:sz w:val="28"/>
          <w:szCs w:val="28"/>
          <w:lang w:val="uk-UA"/>
        </w:rPr>
        <w:t xml:space="preserve">2.1. </w:t>
      </w:r>
      <w:r w:rsidR="00474917" w:rsidRPr="003A7C85">
        <w:rPr>
          <w:rFonts w:eastAsia="Calibri"/>
          <w:sz w:val="28"/>
          <w:szCs w:val="28"/>
          <w:lang w:val="uk-UA"/>
        </w:rPr>
        <w:t>Маркетинговий, технічний, інституційний аналіз</w:t>
      </w:r>
    </w:p>
    <w:p w:rsidR="00DC5604" w:rsidRPr="003A7C85" w:rsidRDefault="00DC5604" w:rsidP="003A7C85">
      <w:pPr>
        <w:spacing w:line="360" w:lineRule="auto"/>
        <w:ind w:firstLine="720"/>
        <w:jc w:val="both"/>
        <w:rPr>
          <w:sz w:val="28"/>
          <w:szCs w:val="28"/>
          <w:lang w:val="uk-UA"/>
        </w:rPr>
      </w:pPr>
    </w:p>
    <w:p w:rsidR="008A7D61" w:rsidRPr="003A7C85" w:rsidRDefault="008A7D61" w:rsidP="003A7C85">
      <w:pPr>
        <w:pStyle w:val="a4"/>
        <w:spacing w:before="0" w:beforeAutospacing="0" w:after="0" w:afterAutospacing="0" w:line="360" w:lineRule="auto"/>
        <w:ind w:firstLine="720"/>
        <w:jc w:val="both"/>
        <w:rPr>
          <w:color w:val="000000"/>
          <w:sz w:val="28"/>
          <w:szCs w:val="28"/>
          <w:lang w:val="uk-UA"/>
        </w:rPr>
      </w:pPr>
      <w:r w:rsidRPr="003A7C85">
        <w:rPr>
          <w:color w:val="000000"/>
          <w:sz w:val="28"/>
          <w:szCs w:val="28"/>
          <w:lang w:val="uk-UA"/>
        </w:rPr>
        <w:t>Розглянемо основні аспекти кожного з аналізів:</w:t>
      </w:r>
    </w:p>
    <w:p w:rsidR="008A7D61" w:rsidRPr="003A7C85" w:rsidRDefault="008A7D61" w:rsidP="0051493C">
      <w:pPr>
        <w:pStyle w:val="a4"/>
        <w:numPr>
          <w:ilvl w:val="0"/>
          <w:numId w:val="7"/>
        </w:numPr>
        <w:spacing w:before="0" w:beforeAutospacing="0" w:after="0" w:afterAutospacing="0" w:line="360" w:lineRule="auto"/>
        <w:ind w:left="0" w:firstLine="720"/>
        <w:jc w:val="both"/>
        <w:rPr>
          <w:color w:val="000000"/>
          <w:sz w:val="28"/>
          <w:szCs w:val="28"/>
          <w:lang w:val="uk-UA"/>
        </w:rPr>
      </w:pPr>
      <w:r w:rsidRPr="003A7C85">
        <w:rPr>
          <w:rStyle w:val="af0"/>
          <w:color w:val="000000"/>
          <w:sz w:val="28"/>
          <w:szCs w:val="28"/>
          <w:lang w:val="uk-UA"/>
        </w:rPr>
        <w:t>Маркетинговий аналіз:</w:t>
      </w:r>
    </w:p>
    <w:p w:rsidR="008A7D61" w:rsidRPr="003A7C85" w:rsidRDefault="008A7D61" w:rsidP="0051493C">
      <w:pPr>
        <w:numPr>
          <w:ilvl w:val="1"/>
          <w:numId w:val="7"/>
        </w:numPr>
        <w:spacing w:line="360" w:lineRule="auto"/>
        <w:ind w:left="0" w:firstLine="720"/>
        <w:jc w:val="both"/>
        <w:rPr>
          <w:color w:val="000000"/>
          <w:sz w:val="28"/>
          <w:szCs w:val="28"/>
          <w:lang w:val="uk-UA"/>
        </w:rPr>
      </w:pPr>
      <w:r w:rsidRPr="003A7C85">
        <w:rPr>
          <w:rStyle w:val="af0"/>
          <w:color w:val="000000"/>
          <w:sz w:val="28"/>
          <w:szCs w:val="28"/>
          <w:lang w:val="uk-UA"/>
        </w:rPr>
        <w:t>Цільова аудиторія:</w:t>
      </w:r>
      <w:r w:rsidR="000B5A4C" w:rsidRPr="003A7C85">
        <w:rPr>
          <w:rStyle w:val="apple-converted-space"/>
          <w:color w:val="000000"/>
          <w:sz w:val="28"/>
          <w:szCs w:val="28"/>
          <w:lang w:val="uk-UA"/>
        </w:rPr>
        <w:t xml:space="preserve"> і</w:t>
      </w:r>
      <w:r w:rsidRPr="003A7C85">
        <w:rPr>
          <w:color w:val="000000"/>
          <w:sz w:val="28"/>
          <w:szCs w:val="28"/>
          <w:lang w:val="uk-UA"/>
        </w:rPr>
        <w:t>дентифікація груп працівників, які складають цільову аудиторію для нових соціальних програм.</w:t>
      </w:r>
    </w:p>
    <w:p w:rsidR="008A7D61" w:rsidRPr="003A7C85" w:rsidRDefault="008A7D61" w:rsidP="0051493C">
      <w:pPr>
        <w:numPr>
          <w:ilvl w:val="1"/>
          <w:numId w:val="7"/>
        </w:numPr>
        <w:spacing w:line="360" w:lineRule="auto"/>
        <w:ind w:left="0" w:firstLine="720"/>
        <w:jc w:val="both"/>
        <w:rPr>
          <w:color w:val="000000"/>
          <w:sz w:val="28"/>
          <w:szCs w:val="28"/>
          <w:lang w:val="uk-UA"/>
        </w:rPr>
      </w:pPr>
      <w:r w:rsidRPr="003A7C85">
        <w:rPr>
          <w:rStyle w:val="af0"/>
          <w:color w:val="000000"/>
          <w:sz w:val="28"/>
          <w:szCs w:val="28"/>
          <w:lang w:val="uk-UA"/>
        </w:rPr>
        <w:t>Конкуренти:</w:t>
      </w:r>
      <w:r w:rsidR="003A7C85" w:rsidRPr="003A7C85">
        <w:rPr>
          <w:rStyle w:val="apple-converted-space"/>
          <w:color w:val="000000"/>
          <w:sz w:val="28"/>
          <w:szCs w:val="28"/>
          <w:lang w:val="uk-UA"/>
        </w:rPr>
        <w:t xml:space="preserve"> о</w:t>
      </w:r>
      <w:r w:rsidRPr="003A7C85">
        <w:rPr>
          <w:color w:val="000000"/>
          <w:sz w:val="28"/>
          <w:szCs w:val="28"/>
          <w:lang w:val="uk-UA"/>
        </w:rPr>
        <w:t>гляд соціальних політик і пакетів, які пропонують конкуренти на ринку праці.</w:t>
      </w:r>
    </w:p>
    <w:p w:rsidR="008A7D61" w:rsidRPr="003A7C85" w:rsidRDefault="008A7D61" w:rsidP="0051493C">
      <w:pPr>
        <w:numPr>
          <w:ilvl w:val="1"/>
          <w:numId w:val="7"/>
        </w:numPr>
        <w:spacing w:line="360" w:lineRule="auto"/>
        <w:ind w:left="0" w:firstLine="720"/>
        <w:jc w:val="both"/>
        <w:rPr>
          <w:color w:val="000000"/>
          <w:sz w:val="28"/>
          <w:szCs w:val="28"/>
          <w:lang w:val="uk-UA"/>
        </w:rPr>
      </w:pPr>
      <w:r w:rsidRPr="003A7C85">
        <w:rPr>
          <w:rStyle w:val="af0"/>
          <w:color w:val="000000"/>
          <w:sz w:val="28"/>
          <w:szCs w:val="28"/>
          <w:lang w:val="uk-UA"/>
        </w:rPr>
        <w:t>Потреби та очікування:</w:t>
      </w:r>
      <w:r w:rsidR="003A7C85" w:rsidRPr="003A7C85">
        <w:rPr>
          <w:rStyle w:val="apple-converted-space"/>
          <w:color w:val="000000"/>
          <w:sz w:val="28"/>
          <w:szCs w:val="28"/>
          <w:lang w:val="uk-UA"/>
        </w:rPr>
        <w:t xml:space="preserve"> а</w:t>
      </w:r>
      <w:r w:rsidRPr="003A7C85">
        <w:rPr>
          <w:color w:val="000000"/>
          <w:sz w:val="28"/>
          <w:szCs w:val="28"/>
          <w:lang w:val="uk-UA"/>
        </w:rPr>
        <w:t>наліз потреб і вимог працівників щодо соціальних пакетів та програм.</w:t>
      </w:r>
    </w:p>
    <w:p w:rsidR="008A7D61" w:rsidRPr="003A7C85" w:rsidRDefault="008A7D61" w:rsidP="0051493C">
      <w:pPr>
        <w:pStyle w:val="a4"/>
        <w:numPr>
          <w:ilvl w:val="0"/>
          <w:numId w:val="7"/>
        </w:numPr>
        <w:spacing w:before="0" w:beforeAutospacing="0" w:after="0" w:afterAutospacing="0" w:line="360" w:lineRule="auto"/>
        <w:ind w:left="0" w:firstLine="720"/>
        <w:jc w:val="both"/>
        <w:rPr>
          <w:color w:val="000000"/>
          <w:sz w:val="28"/>
          <w:szCs w:val="28"/>
          <w:lang w:val="uk-UA"/>
        </w:rPr>
      </w:pPr>
      <w:r w:rsidRPr="003A7C85">
        <w:rPr>
          <w:rStyle w:val="af0"/>
          <w:color w:val="000000"/>
          <w:sz w:val="28"/>
          <w:szCs w:val="28"/>
          <w:lang w:val="uk-UA"/>
        </w:rPr>
        <w:t>Технічний аналіз:</w:t>
      </w:r>
    </w:p>
    <w:p w:rsidR="008A7D61" w:rsidRPr="003A7C85" w:rsidRDefault="008A7D61" w:rsidP="0051493C">
      <w:pPr>
        <w:numPr>
          <w:ilvl w:val="1"/>
          <w:numId w:val="7"/>
        </w:numPr>
        <w:spacing w:line="360" w:lineRule="auto"/>
        <w:ind w:left="0" w:firstLine="720"/>
        <w:jc w:val="both"/>
        <w:rPr>
          <w:color w:val="000000"/>
          <w:sz w:val="28"/>
          <w:szCs w:val="28"/>
          <w:lang w:val="uk-UA"/>
        </w:rPr>
      </w:pPr>
      <w:r w:rsidRPr="003A7C85">
        <w:rPr>
          <w:rStyle w:val="af0"/>
          <w:color w:val="000000"/>
          <w:sz w:val="28"/>
          <w:szCs w:val="28"/>
          <w:lang w:val="uk-UA"/>
        </w:rPr>
        <w:t>Технологічні можливості:</w:t>
      </w:r>
      <w:r w:rsidR="003A7C85" w:rsidRPr="003A7C85">
        <w:rPr>
          <w:rStyle w:val="apple-converted-space"/>
          <w:color w:val="000000"/>
          <w:sz w:val="28"/>
          <w:szCs w:val="28"/>
          <w:lang w:val="uk-UA"/>
        </w:rPr>
        <w:t xml:space="preserve"> о</w:t>
      </w:r>
      <w:r w:rsidRPr="003A7C85">
        <w:rPr>
          <w:color w:val="000000"/>
          <w:sz w:val="28"/>
          <w:szCs w:val="28"/>
          <w:lang w:val="uk-UA"/>
        </w:rPr>
        <w:t>цінка наявних технічних інструментів для ефективної реалізації соціальних програм (наприклад, системи управління персоналом).</w:t>
      </w:r>
    </w:p>
    <w:p w:rsidR="008A7D61" w:rsidRPr="003A7C85" w:rsidRDefault="008A7D61" w:rsidP="0051493C">
      <w:pPr>
        <w:numPr>
          <w:ilvl w:val="1"/>
          <w:numId w:val="7"/>
        </w:numPr>
        <w:spacing w:line="360" w:lineRule="auto"/>
        <w:ind w:left="0" w:firstLine="720"/>
        <w:jc w:val="both"/>
        <w:rPr>
          <w:color w:val="000000"/>
          <w:sz w:val="28"/>
          <w:szCs w:val="28"/>
          <w:lang w:val="uk-UA"/>
        </w:rPr>
      </w:pPr>
      <w:r w:rsidRPr="003A7C85">
        <w:rPr>
          <w:rStyle w:val="af0"/>
          <w:color w:val="000000"/>
          <w:sz w:val="28"/>
          <w:szCs w:val="28"/>
          <w:lang w:val="uk-UA"/>
        </w:rPr>
        <w:t>Фінансові аспекти:</w:t>
      </w:r>
      <w:r w:rsidR="003A7C85" w:rsidRPr="003A7C85">
        <w:rPr>
          <w:rStyle w:val="af0"/>
          <w:color w:val="000000"/>
          <w:sz w:val="28"/>
          <w:szCs w:val="28"/>
          <w:lang w:val="uk-UA"/>
        </w:rPr>
        <w:t xml:space="preserve"> </w:t>
      </w:r>
      <w:r w:rsidR="003A7C85" w:rsidRPr="003A7C85">
        <w:rPr>
          <w:rStyle w:val="apple-converted-space"/>
          <w:color w:val="000000"/>
          <w:sz w:val="28"/>
          <w:szCs w:val="28"/>
          <w:lang w:val="uk-UA"/>
        </w:rPr>
        <w:t>в</w:t>
      </w:r>
      <w:r w:rsidRPr="003A7C85">
        <w:rPr>
          <w:color w:val="000000"/>
          <w:sz w:val="28"/>
          <w:szCs w:val="28"/>
          <w:lang w:val="uk-UA"/>
        </w:rPr>
        <w:t>изначення фінансових ресурсів, необхідних для реалізації проєкту вдосконалення соціальної політики.</w:t>
      </w:r>
    </w:p>
    <w:p w:rsidR="008A7D61" w:rsidRPr="003A7C85" w:rsidRDefault="008A7D61" w:rsidP="0051493C">
      <w:pPr>
        <w:pStyle w:val="a4"/>
        <w:numPr>
          <w:ilvl w:val="0"/>
          <w:numId w:val="7"/>
        </w:numPr>
        <w:spacing w:before="0" w:beforeAutospacing="0" w:after="0" w:afterAutospacing="0" w:line="360" w:lineRule="auto"/>
        <w:ind w:left="0" w:firstLine="720"/>
        <w:jc w:val="both"/>
        <w:rPr>
          <w:color w:val="000000"/>
          <w:sz w:val="28"/>
          <w:szCs w:val="28"/>
          <w:lang w:val="uk-UA"/>
        </w:rPr>
      </w:pPr>
      <w:r w:rsidRPr="003A7C85">
        <w:rPr>
          <w:rStyle w:val="af0"/>
          <w:color w:val="000000"/>
          <w:sz w:val="28"/>
          <w:szCs w:val="28"/>
          <w:lang w:val="uk-UA"/>
        </w:rPr>
        <w:t>Інституційний аналіз:</w:t>
      </w:r>
    </w:p>
    <w:p w:rsidR="008A7D61" w:rsidRPr="003A7C85" w:rsidRDefault="008A7D61" w:rsidP="0051493C">
      <w:pPr>
        <w:numPr>
          <w:ilvl w:val="1"/>
          <w:numId w:val="7"/>
        </w:numPr>
        <w:spacing w:line="360" w:lineRule="auto"/>
        <w:ind w:left="0" w:firstLine="720"/>
        <w:jc w:val="both"/>
        <w:rPr>
          <w:color w:val="000000"/>
          <w:sz w:val="28"/>
          <w:szCs w:val="28"/>
          <w:lang w:val="uk-UA"/>
        </w:rPr>
      </w:pPr>
      <w:r w:rsidRPr="003A7C85">
        <w:rPr>
          <w:rStyle w:val="af0"/>
          <w:color w:val="000000"/>
          <w:sz w:val="28"/>
          <w:szCs w:val="28"/>
          <w:lang w:val="uk-UA"/>
        </w:rPr>
        <w:t>Законодавчі вимоги:</w:t>
      </w:r>
      <w:r w:rsidR="003A7C85" w:rsidRPr="003A7C85">
        <w:rPr>
          <w:rStyle w:val="apple-converted-space"/>
          <w:color w:val="000000"/>
          <w:sz w:val="28"/>
          <w:szCs w:val="28"/>
          <w:lang w:val="uk-UA"/>
        </w:rPr>
        <w:t xml:space="preserve"> о</w:t>
      </w:r>
      <w:r w:rsidRPr="003A7C85">
        <w:rPr>
          <w:color w:val="000000"/>
          <w:sz w:val="28"/>
          <w:szCs w:val="28"/>
          <w:lang w:val="uk-UA"/>
        </w:rPr>
        <w:t>гляд законодавчих норм і стандартів, які регулюють соціальний захист працівників.</w:t>
      </w:r>
    </w:p>
    <w:p w:rsidR="008A7D61" w:rsidRPr="003A7C85" w:rsidRDefault="008A7D61" w:rsidP="0051493C">
      <w:pPr>
        <w:numPr>
          <w:ilvl w:val="1"/>
          <w:numId w:val="7"/>
        </w:numPr>
        <w:spacing w:line="360" w:lineRule="auto"/>
        <w:ind w:left="0" w:firstLine="720"/>
        <w:jc w:val="both"/>
        <w:rPr>
          <w:color w:val="000000"/>
          <w:sz w:val="28"/>
          <w:szCs w:val="28"/>
          <w:lang w:val="uk-UA"/>
        </w:rPr>
      </w:pPr>
      <w:r w:rsidRPr="003A7C85">
        <w:rPr>
          <w:rStyle w:val="af0"/>
          <w:color w:val="000000"/>
          <w:sz w:val="28"/>
          <w:szCs w:val="28"/>
          <w:lang w:val="uk-UA"/>
        </w:rPr>
        <w:t>Політичний контекст:</w:t>
      </w:r>
      <w:r w:rsidR="003A7C85" w:rsidRPr="003A7C85">
        <w:rPr>
          <w:rStyle w:val="apple-converted-space"/>
          <w:color w:val="000000"/>
          <w:sz w:val="28"/>
          <w:szCs w:val="28"/>
          <w:lang w:val="uk-UA"/>
        </w:rPr>
        <w:t xml:space="preserve"> о</w:t>
      </w:r>
      <w:r w:rsidRPr="003A7C85">
        <w:rPr>
          <w:color w:val="000000"/>
          <w:sz w:val="28"/>
          <w:szCs w:val="28"/>
          <w:lang w:val="uk-UA"/>
        </w:rPr>
        <w:t>цінка впливу політичного середовища на реалізацію проєкту (наприклад, державні стимули або обмеження для соціальних ініціатив).</w:t>
      </w:r>
    </w:p>
    <w:p w:rsidR="008A7D61" w:rsidRPr="003A7C85" w:rsidRDefault="008A7D61" w:rsidP="0051493C">
      <w:pPr>
        <w:numPr>
          <w:ilvl w:val="1"/>
          <w:numId w:val="7"/>
        </w:numPr>
        <w:spacing w:line="360" w:lineRule="auto"/>
        <w:ind w:left="0" w:firstLine="720"/>
        <w:jc w:val="both"/>
        <w:rPr>
          <w:color w:val="000000"/>
          <w:sz w:val="28"/>
          <w:szCs w:val="28"/>
          <w:lang w:val="uk-UA"/>
        </w:rPr>
      </w:pPr>
      <w:r w:rsidRPr="003A7C85">
        <w:rPr>
          <w:rStyle w:val="af0"/>
          <w:color w:val="000000"/>
          <w:sz w:val="28"/>
          <w:szCs w:val="28"/>
          <w:lang w:val="uk-UA"/>
        </w:rPr>
        <w:t>Соціальне середовище:</w:t>
      </w:r>
      <w:r w:rsidR="003A7C85" w:rsidRPr="003A7C85">
        <w:rPr>
          <w:rStyle w:val="apple-converted-space"/>
          <w:color w:val="000000"/>
          <w:sz w:val="28"/>
          <w:szCs w:val="28"/>
          <w:lang w:val="uk-UA"/>
        </w:rPr>
        <w:t xml:space="preserve"> а</w:t>
      </w:r>
      <w:r w:rsidRPr="003A7C85">
        <w:rPr>
          <w:color w:val="000000"/>
          <w:sz w:val="28"/>
          <w:szCs w:val="28"/>
          <w:lang w:val="uk-UA"/>
        </w:rPr>
        <w:t>наліз впливу громадської думки та соціальних очікувань щодо корпоративної відповідальності та соціальних пакетів.</w:t>
      </w:r>
    </w:p>
    <w:p w:rsidR="008A7D61" w:rsidRPr="003A7C85" w:rsidRDefault="008A7D61" w:rsidP="003A7C85">
      <w:pPr>
        <w:pStyle w:val="a4"/>
        <w:spacing w:before="0" w:beforeAutospacing="0" w:after="0" w:afterAutospacing="0" w:line="360" w:lineRule="auto"/>
        <w:ind w:firstLine="720"/>
        <w:jc w:val="both"/>
        <w:rPr>
          <w:color w:val="000000"/>
          <w:sz w:val="28"/>
          <w:szCs w:val="28"/>
          <w:lang w:val="uk-UA"/>
        </w:rPr>
      </w:pPr>
      <w:r w:rsidRPr="003A7C85">
        <w:rPr>
          <w:color w:val="000000"/>
          <w:sz w:val="28"/>
          <w:szCs w:val="28"/>
          <w:lang w:val="uk-UA"/>
        </w:rPr>
        <w:t>Кожен з цих аналізів є важливим для забезпечення повного розуміння потреб і можливостей у вдосконаленні соціальної політики підприємства, що сприятиме успішному впровадженню та підтримці нових ініціатив.</w:t>
      </w:r>
    </w:p>
    <w:p w:rsidR="003B7820" w:rsidRPr="003A7C85" w:rsidRDefault="003B7820" w:rsidP="003A7C85">
      <w:pPr>
        <w:spacing w:line="360" w:lineRule="auto"/>
        <w:ind w:firstLine="720"/>
        <w:jc w:val="both"/>
        <w:rPr>
          <w:sz w:val="28"/>
          <w:szCs w:val="28"/>
          <w:lang w:val="uk-UA"/>
        </w:rPr>
      </w:pPr>
    </w:p>
    <w:p w:rsidR="006D6BAB" w:rsidRPr="003A7C85" w:rsidRDefault="006D6BAB" w:rsidP="003A7C85">
      <w:pPr>
        <w:spacing w:line="360" w:lineRule="auto"/>
        <w:ind w:firstLine="720"/>
        <w:jc w:val="both"/>
        <w:rPr>
          <w:sz w:val="28"/>
          <w:szCs w:val="28"/>
          <w:lang w:val="uk-UA"/>
        </w:rPr>
      </w:pPr>
    </w:p>
    <w:p w:rsidR="003B7820" w:rsidRPr="003A7C85" w:rsidRDefault="00E1349C" w:rsidP="003A7C85">
      <w:pPr>
        <w:spacing w:line="360" w:lineRule="auto"/>
        <w:ind w:firstLine="720"/>
        <w:jc w:val="both"/>
        <w:rPr>
          <w:sz w:val="28"/>
          <w:szCs w:val="28"/>
          <w:lang w:val="uk-UA"/>
        </w:rPr>
      </w:pPr>
      <w:r w:rsidRPr="003A7C85">
        <w:rPr>
          <w:sz w:val="28"/>
          <w:szCs w:val="28"/>
          <w:lang w:val="uk-UA"/>
        </w:rPr>
        <w:t xml:space="preserve">2.2. </w:t>
      </w:r>
      <w:r w:rsidR="00A2611E" w:rsidRPr="003A7C85">
        <w:rPr>
          <w:sz w:val="28"/>
          <w:szCs w:val="28"/>
          <w:lang w:val="uk-UA"/>
        </w:rPr>
        <w:t>Екологічний та соціальний аналіз</w:t>
      </w:r>
    </w:p>
    <w:p w:rsidR="003B7820" w:rsidRPr="003A7C85" w:rsidRDefault="003B7820" w:rsidP="003A7C85">
      <w:pPr>
        <w:spacing w:line="360" w:lineRule="auto"/>
        <w:ind w:firstLine="720"/>
        <w:jc w:val="both"/>
        <w:rPr>
          <w:sz w:val="28"/>
          <w:szCs w:val="28"/>
          <w:lang w:val="uk-UA"/>
        </w:rPr>
      </w:pPr>
    </w:p>
    <w:p w:rsidR="005257C3" w:rsidRPr="005257C3" w:rsidRDefault="005257C3" w:rsidP="003A7C85">
      <w:pPr>
        <w:spacing w:line="360" w:lineRule="auto"/>
        <w:ind w:firstLine="720"/>
        <w:jc w:val="both"/>
        <w:rPr>
          <w:color w:val="000000"/>
          <w:sz w:val="28"/>
          <w:szCs w:val="28"/>
          <w:lang w:val="uk-UA"/>
        </w:rPr>
      </w:pPr>
      <w:r w:rsidRPr="005257C3">
        <w:rPr>
          <w:color w:val="000000"/>
          <w:sz w:val="28"/>
          <w:szCs w:val="28"/>
          <w:lang w:val="uk-UA"/>
        </w:rPr>
        <w:t>Екологічний та соціальний аналізи є важливими для оцінки впливу проєкту вдосконалення соціальної політики на різні аспекти підприємства та його середовища.</w:t>
      </w:r>
    </w:p>
    <w:p w:rsidR="005257C3" w:rsidRPr="005257C3" w:rsidRDefault="005257C3" w:rsidP="003A7C85">
      <w:pPr>
        <w:spacing w:line="360" w:lineRule="auto"/>
        <w:ind w:firstLine="720"/>
        <w:jc w:val="both"/>
        <w:outlineLvl w:val="2"/>
        <w:rPr>
          <w:b/>
          <w:bCs/>
          <w:color w:val="000000"/>
          <w:sz w:val="28"/>
          <w:szCs w:val="28"/>
          <w:lang w:val="uk-UA"/>
        </w:rPr>
      </w:pPr>
      <w:r w:rsidRPr="005257C3">
        <w:rPr>
          <w:b/>
          <w:bCs/>
          <w:color w:val="000000"/>
          <w:sz w:val="28"/>
          <w:szCs w:val="28"/>
          <w:lang w:val="uk-UA"/>
        </w:rPr>
        <w:t>Екологічний аналіз:</w:t>
      </w:r>
    </w:p>
    <w:p w:rsidR="005257C3" w:rsidRPr="005257C3" w:rsidRDefault="005257C3" w:rsidP="0051493C">
      <w:pPr>
        <w:numPr>
          <w:ilvl w:val="0"/>
          <w:numId w:val="8"/>
        </w:numPr>
        <w:spacing w:line="360" w:lineRule="auto"/>
        <w:ind w:left="0" w:firstLine="720"/>
        <w:jc w:val="both"/>
        <w:rPr>
          <w:color w:val="000000"/>
          <w:sz w:val="28"/>
          <w:szCs w:val="28"/>
          <w:lang w:val="uk-UA"/>
        </w:rPr>
      </w:pPr>
      <w:r w:rsidRPr="005257C3">
        <w:rPr>
          <w:b/>
          <w:bCs/>
          <w:color w:val="000000"/>
          <w:sz w:val="28"/>
          <w:szCs w:val="28"/>
          <w:lang w:val="uk-UA"/>
        </w:rPr>
        <w:t>Екологічний вплив діяльності підприємства:</w:t>
      </w:r>
    </w:p>
    <w:p w:rsidR="005257C3" w:rsidRPr="005257C3" w:rsidRDefault="005257C3" w:rsidP="0051493C">
      <w:pPr>
        <w:numPr>
          <w:ilvl w:val="1"/>
          <w:numId w:val="8"/>
        </w:numPr>
        <w:spacing w:line="360" w:lineRule="auto"/>
        <w:ind w:left="0" w:firstLine="720"/>
        <w:jc w:val="both"/>
        <w:rPr>
          <w:color w:val="000000"/>
          <w:sz w:val="28"/>
          <w:szCs w:val="28"/>
          <w:lang w:val="uk-UA"/>
        </w:rPr>
      </w:pPr>
      <w:r w:rsidRPr="005257C3">
        <w:rPr>
          <w:b/>
          <w:bCs/>
          <w:color w:val="000000"/>
          <w:sz w:val="28"/>
          <w:szCs w:val="28"/>
          <w:lang w:val="uk-UA"/>
        </w:rPr>
        <w:t>Оцінка екологічного сліду:</w:t>
      </w:r>
      <w:r w:rsidR="003A7C85" w:rsidRPr="003A7C85">
        <w:rPr>
          <w:color w:val="000000"/>
          <w:sz w:val="28"/>
          <w:szCs w:val="28"/>
          <w:lang w:val="uk-UA"/>
        </w:rPr>
        <w:t xml:space="preserve"> а</w:t>
      </w:r>
      <w:r w:rsidRPr="005257C3">
        <w:rPr>
          <w:color w:val="000000"/>
          <w:sz w:val="28"/>
          <w:szCs w:val="28"/>
          <w:lang w:val="uk-UA"/>
        </w:rPr>
        <w:t>наліз споживання ресурсів (води, енергії) та утворення відходів.</w:t>
      </w:r>
    </w:p>
    <w:p w:rsidR="005257C3" w:rsidRPr="005257C3" w:rsidRDefault="005257C3" w:rsidP="0051493C">
      <w:pPr>
        <w:numPr>
          <w:ilvl w:val="1"/>
          <w:numId w:val="8"/>
        </w:numPr>
        <w:spacing w:line="360" w:lineRule="auto"/>
        <w:ind w:left="0" w:firstLine="720"/>
        <w:jc w:val="both"/>
        <w:rPr>
          <w:color w:val="000000"/>
          <w:sz w:val="28"/>
          <w:szCs w:val="28"/>
          <w:lang w:val="uk-UA"/>
        </w:rPr>
      </w:pPr>
      <w:r w:rsidRPr="005257C3">
        <w:rPr>
          <w:b/>
          <w:bCs/>
          <w:color w:val="000000"/>
          <w:sz w:val="28"/>
          <w:szCs w:val="28"/>
          <w:lang w:val="uk-UA"/>
        </w:rPr>
        <w:t>Викиди та забруднення:</w:t>
      </w:r>
      <w:r w:rsidR="003A7C85" w:rsidRPr="003A7C85">
        <w:rPr>
          <w:color w:val="000000"/>
          <w:sz w:val="28"/>
          <w:szCs w:val="28"/>
          <w:lang w:val="uk-UA"/>
        </w:rPr>
        <w:t xml:space="preserve"> о</w:t>
      </w:r>
      <w:r w:rsidRPr="005257C3">
        <w:rPr>
          <w:color w:val="000000"/>
          <w:sz w:val="28"/>
          <w:szCs w:val="28"/>
          <w:lang w:val="uk-UA"/>
        </w:rPr>
        <w:t>цінка рівня викидів парникових газів та інших забруднювачів в атмосферу, воду та ґрунт.</w:t>
      </w:r>
    </w:p>
    <w:p w:rsidR="005257C3" w:rsidRPr="005257C3" w:rsidRDefault="005257C3" w:rsidP="0051493C">
      <w:pPr>
        <w:numPr>
          <w:ilvl w:val="0"/>
          <w:numId w:val="8"/>
        </w:numPr>
        <w:spacing w:line="360" w:lineRule="auto"/>
        <w:ind w:left="0" w:firstLine="720"/>
        <w:jc w:val="both"/>
        <w:rPr>
          <w:color w:val="000000"/>
          <w:sz w:val="28"/>
          <w:szCs w:val="28"/>
          <w:lang w:val="uk-UA"/>
        </w:rPr>
      </w:pPr>
      <w:r w:rsidRPr="005257C3">
        <w:rPr>
          <w:b/>
          <w:bCs/>
          <w:color w:val="000000"/>
          <w:sz w:val="28"/>
          <w:szCs w:val="28"/>
          <w:lang w:val="uk-UA"/>
        </w:rPr>
        <w:t>Екологічні ініціативи в соціальній політиці:</w:t>
      </w:r>
    </w:p>
    <w:p w:rsidR="005257C3" w:rsidRPr="005257C3" w:rsidRDefault="005257C3" w:rsidP="0051493C">
      <w:pPr>
        <w:numPr>
          <w:ilvl w:val="1"/>
          <w:numId w:val="8"/>
        </w:numPr>
        <w:spacing w:line="360" w:lineRule="auto"/>
        <w:ind w:left="0" w:firstLine="720"/>
        <w:jc w:val="both"/>
        <w:rPr>
          <w:color w:val="000000"/>
          <w:sz w:val="28"/>
          <w:szCs w:val="28"/>
          <w:lang w:val="uk-UA"/>
        </w:rPr>
      </w:pPr>
      <w:r w:rsidRPr="005257C3">
        <w:rPr>
          <w:b/>
          <w:bCs/>
          <w:color w:val="000000"/>
          <w:sz w:val="28"/>
          <w:szCs w:val="28"/>
          <w:lang w:val="uk-UA"/>
        </w:rPr>
        <w:t>Еко-програми для працівників:</w:t>
      </w:r>
      <w:r w:rsidR="003A7C85" w:rsidRPr="003A7C85">
        <w:rPr>
          <w:color w:val="000000"/>
          <w:sz w:val="28"/>
          <w:szCs w:val="28"/>
          <w:lang w:val="uk-UA"/>
        </w:rPr>
        <w:t xml:space="preserve"> з</w:t>
      </w:r>
      <w:r w:rsidRPr="005257C3">
        <w:rPr>
          <w:color w:val="000000"/>
          <w:sz w:val="28"/>
          <w:szCs w:val="28"/>
          <w:lang w:val="uk-UA"/>
        </w:rPr>
        <w:t>аходи для залучення працівників до екологічно відповідальної поведінки, такі як програми з переробки, заохочення використання громадського транспорту або велосипедів.</w:t>
      </w:r>
    </w:p>
    <w:p w:rsidR="005257C3" w:rsidRPr="005257C3" w:rsidRDefault="005257C3" w:rsidP="0051493C">
      <w:pPr>
        <w:numPr>
          <w:ilvl w:val="1"/>
          <w:numId w:val="8"/>
        </w:numPr>
        <w:spacing w:line="360" w:lineRule="auto"/>
        <w:ind w:left="0" w:firstLine="720"/>
        <w:jc w:val="both"/>
        <w:rPr>
          <w:color w:val="000000"/>
          <w:sz w:val="28"/>
          <w:szCs w:val="28"/>
          <w:lang w:val="uk-UA"/>
        </w:rPr>
      </w:pPr>
      <w:r w:rsidRPr="005257C3">
        <w:rPr>
          <w:b/>
          <w:bCs/>
          <w:color w:val="000000"/>
          <w:sz w:val="28"/>
          <w:szCs w:val="28"/>
          <w:lang w:val="uk-UA"/>
        </w:rPr>
        <w:t>Екологічна освіта:</w:t>
      </w:r>
      <w:r w:rsidR="003A7C85" w:rsidRPr="003A7C85">
        <w:rPr>
          <w:color w:val="000000"/>
          <w:sz w:val="28"/>
          <w:szCs w:val="28"/>
          <w:lang w:val="uk-UA"/>
        </w:rPr>
        <w:t xml:space="preserve"> і</w:t>
      </w:r>
      <w:r w:rsidRPr="005257C3">
        <w:rPr>
          <w:color w:val="000000"/>
          <w:sz w:val="28"/>
          <w:szCs w:val="28"/>
          <w:lang w:val="uk-UA"/>
        </w:rPr>
        <w:t>нформування та навчання працівників щодо важливості збереження довкілля.</w:t>
      </w:r>
    </w:p>
    <w:p w:rsidR="005257C3" w:rsidRPr="005257C3" w:rsidRDefault="005257C3" w:rsidP="0051493C">
      <w:pPr>
        <w:numPr>
          <w:ilvl w:val="0"/>
          <w:numId w:val="8"/>
        </w:numPr>
        <w:spacing w:line="360" w:lineRule="auto"/>
        <w:ind w:left="0" w:firstLine="720"/>
        <w:jc w:val="both"/>
        <w:rPr>
          <w:color w:val="000000"/>
          <w:sz w:val="28"/>
          <w:szCs w:val="28"/>
          <w:lang w:val="uk-UA"/>
        </w:rPr>
      </w:pPr>
      <w:r w:rsidRPr="005257C3">
        <w:rPr>
          <w:b/>
          <w:bCs/>
          <w:color w:val="000000"/>
          <w:sz w:val="28"/>
          <w:szCs w:val="28"/>
          <w:lang w:val="uk-UA"/>
        </w:rPr>
        <w:t>Відповідність законодавчим вимогам:</w:t>
      </w:r>
    </w:p>
    <w:p w:rsidR="005257C3" w:rsidRPr="005257C3" w:rsidRDefault="005257C3" w:rsidP="0051493C">
      <w:pPr>
        <w:numPr>
          <w:ilvl w:val="1"/>
          <w:numId w:val="8"/>
        </w:numPr>
        <w:spacing w:line="360" w:lineRule="auto"/>
        <w:ind w:left="0" w:firstLine="720"/>
        <w:jc w:val="both"/>
        <w:rPr>
          <w:color w:val="000000"/>
          <w:sz w:val="28"/>
          <w:szCs w:val="28"/>
          <w:lang w:val="uk-UA"/>
        </w:rPr>
      </w:pPr>
      <w:r w:rsidRPr="005257C3">
        <w:rPr>
          <w:b/>
          <w:bCs/>
          <w:color w:val="000000"/>
          <w:sz w:val="28"/>
          <w:szCs w:val="28"/>
          <w:lang w:val="uk-UA"/>
        </w:rPr>
        <w:t>Екологічні стандарти:</w:t>
      </w:r>
      <w:r w:rsidR="003A7C85" w:rsidRPr="003A7C85">
        <w:rPr>
          <w:color w:val="000000"/>
          <w:sz w:val="28"/>
          <w:szCs w:val="28"/>
          <w:lang w:val="uk-UA"/>
        </w:rPr>
        <w:t xml:space="preserve"> д</w:t>
      </w:r>
      <w:r w:rsidRPr="005257C3">
        <w:rPr>
          <w:color w:val="000000"/>
          <w:sz w:val="28"/>
          <w:szCs w:val="28"/>
          <w:lang w:val="uk-UA"/>
        </w:rPr>
        <w:t>отримання місцевих та міжнародних стандартів з екології та охорони навколишнього середовища.</w:t>
      </w:r>
    </w:p>
    <w:p w:rsidR="005257C3" w:rsidRPr="005257C3" w:rsidRDefault="005257C3" w:rsidP="0051493C">
      <w:pPr>
        <w:numPr>
          <w:ilvl w:val="1"/>
          <w:numId w:val="8"/>
        </w:numPr>
        <w:spacing w:line="360" w:lineRule="auto"/>
        <w:ind w:left="0" w:firstLine="720"/>
        <w:jc w:val="both"/>
        <w:rPr>
          <w:color w:val="000000"/>
          <w:sz w:val="28"/>
          <w:szCs w:val="28"/>
          <w:lang w:val="uk-UA"/>
        </w:rPr>
      </w:pPr>
      <w:r w:rsidRPr="005257C3">
        <w:rPr>
          <w:b/>
          <w:bCs/>
          <w:color w:val="000000"/>
          <w:sz w:val="28"/>
          <w:szCs w:val="28"/>
          <w:lang w:val="uk-UA"/>
        </w:rPr>
        <w:t>Регуляторні вимоги:</w:t>
      </w:r>
      <w:r w:rsidR="003A7C85" w:rsidRPr="003A7C85">
        <w:rPr>
          <w:color w:val="000000"/>
          <w:sz w:val="28"/>
          <w:szCs w:val="28"/>
          <w:lang w:val="uk-UA"/>
        </w:rPr>
        <w:t xml:space="preserve"> в</w:t>
      </w:r>
      <w:r w:rsidRPr="005257C3">
        <w:rPr>
          <w:color w:val="000000"/>
          <w:sz w:val="28"/>
          <w:szCs w:val="28"/>
          <w:lang w:val="uk-UA"/>
        </w:rPr>
        <w:t>ідповідність вимогам державних органів щодо екологічної звітності та моніторингу.</w:t>
      </w:r>
    </w:p>
    <w:p w:rsidR="005257C3" w:rsidRPr="005257C3" w:rsidRDefault="005257C3" w:rsidP="003A7C85">
      <w:pPr>
        <w:spacing w:line="360" w:lineRule="auto"/>
        <w:ind w:firstLine="720"/>
        <w:jc w:val="both"/>
        <w:outlineLvl w:val="2"/>
        <w:rPr>
          <w:b/>
          <w:bCs/>
          <w:color w:val="000000"/>
          <w:sz w:val="28"/>
          <w:szCs w:val="28"/>
          <w:lang w:val="uk-UA"/>
        </w:rPr>
      </w:pPr>
      <w:r w:rsidRPr="005257C3">
        <w:rPr>
          <w:b/>
          <w:bCs/>
          <w:color w:val="000000"/>
          <w:sz w:val="28"/>
          <w:szCs w:val="28"/>
          <w:lang w:val="uk-UA"/>
        </w:rPr>
        <w:t>Соціальний аналіз:</w:t>
      </w:r>
    </w:p>
    <w:p w:rsidR="005257C3" w:rsidRPr="005257C3" w:rsidRDefault="005257C3" w:rsidP="0051493C">
      <w:pPr>
        <w:numPr>
          <w:ilvl w:val="0"/>
          <w:numId w:val="9"/>
        </w:numPr>
        <w:spacing w:line="360" w:lineRule="auto"/>
        <w:ind w:left="0" w:firstLine="720"/>
        <w:jc w:val="both"/>
        <w:rPr>
          <w:color w:val="000000"/>
          <w:sz w:val="28"/>
          <w:szCs w:val="28"/>
          <w:lang w:val="uk-UA"/>
        </w:rPr>
      </w:pPr>
      <w:r w:rsidRPr="005257C3">
        <w:rPr>
          <w:b/>
          <w:bCs/>
          <w:color w:val="000000"/>
          <w:sz w:val="28"/>
          <w:szCs w:val="28"/>
          <w:lang w:val="uk-UA"/>
        </w:rPr>
        <w:t>Соціальний вплив підприємства:</w:t>
      </w:r>
    </w:p>
    <w:p w:rsidR="005257C3" w:rsidRPr="005257C3" w:rsidRDefault="005257C3" w:rsidP="0051493C">
      <w:pPr>
        <w:numPr>
          <w:ilvl w:val="1"/>
          <w:numId w:val="9"/>
        </w:numPr>
        <w:spacing w:line="360" w:lineRule="auto"/>
        <w:ind w:left="0" w:firstLine="720"/>
        <w:jc w:val="both"/>
        <w:rPr>
          <w:color w:val="000000"/>
          <w:sz w:val="28"/>
          <w:szCs w:val="28"/>
          <w:lang w:val="uk-UA"/>
        </w:rPr>
      </w:pPr>
      <w:r w:rsidRPr="005257C3">
        <w:rPr>
          <w:b/>
          <w:bCs/>
          <w:color w:val="000000"/>
          <w:sz w:val="28"/>
          <w:szCs w:val="28"/>
          <w:lang w:val="uk-UA"/>
        </w:rPr>
        <w:t>Задоволеність працівників:</w:t>
      </w:r>
      <w:r w:rsidR="003A7C85" w:rsidRPr="003A7C85">
        <w:rPr>
          <w:color w:val="000000"/>
          <w:sz w:val="28"/>
          <w:szCs w:val="28"/>
          <w:lang w:val="uk-UA"/>
        </w:rPr>
        <w:t xml:space="preserve"> а</w:t>
      </w:r>
      <w:r w:rsidRPr="005257C3">
        <w:rPr>
          <w:color w:val="000000"/>
          <w:sz w:val="28"/>
          <w:szCs w:val="28"/>
          <w:lang w:val="uk-UA"/>
        </w:rPr>
        <w:t>наліз рівня задоволеності працівників умовами праці та соціальними пакетами.</w:t>
      </w:r>
    </w:p>
    <w:p w:rsidR="005257C3" w:rsidRPr="005257C3" w:rsidRDefault="005257C3" w:rsidP="0051493C">
      <w:pPr>
        <w:numPr>
          <w:ilvl w:val="1"/>
          <w:numId w:val="9"/>
        </w:numPr>
        <w:spacing w:line="360" w:lineRule="auto"/>
        <w:ind w:left="0" w:firstLine="720"/>
        <w:jc w:val="both"/>
        <w:rPr>
          <w:color w:val="000000"/>
          <w:sz w:val="28"/>
          <w:szCs w:val="28"/>
          <w:lang w:val="uk-UA"/>
        </w:rPr>
      </w:pPr>
      <w:r w:rsidRPr="005257C3">
        <w:rPr>
          <w:b/>
          <w:bCs/>
          <w:color w:val="000000"/>
          <w:sz w:val="28"/>
          <w:szCs w:val="28"/>
          <w:lang w:val="uk-UA"/>
        </w:rPr>
        <w:t>Соціальна відповідальність:</w:t>
      </w:r>
      <w:r w:rsidR="003A7C85" w:rsidRPr="003A7C85">
        <w:rPr>
          <w:color w:val="000000"/>
          <w:sz w:val="28"/>
          <w:szCs w:val="28"/>
          <w:lang w:val="uk-UA"/>
        </w:rPr>
        <w:t xml:space="preserve"> о</w:t>
      </w:r>
      <w:r w:rsidRPr="005257C3">
        <w:rPr>
          <w:color w:val="000000"/>
          <w:sz w:val="28"/>
          <w:szCs w:val="28"/>
          <w:lang w:val="uk-UA"/>
        </w:rPr>
        <w:t>цінка впливу соціальної політики на громаду, в якій працює підприємство (наприклад, підтримка місцевих ініціатив та благодійність).</w:t>
      </w:r>
    </w:p>
    <w:p w:rsidR="005257C3" w:rsidRPr="005257C3" w:rsidRDefault="005257C3" w:rsidP="0051493C">
      <w:pPr>
        <w:numPr>
          <w:ilvl w:val="0"/>
          <w:numId w:val="9"/>
        </w:numPr>
        <w:spacing w:line="360" w:lineRule="auto"/>
        <w:ind w:left="0" w:firstLine="720"/>
        <w:jc w:val="both"/>
        <w:rPr>
          <w:color w:val="000000"/>
          <w:sz w:val="28"/>
          <w:szCs w:val="28"/>
          <w:lang w:val="uk-UA"/>
        </w:rPr>
      </w:pPr>
      <w:r w:rsidRPr="005257C3">
        <w:rPr>
          <w:b/>
          <w:bCs/>
          <w:color w:val="000000"/>
          <w:sz w:val="28"/>
          <w:szCs w:val="28"/>
          <w:lang w:val="uk-UA"/>
        </w:rPr>
        <w:t>Соціальні програми та ініціативи:</w:t>
      </w:r>
    </w:p>
    <w:p w:rsidR="005257C3" w:rsidRPr="005257C3" w:rsidRDefault="005257C3" w:rsidP="0051493C">
      <w:pPr>
        <w:numPr>
          <w:ilvl w:val="1"/>
          <w:numId w:val="9"/>
        </w:numPr>
        <w:spacing w:line="360" w:lineRule="auto"/>
        <w:ind w:left="0" w:firstLine="720"/>
        <w:jc w:val="both"/>
        <w:rPr>
          <w:color w:val="000000"/>
          <w:sz w:val="28"/>
          <w:szCs w:val="28"/>
          <w:lang w:val="uk-UA"/>
        </w:rPr>
      </w:pPr>
      <w:r w:rsidRPr="005257C3">
        <w:rPr>
          <w:b/>
          <w:bCs/>
          <w:color w:val="000000"/>
          <w:sz w:val="28"/>
          <w:szCs w:val="28"/>
          <w:lang w:val="uk-UA"/>
        </w:rPr>
        <w:t>Здоров’я та безпека:</w:t>
      </w:r>
      <w:r w:rsidR="003A7C85" w:rsidRPr="003A7C85">
        <w:rPr>
          <w:color w:val="000000"/>
          <w:sz w:val="28"/>
          <w:szCs w:val="28"/>
          <w:lang w:val="uk-UA"/>
        </w:rPr>
        <w:t xml:space="preserve"> з</w:t>
      </w:r>
      <w:r w:rsidRPr="005257C3">
        <w:rPr>
          <w:color w:val="000000"/>
          <w:sz w:val="28"/>
          <w:szCs w:val="28"/>
          <w:lang w:val="uk-UA"/>
        </w:rPr>
        <w:t>аходи для покращення здоров'я та безпеки працівників, такі як медичне страхування, програми фізичної активності, забезпечення безпечних умов праці.</w:t>
      </w:r>
    </w:p>
    <w:p w:rsidR="005257C3" w:rsidRPr="005257C3" w:rsidRDefault="005257C3" w:rsidP="0051493C">
      <w:pPr>
        <w:numPr>
          <w:ilvl w:val="1"/>
          <w:numId w:val="9"/>
        </w:numPr>
        <w:spacing w:line="360" w:lineRule="auto"/>
        <w:ind w:left="0" w:firstLine="720"/>
        <w:jc w:val="both"/>
        <w:rPr>
          <w:color w:val="000000"/>
          <w:sz w:val="28"/>
          <w:szCs w:val="28"/>
          <w:lang w:val="uk-UA"/>
        </w:rPr>
      </w:pPr>
      <w:r w:rsidRPr="005257C3">
        <w:rPr>
          <w:b/>
          <w:bCs/>
          <w:color w:val="000000"/>
          <w:sz w:val="28"/>
          <w:szCs w:val="28"/>
          <w:lang w:val="uk-UA"/>
        </w:rPr>
        <w:t>Розвиток персоналу:</w:t>
      </w:r>
      <w:r w:rsidR="003A7C85" w:rsidRPr="003A7C85">
        <w:rPr>
          <w:color w:val="000000"/>
          <w:sz w:val="28"/>
          <w:szCs w:val="28"/>
          <w:lang w:val="uk-UA"/>
        </w:rPr>
        <w:t xml:space="preserve"> п</w:t>
      </w:r>
      <w:r w:rsidRPr="005257C3">
        <w:rPr>
          <w:color w:val="000000"/>
          <w:sz w:val="28"/>
          <w:szCs w:val="28"/>
          <w:lang w:val="uk-UA"/>
        </w:rPr>
        <w:t>рограми навчання та розвитку, кар'єрні можливості, менторство.</w:t>
      </w:r>
    </w:p>
    <w:p w:rsidR="005257C3" w:rsidRPr="005257C3" w:rsidRDefault="005257C3" w:rsidP="0051493C">
      <w:pPr>
        <w:numPr>
          <w:ilvl w:val="0"/>
          <w:numId w:val="9"/>
        </w:numPr>
        <w:spacing w:line="360" w:lineRule="auto"/>
        <w:ind w:left="0" w:firstLine="720"/>
        <w:jc w:val="both"/>
        <w:rPr>
          <w:color w:val="000000"/>
          <w:sz w:val="28"/>
          <w:szCs w:val="28"/>
          <w:lang w:val="uk-UA"/>
        </w:rPr>
      </w:pPr>
      <w:r w:rsidRPr="005257C3">
        <w:rPr>
          <w:b/>
          <w:bCs/>
          <w:color w:val="000000"/>
          <w:sz w:val="28"/>
          <w:szCs w:val="28"/>
          <w:lang w:val="uk-UA"/>
        </w:rPr>
        <w:t>Взаємодія з громадою та стейкхолдерами:</w:t>
      </w:r>
    </w:p>
    <w:p w:rsidR="005257C3" w:rsidRPr="005257C3" w:rsidRDefault="005257C3" w:rsidP="0051493C">
      <w:pPr>
        <w:numPr>
          <w:ilvl w:val="1"/>
          <w:numId w:val="9"/>
        </w:numPr>
        <w:spacing w:line="360" w:lineRule="auto"/>
        <w:ind w:left="0" w:firstLine="720"/>
        <w:jc w:val="both"/>
        <w:rPr>
          <w:color w:val="000000"/>
          <w:sz w:val="28"/>
          <w:szCs w:val="28"/>
          <w:lang w:val="uk-UA"/>
        </w:rPr>
      </w:pPr>
      <w:r w:rsidRPr="005257C3">
        <w:rPr>
          <w:b/>
          <w:bCs/>
          <w:color w:val="000000"/>
          <w:sz w:val="28"/>
          <w:szCs w:val="28"/>
          <w:lang w:val="uk-UA"/>
        </w:rPr>
        <w:t>Залучення громади:</w:t>
      </w:r>
      <w:r w:rsidR="003A7C85" w:rsidRPr="003A7C85">
        <w:rPr>
          <w:color w:val="000000"/>
          <w:sz w:val="28"/>
          <w:szCs w:val="28"/>
          <w:lang w:val="uk-UA"/>
        </w:rPr>
        <w:t xml:space="preserve"> с</w:t>
      </w:r>
      <w:r w:rsidRPr="005257C3">
        <w:rPr>
          <w:color w:val="000000"/>
          <w:sz w:val="28"/>
          <w:szCs w:val="28"/>
          <w:lang w:val="uk-UA"/>
        </w:rPr>
        <w:t>півпраця з місцевими організаціями та залучення громади до соціальних ініціатив підприємства.</w:t>
      </w:r>
    </w:p>
    <w:p w:rsidR="005257C3" w:rsidRPr="005257C3" w:rsidRDefault="005257C3" w:rsidP="0051493C">
      <w:pPr>
        <w:numPr>
          <w:ilvl w:val="1"/>
          <w:numId w:val="9"/>
        </w:numPr>
        <w:spacing w:line="360" w:lineRule="auto"/>
        <w:ind w:left="0" w:firstLine="720"/>
        <w:jc w:val="both"/>
        <w:rPr>
          <w:color w:val="000000"/>
          <w:sz w:val="28"/>
          <w:szCs w:val="28"/>
          <w:lang w:val="uk-UA"/>
        </w:rPr>
      </w:pPr>
      <w:r w:rsidRPr="005257C3">
        <w:rPr>
          <w:b/>
          <w:bCs/>
          <w:color w:val="000000"/>
          <w:sz w:val="28"/>
          <w:szCs w:val="28"/>
          <w:lang w:val="uk-UA"/>
        </w:rPr>
        <w:t>Зворотний зв'язок:</w:t>
      </w:r>
      <w:r w:rsidR="003A7C85" w:rsidRPr="003A7C85">
        <w:rPr>
          <w:color w:val="000000"/>
          <w:sz w:val="28"/>
          <w:szCs w:val="28"/>
          <w:lang w:val="uk-UA"/>
        </w:rPr>
        <w:t xml:space="preserve"> с</w:t>
      </w:r>
      <w:r w:rsidRPr="005257C3">
        <w:rPr>
          <w:color w:val="000000"/>
          <w:sz w:val="28"/>
          <w:szCs w:val="28"/>
          <w:lang w:val="uk-UA"/>
        </w:rPr>
        <w:t>истеми збору та аналізу відгуків від працівників і громади для покращення соціальної політики.</w:t>
      </w:r>
    </w:p>
    <w:p w:rsidR="005257C3" w:rsidRPr="005257C3" w:rsidRDefault="005257C3" w:rsidP="003A7C85">
      <w:pPr>
        <w:spacing w:line="360" w:lineRule="auto"/>
        <w:ind w:firstLine="720"/>
        <w:jc w:val="both"/>
        <w:rPr>
          <w:color w:val="000000"/>
          <w:sz w:val="28"/>
          <w:szCs w:val="28"/>
          <w:lang w:val="uk-UA"/>
        </w:rPr>
      </w:pPr>
      <w:r w:rsidRPr="005257C3">
        <w:rPr>
          <w:color w:val="000000"/>
          <w:sz w:val="28"/>
          <w:szCs w:val="28"/>
          <w:lang w:val="uk-UA"/>
        </w:rPr>
        <w:t>Екологічний та соціальний аналізи допомагають зрозуміти широкий вплив соціальної політики підприємства на навколишнє середовище та суспільство. Вони сприяють розробці ефективних стратегій, що враховують екологічні та соціальні аспекти, покращуючи репутацію підприємства та сприяючи його сталому розвитку.</w:t>
      </w:r>
    </w:p>
    <w:p w:rsidR="00E77C01" w:rsidRPr="003A7C85" w:rsidRDefault="00E77C01" w:rsidP="003A7C85">
      <w:pPr>
        <w:spacing w:line="360" w:lineRule="auto"/>
        <w:ind w:firstLine="720"/>
        <w:jc w:val="both"/>
        <w:rPr>
          <w:spacing w:val="-2"/>
          <w:sz w:val="28"/>
          <w:szCs w:val="28"/>
          <w:lang w:val="uk-UA"/>
        </w:rPr>
      </w:pPr>
    </w:p>
    <w:p w:rsidR="00C515A6" w:rsidRPr="003A7C85" w:rsidRDefault="00C515A6" w:rsidP="003A7C85">
      <w:pPr>
        <w:spacing w:line="360" w:lineRule="auto"/>
        <w:ind w:firstLine="720"/>
        <w:jc w:val="both"/>
        <w:rPr>
          <w:spacing w:val="-2"/>
          <w:sz w:val="28"/>
          <w:szCs w:val="28"/>
          <w:lang w:val="uk-UA"/>
        </w:rPr>
      </w:pPr>
    </w:p>
    <w:p w:rsidR="009A1530" w:rsidRPr="003A7C85" w:rsidRDefault="009A1530" w:rsidP="003A7C85">
      <w:pPr>
        <w:spacing w:line="360" w:lineRule="auto"/>
        <w:ind w:firstLine="720"/>
        <w:jc w:val="both"/>
        <w:rPr>
          <w:spacing w:val="-2"/>
          <w:sz w:val="28"/>
          <w:szCs w:val="28"/>
          <w:lang w:val="uk-UA"/>
        </w:rPr>
      </w:pPr>
      <w:r w:rsidRPr="003A7C85">
        <w:rPr>
          <w:spacing w:val="-2"/>
          <w:sz w:val="28"/>
          <w:szCs w:val="28"/>
          <w:lang w:val="uk-UA"/>
        </w:rPr>
        <w:t>2.</w:t>
      </w:r>
      <w:r w:rsidR="00672177" w:rsidRPr="003A7C85">
        <w:rPr>
          <w:spacing w:val="-2"/>
          <w:sz w:val="28"/>
          <w:szCs w:val="28"/>
          <w:lang w:val="uk-UA"/>
        </w:rPr>
        <w:t>3</w:t>
      </w:r>
      <w:r w:rsidRPr="003A7C85">
        <w:rPr>
          <w:spacing w:val="-2"/>
          <w:sz w:val="28"/>
          <w:szCs w:val="28"/>
          <w:lang w:val="uk-UA"/>
        </w:rPr>
        <w:t xml:space="preserve">. </w:t>
      </w:r>
      <w:r w:rsidR="00A2611E" w:rsidRPr="003A7C85">
        <w:rPr>
          <w:spacing w:val="-2"/>
          <w:sz w:val="28"/>
          <w:szCs w:val="28"/>
          <w:lang w:val="uk-UA"/>
        </w:rPr>
        <w:t>Фінансовий та економічний аналіз</w:t>
      </w:r>
    </w:p>
    <w:p w:rsidR="00A2575D" w:rsidRPr="003A7C85" w:rsidRDefault="00A2575D" w:rsidP="003A7C85">
      <w:pPr>
        <w:tabs>
          <w:tab w:val="left" w:pos="1134"/>
        </w:tabs>
        <w:spacing w:line="360" w:lineRule="auto"/>
        <w:ind w:firstLine="720"/>
        <w:jc w:val="both"/>
        <w:rPr>
          <w:spacing w:val="-2"/>
          <w:sz w:val="28"/>
          <w:szCs w:val="28"/>
          <w:lang w:val="uk-UA"/>
        </w:rPr>
      </w:pPr>
    </w:p>
    <w:p w:rsidR="005257C3" w:rsidRPr="005257C3" w:rsidRDefault="005257C3" w:rsidP="003A7C85">
      <w:pPr>
        <w:spacing w:line="360" w:lineRule="auto"/>
        <w:ind w:firstLine="720"/>
        <w:jc w:val="both"/>
        <w:outlineLvl w:val="2"/>
        <w:rPr>
          <w:b/>
          <w:bCs/>
          <w:color w:val="000000"/>
          <w:sz w:val="28"/>
          <w:szCs w:val="28"/>
          <w:lang w:val="uk-UA"/>
        </w:rPr>
      </w:pPr>
      <w:r w:rsidRPr="005257C3">
        <w:rPr>
          <w:b/>
          <w:bCs/>
          <w:color w:val="000000"/>
          <w:sz w:val="28"/>
          <w:szCs w:val="28"/>
          <w:lang w:val="uk-UA"/>
        </w:rPr>
        <w:t>Фінансовий аналіз:</w:t>
      </w:r>
    </w:p>
    <w:p w:rsidR="005257C3" w:rsidRPr="005257C3" w:rsidRDefault="005257C3" w:rsidP="0051493C">
      <w:pPr>
        <w:numPr>
          <w:ilvl w:val="0"/>
          <w:numId w:val="10"/>
        </w:numPr>
        <w:spacing w:line="360" w:lineRule="auto"/>
        <w:ind w:left="0" w:firstLine="720"/>
        <w:jc w:val="both"/>
        <w:rPr>
          <w:color w:val="000000"/>
          <w:sz w:val="28"/>
          <w:szCs w:val="28"/>
          <w:lang w:val="uk-UA"/>
        </w:rPr>
      </w:pPr>
      <w:r w:rsidRPr="005257C3">
        <w:rPr>
          <w:b/>
          <w:bCs/>
          <w:color w:val="000000"/>
          <w:sz w:val="28"/>
          <w:szCs w:val="28"/>
          <w:lang w:val="uk-UA"/>
        </w:rPr>
        <w:t>Оцінка витрат:</w:t>
      </w:r>
    </w:p>
    <w:p w:rsidR="005257C3" w:rsidRPr="005257C3" w:rsidRDefault="005257C3" w:rsidP="0051493C">
      <w:pPr>
        <w:numPr>
          <w:ilvl w:val="1"/>
          <w:numId w:val="10"/>
        </w:numPr>
        <w:spacing w:line="360" w:lineRule="auto"/>
        <w:ind w:left="0" w:firstLine="720"/>
        <w:jc w:val="both"/>
        <w:rPr>
          <w:color w:val="000000"/>
          <w:sz w:val="28"/>
          <w:szCs w:val="28"/>
          <w:lang w:val="uk-UA"/>
        </w:rPr>
      </w:pPr>
      <w:r w:rsidRPr="005257C3">
        <w:rPr>
          <w:b/>
          <w:bCs/>
          <w:color w:val="000000"/>
          <w:sz w:val="28"/>
          <w:szCs w:val="28"/>
          <w:lang w:val="uk-UA"/>
        </w:rPr>
        <w:t>Прямі витрати:</w:t>
      </w:r>
      <w:r w:rsidR="003A7C85" w:rsidRPr="003A7C85">
        <w:rPr>
          <w:color w:val="000000"/>
          <w:sz w:val="28"/>
          <w:szCs w:val="28"/>
          <w:lang w:val="uk-UA"/>
        </w:rPr>
        <w:t xml:space="preserve"> в</w:t>
      </w:r>
      <w:r w:rsidRPr="005257C3">
        <w:rPr>
          <w:color w:val="000000"/>
          <w:sz w:val="28"/>
          <w:szCs w:val="28"/>
          <w:lang w:val="uk-UA"/>
        </w:rPr>
        <w:t>итрати на впровадження нових соціальних програм, такі як медичне страхування, освітні програми, бонуси та інші пільги.</w:t>
      </w:r>
    </w:p>
    <w:p w:rsidR="005257C3" w:rsidRPr="005257C3" w:rsidRDefault="005257C3" w:rsidP="0051493C">
      <w:pPr>
        <w:numPr>
          <w:ilvl w:val="1"/>
          <w:numId w:val="10"/>
        </w:numPr>
        <w:spacing w:line="360" w:lineRule="auto"/>
        <w:ind w:left="0" w:firstLine="720"/>
        <w:jc w:val="both"/>
        <w:rPr>
          <w:color w:val="000000"/>
          <w:sz w:val="28"/>
          <w:szCs w:val="28"/>
          <w:lang w:val="uk-UA"/>
        </w:rPr>
      </w:pPr>
      <w:r w:rsidRPr="005257C3">
        <w:rPr>
          <w:b/>
          <w:bCs/>
          <w:color w:val="000000"/>
          <w:sz w:val="28"/>
          <w:szCs w:val="28"/>
          <w:lang w:val="uk-UA"/>
        </w:rPr>
        <w:t>Непрямі витрати:</w:t>
      </w:r>
      <w:r w:rsidR="003A7C85" w:rsidRPr="003A7C85">
        <w:rPr>
          <w:color w:val="000000"/>
          <w:sz w:val="28"/>
          <w:szCs w:val="28"/>
          <w:lang w:val="uk-UA"/>
        </w:rPr>
        <w:t xml:space="preserve"> а</w:t>
      </w:r>
      <w:r w:rsidRPr="005257C3">
        <w:rPr>
          <w:color w:val="000000"/>
          <w:sz w:val="28"/>
          <w:szCs w:val="28"/>
          <w:lang w:val="uk-UA"/>
        </w:rPr>
        <w:t>дміністративні витрати, пов'язані з управлінням та моніторингом соціальних ініціатив, а також витрати на навчання та розвиток персоналу.</w:t>
      </w:r>
    </w:p>
    <w:p w:rsidR="005257C3" w:rsidRPr="005257C3" w:rsidRDefault="005257C3" w:rsidP="0051493C">
      <w:pPr>
        <w:numPr>
          <w:ilvl w:val="0"/>
          <w:numId w:val="10"/>
        </w:numPr>
        <w:spacing w:line="360" w:lineRule="auto"/>
        <w:ind w:left="0" w:firstLine="720"/>
        <w:jc w:val="both"/>
        <w:rPr>
          <w:color w:val="000000"/>
          <w:sz w:val="28"/>
          <w:szCs w:val="28"/>
          <w:lang w:val="uk-UA"/>
        </w:rPr>
      </w:pPr>
      <w:r w:rsidRPr="005257C3">
        <w:rPr>
          <w:b/>
          <w:bCs/>
          <w:color w:val="000000"/>
          <w:sz w:val="28"/>
          <w:szCs w:val="28"/>
          <w:lang w:val="uk-UA"/>
        </w:rPr>
        <w:t>Бюджетування:</w:t>
      </w:r>
    </w:p>
    <w:p w:rsidR="005257C3" w:rsidRPr="005257C3" w:rsidRDefault="005257C3" w:rsidP="0051493C">
      <w:pPr>
        <w:numPr>
          <w:ilvl w:val="1"/>
          <w:numId w:val="10"/>
        </w:numPr>
        <w:spacing w:line="360" w:lineRule="auto"/>
        <w:ind w:left="0" w:firstLine="720"/>
        <w:jc w:val="both"/>
        <w:rPr>
          <w:color w:val="000000"/>
          <w:sz w:val="28"/>
          <w:szCs w:val="28"/>
          <w:lang w:val="uk-UA"/>
        </w:rPr>
      </w:pPr>
      <w:r w:rsidRPr="005257C3">
        <w:rPr>
          <w:b/>
          <w:bCs/>
          <w:color w:val="000000"/>
          <w:sz w:val="28"/>
          <w:szCs w:val="28"/>
          <w:lang w:val="uk-UA"/>
        </w:rPr>
        <w:t>Розробка бюджету:</w:t>
      </w:r>
      <w:r w:rsidR="003A7C85" w:rsidRPr="003A7C85">
        <w:rPr>
          <w:color w:val="000000"/>
          <w:sz w:val="28"/>
          <w:szCs w:val="28"/>
          <w:lang w:val="uk-UA"/>
        </w:rPr>
        <w:t xml:space="preserve"> в</w:t>
      </w:r>
      <w:r w:rsidRPr="005257C3">
        <w:rPr>
          <w:color w:val="000000"/>
          <w:sz w:val="28"/>
          <w:szCs w:val="28"/>
          <w:lang w:val="uk-UA"/>
        </w:rPr>
        <w:t>изначення фінансових потреб для реалізації проєкту, включаючи всі статті витрат.</w:t>
      </w:r>
    </w:p>
    <w:p w:rsidR="005257C3" w:rsidRPr="005257C3" w:rsidRDefault="005257C3" w:rsidP="0051493C">
      <w:pPr>
        <w:numPr>
          <w:ilvl w:val="1"/>
          <w:numId w:val="10"/>
        </w:numPr>
        <w:spacing w:line="360" w:lineRule="auto"/>
        <w:ind w:left="0" w:firstLine="720"/>
        <w:jc w:val="both"/>
        <w:rPr>
          <w:color w:val="000000"/>
          <w:sz w:val="28"/>
          <w:szCs w:val="28"/>
          <w:lang w:val="uk-UA"/>
        </w:rPr>
      </w:pPr>
      <w:r w:rsidRPr="005257C3">
        <w:rPr>
          <w:b/>
          <w:bCs/>
          <w:color w:val="000000"/>
          <w:sz w:val="28"/>
          <w:szCs w:val="28"/>
          <w:lang w:val="uk-UA"/>
        </w:rPr>
        <w:t>Контроль витрат:</w:t>
      </w:r>
      <w:r w:rsidR="003A7C85" w:rsidRPr="003A7C85">
        <w:rPr>
          <w:color w:val="000000"/>
          <w:sz w:val="28"/>
          <w:szCs w:val="28"/>
          <w:lang w:val="uk-UA"/>
        </w:rPr>
        <w:t xml:space="preserve"> в</w:t>
      </w:r>
      <w:r w:rsidRPr="005257C3">
        <w:rPr>
          <w:color w:val="000000"/>
          <w:sz w:val="28"/>
          <w:szCs w:val="28"/>
          <w:lang w:val="uk-UA"/>
        </w:rPr>
        <w:t>провадження системи контролю за витратами для забезпечення дотримання бюджету.</w:t>
      </w:r>
    </w:p>
    <w:p w:rsidR="005257C3" w:rsidRPr="005257C3" w:rsidRDefault="005257C3" w:rsidP="0051493C">
      <w:pPr>
        <w:numPr>
          <w:ilvl w:val="0"/>
          <w:numId w:val="10"/>
        </w:numPr>
        <w:spacing w:line="360" w:lineRule="auto"/>
        <w:ind w:left="0" w:firstLine="720"/>
        <w:jc w:val="both"/>
        <w:rPr>
          <w:color w:val="000000"/>
          <w:sz w:val="28"/>
          <w:szCs w:val="28"/>
          <w:lang w:val="uk-UA"/>
        </w:rPr>
      </w:pPr>
      <w:r w:rsidRPr="005257C3">
        <w:rPr>
          <w:b/>
          <w:bCs/>
          <w:color w:val="000000"/>
          <w:sz w:val="28"/>
          <w:szCs w:val="28"/>
          <w:lang w:val="uk-UA"/>
        </w:rPr>
        <w:t>Джерела фінансування:</w:t>
      </w:r>
    </w:p>
    <w:p w:rsidR="005257C3" w:rsidRPr="005257C3" w:rsidRDefault="005257C3" w:rsidP="0051493C">
      <w:pPr>
        <w:numPr>
          <w:ilvl w:val="1"/>
          <w:numId w:val="10"/>
        </w:numPr>
        <w:spacing w:line="360" w:lineRule="auto"/>
        <w:ind w:left="0" w:firstLine="720"/>
        <w:jc w:val="both"/>
        <w:rPr>
          <w:color w:val="000000"/>
          <w:sz w:val="28"/>
          <w:szCs w:val="28"/>
          <w:lang w:val="uk-UA"/>
        </w:rPr>
      </w:pPr>
      <w:r w:rsidRPr="005257C3">
        <w:rPr>
          <w:b/>
          <w:bCs/>
          <w:color w:val="000000"/>
          <w:sz w:val="28"/>
          <w:szCs w:val="28"/>
          <w:lang w:val="uk-UA"/>
        </w:rPr>
        <w:t>Власні ресурси:</w:t>
      </w:r>
      <w:r w:rsidR="003A7C85" w:rsidRPr="003A7C85">
        <w:rPr>
          <w:color w:val="000000"/>
          <w:sz w:val="28"/>
          <w:szCs w:val="28"/>
          <w:lang w:val="uk-UA"/>
        </w:rPr>
        <w:t xml:space="preserve"> в</w:t>
      </w:r>
      <w:r w:rsidRPr="005257C3">
        <w:rPr>
          <w:color w:val="000000"/>
          <w:sz w:val="28"/>
          <w:szCs w:val="28"/>
          <w:lang w:val="uk-UA"/>
        </w:rPr>
        <w:t>икористання внутрішніх фінансових ресурсів підприємства.</w:t>
      </w:r>
    </w:p>
    <w:p w:rsidR="005257C3" w:rsidRPr="005257C3" w:rsidRDefault="005257C3" w:rsidP="0051493C">
      <w:pPr>
        <w:numPr>
          <w:ilvl w:val="1"/>
          <w:numId w:val="10"/>
        </w:numPr>
        <w:spacing w:line="360" w:lineRule="auto"/>
        <w:ind w:left="0" w:firstLine="720"/>
        <w:jc w:val="both"/>
        <w:rPr>
          <w:color w:val="000000"/>
          <w:sz w:val="28"/>
          <w:szCs w:val="28"/>
          <w:lang w:val="uk-UA"/>
        </w:rPr>
      </w:pPr>
      <w:r w:rsidRPr="005257C3">
        <w:rPr>
          <w:b/>
          <w:bCs/>
          <w:color w:val="000000"/>
          <w:sz w:val="28"/>
          <w:szCs w:val="28"/>
          <w:lang w:val="uk-UA"/>
        </w:rPr>
        <w:t>Зовнішні джерела:</w:t>
      </w:r>
      <w:r w:rsidR="003A7C85" w:rsidRPr="003A7C85">
        <w:rPr>
          <w:color w:val="000000"/>
          <w:sz w:val="28"/>
          <w:szCs w:val="28"/>
          <w:lang w:val="uk-UA"/>
        </w:rPr>
        <w:t xml:space="preserve"> м</w:t>
      </w:r>
      <w:r w:rsidRPr="005257C3">
        <w:rPr>
          <w:color w:val="000000"/>
          <w:sz w:val="28"/>
          <w:szCs w:val="28"/>
          <w:lang w:val="uk-UA"/>
        </w:rPr>
        <w:t>ожливе залучення зовнішніх джерел фінансування, таких як кредити, гранти або інвестиції.</w:t>
      </w:r>
    </w:p>
    <w:p w:rsidR="005257C3" w:rsidRPr="005257C3" w:rsidRDefault="005257C3" w:rsidP="0051493C">
      <w:pPr>
        <w:numPr>
          <w:ilvl w:val="0"/>
          <w:numId w:val="10"/>
        </w:numPr>
        <w:spacing w:line="360" w:lineRule="auto"/>
        <w:ind w:left="0" w:firstLine="720"/>
        <w:jc w:val="both"/>
        <w:rPr>
          <w:color w:val="000000"/>
          <w:sz w:val="28"/>
          <w:szCs w:val="28"/>
          <w:lang w:val="uk-UA"/>
        </w:rPr>
      </w:pPr>
      <w:r w:rsidRPr="005257C3">
        <w:rPr>
          <w:b/>
          <w:bCs/>
          <w:color w:val="000000"/>
          <w:sz w:val="28"/>
          <w:szCs w:val="28"/>
          <w:lang w:val="uk-UA"/>
        </w:rPr>
        <w:t>Оцінка фінансових результатів:</w:t>
      </w:r>
    </w:p>
    <w:p w:rsidR="005257C3" w:rsidRPr="005257C3" w:rsidRDefault="005257C3" w:rsidP="0051493C">
      <w:pPr>
        <w:numPr>
          <w:ilvl w:val="1"/>
          <w:numId w:val="10"/>
        </w:numPr>
        <w:spacing w:line="360" w:lineRule="auto"/>
        <w:ind w:left="0" w:firstLine="720"/>
        <w:jc w:val="both"/>
        <w:rPr>
          <w:color w:val="000000"/>
          <w:sz w:val="28"/>
          <w:szCs w:val="28"/>
          <w:lang w:val="uk-UA"/>
        </w:rPr>
      </w:pPr>
      <w:r w:rsidRPr="005257C3">
        <w:rPr>
          <w:b/>
          <w:bCs/>
          <w:color w:val="000000"/>
          <w:sz w:val="28"/>
          <w:szCs w:val="28"/>
          <w:lang w:val="uk-UA"/>
        </w:rPr>
        <w:t>Повернення інвестицій (ROI):</w:t>
      </w:r>
      <w:r w:rsidR="003A7C85" w:rsidRPr="003A7C85">
        <w:rPr>
          <w:color w:val="000000"/>
          <w:sz w:val="28"/>
          <w:szCs w:val="28"/>
          <w:lang w:val="uk-UA"/>
        </w:rPr>
        <w:t xml:space="preserve"> о</w:t>
      </w:r>
      <w:r w:rsidRPr="005257C3">
        <w:rPr>
          <w:color w:val="000000"/>
          <w:sz w:val="28"/>
          <w:szCs w:val="28"/>
          <w:lang w:val="uk-UA"/>
        </w:rPr>
        <w:t>цінка рентабельності інвестицій в соціальні програми шляхом порівняння витрат та отриманих вигод.</w:t>
      </w:r>
    </w:p>
    <w:p w:rsidR="005257C3" w:rsidRPr="005257C3" w:rsidRDefault="005257C3" w:rsidP="0051493C">
      <w:pPr>
        <w:numPr>
          <w:ilvl w:val="1"/>
          <w:numId w:val="10"/>
        </w:numPr>
        <w:spacing w:line="360" w:lineRule="auto"/>
        <w:ind w:left="0" w:firstLine="720"/>
        <w:jc w:val="both"/>
        <w:rPr>
          <w:color w:val="000000"/>
          <w:sz w:val="28"/>
          <w:szCs w:val="28"/>
          <w:lang w:val="uk-UA"/>
        </w:rPr>
      </w:pPr>
      <w:r w:rsidRPr="005257C3">
        <w:rPr>
          <w:b/>
          <w:bCs/>
          <w:color w:val="000000"/>
          <w:sz w:val="28"/>
          <w:szCs w:val="28"/>
          <w:lang w:val="uk-UA"/>
        </w:rPr>
        <w:t>Аналіз ризиків:</w:t>
      </w:r>
      <w:r w:rsidR="003A7C85" w:rsidRPr="003A7C85">
        <w:rPr>
          <w:color w:val="000000"/>
          <w:sz w:val="28"/>
          <w:szCs w:val="28"/>
          <w:lang w:val="uk-UA"/>
        </w:rPr>
        <w:t xml:space="preserve"> і</w:t>
      </w:r>
      <w:r w:rsidRPr="005257C3">
        <w:rPr>
          <w:color w:val="000000"/>
          <w:sz w:val="28"/>
          <w:szCs w:val="28"/>
          <w:lang w:val="uk-UA"/>
        </w:rPr>
        <w:t>дентифікація та оцінка фінансових ризиків, пов'язаних з реалізацією проєкту, та розробка стратегій для їх мінімізації.</w:t>
      </w:r>
    </w:p>
    <w:p w:rsidR="005257C3" w:rsidRPr="005257C3" w:rsidRDefault="005257C3" w:rsidP="003A7C85">
      <w:pPr>
        <w:spacing w:line="360" w:lineRule="auto"/>
        <w:ind w:firstLine="720"/>
        <w:jc w:val="both"/>
        <w:outlineLvl w:val="2"/>
        <w:rPr>
          <w:b/>
          <w:bCs/>
          <w:color w:val="000000"/>
          <w:sz w:val="28"/>
          <w:szCs w:val="28"/>
          <w:lang w:val="uk-UA"/>
        </w:rPr>
      </w:pPr>
      <w:r w:rsidRPr="005257C3">
        <w:rPr>
          <w:b/>
          <w:bCs/>
          <w:color w:val="000000"/>
          <w:sz w:val="28"/>
          <w:szCs w:val="28"/>
          <w:lang w:val="uk-UA"/>
        </w:rPr>
        <w:t>Економічний аналіз:</w:t>
      </w:r>
    </w:p>
    <w:p w:rsidR="005257C3" w:rsidRPr="005257C3" w:rsidRDefault="005257C3" w:rsidP="0051493C">
      <w:pPr>
        <w:numPr>
          <w:ilvl w:val="0"/>
          <w:numId w:val="11"/>
        </w:numPr>
        <w:spacing w:line="360" w:lineRule="auto"/>
        <w:ind w:left="0" w:firstLine="720"/>
        <w:jc w:val="both"/>
        <w:rPr>
          <w:color w:val="000000"/>
          <w:sz w:val="28"/>
          <w:szCs w:val="28"/>
          <w:lang w:val="uk-UA"/>
        </w:rPr>
      </w:pPr>
      <w:r w:rsidRPr="005257C3">
        <w:rPr>
          <w:b/>
          <w:bCs/>
          <w:color w:val="000000"/>
          <w:sz w:val="28"/>
          <w:szCs w:val="28"/>
          <w:lang w:val="uk-UA"/>
        </w:rPr>
        <w:t>Вплив на продуктивність:</w:t>
      </w:r>
    </w:p>
    <w:p w:rsidR="005257C3" w:rsidRPr="005257C3" w:rsidRDefault="005257C3" w:rsidP="0051493C">
      <w:pPr>
        <w:numPr>
          <w:ilvl w:val="1"/>
          <w:numId w:val="11"/>
        </w:numPr>
        <w:spacing w:line="360" w:lineRule="auto"/>
        <w:ind w:left="0" w:firstLine="720"/>
        <w:jc w:val="both"/>
        <w:rPr>
          <w:color w:val="000000"/>
          <w:sz w:val="28"/>
          <w:szCs w:val="28"/>
          <w:lang w:val="uk-UA"/>
        </w:rPr>
      </w:pPr>
      <w:r w:rsidRPr="005257C3">
        <w:rPr>
          <w:b/>
          <w:bCs/>
          <w:color w:val="000000"/>
          <w:sz w:val="28"/>
          <w:szCs w:val="28"/>
          <w:lang w:val="uk-UA"/>
        </w:rPr>
        <w:t>Підвищення ефективності праці:</w:t>
      </w:r>
      <w:r w:rsidR="003A7C85" w:rsidRPr="003A7C85">
        <w:rPr>
          <w:color w:val="000000"/>
          <w:sz w:val="28"/>
          <w:szCs w:val="28"/>
          <w:lang w:val="uk-UA"/>
        </w:rPr>
        <w:t xml:space="preserve"> а</w:t>
      </w:r>
      <w:r w:rsidRPr="005257C3">
        <w:rPr>
          <w:color w:val="000000"/>
          <w:sz w:val="28"/>
          <w:szCs w:val="28"/>
          <w:lang w:val="uk-UA"/>
        </w:rPr>
        <w:t>наліз того, як вдосконалення соціальної політики впливає на продуктивність працівників.</w:t>
      </w:r>
    </w:p>
    <w:p w:rsidR="005257C3" w:rsidRPr="005257C3" w:rsidRDefault="005257C3" w:rsidP="0051493C">
      <w:pPr>
        <w:numPr>
          <w:ilvl w:val="1"/>
          <w:numId w:val="11"/>
        </w:numPr>
        <w:spacing w:line="360" w:lineRule="auto"/>
        <w:ind w:left="0" w:firstLine="720"/>
        <w:jc w:val="both"/>
        <w:rPr>
          <w:color w:val="000000"/>
          <w:sz w:val="28"/>
          <w:szCs w:val="28"/>
          <w:lang w:val="uk-UA"/>
        </w:rPr>
      </w:pPr>
      <w:r w:rsidRPr="005257C3">
        <w:rPr>
          <w:b/>
          <w:bCs/>
          <w:color w:val="000000"/>
          <w:sz w:val="28"/>
          <w:szCs w:val="28"/>
          <w:lang w:val="uk-UA"/>
        </w:rPr>
        <w:t>Зниження текучості кадрів:</w:t>
      </w:r>
      <w:r w:rsidR="003A7C85" w:rsidRPr="003A7C85">
        <w:rPr>
          <w:color w:val="000000"/>
          <w:sz w:val="28"/>
          <w:szCs w:val="28"/>
          <w:lang w:val="uk-UA"/>
        </w:rPr>
        <w:t xml:space="preserve"> о</w:t>
      </w:r>
      <w:r w:rsidRPr="005257C3">
        <w:rPr>
          <w:color w:val="000000"/>
          <w:sz w:val="28"/>
          <w:szCs w:val="28"/>
          <w:lang w:val="uk-UA"/>
        </w:rPr>
        <w:t>цінка економічних вигод від зменшення плинності кадрів, таких як зниження витрат на рекрутинг і навчання нових співробітників.</w:t>
      </w:r>
    </w:p>
    <w:p w:rsidR="005257C3" w:rsidRPr="005257C3" w:rsidRDefault="005257C3" w:rsidP="0051493C">
      <w:pPr>
        <w:numPr>
          <w:ilvl w:val="0"/>
          <w:numId w:val="11"/>
        </w:numPr>
        <w:spacing w:line="360" w:lineRule="auto"/>
        <w:ind w:left="0" w:firstLine="720"/>
        <w:jc w:val="both"/>
        <w:rPr>
          <w:color w:val="000000"/>
          <w:sz w:val="28"/>
          <w:szCs w:val="28"/>
          <w:lang w:val="uk-UA"/>
        </w:rPr>
      </w:pPr>
      <w:r w:rsidRPr="005257C3">
        <w:rPr>
          <w:b/>
          <w:bCs/>
          <w:color w:val="000000"/>
          <w:sz w:val="28"/>
          <w:szCs w:val="28"/>
          <w:lang w:val="uk-UA"/>
        </w:rPr>
        <w:t>Вплив на економічні показники підприємства:</w:t>
      </w:r>
    </w:p>
    <w:p w:rsidR="005257C3" w:rsidRPr="005257C3" w:rsidRDefault="005257C3" w:rsidP="0051493C">
      <w:pPr>
        <w:numPr>
          <w:ilvl w:val="1"/>
          <w:numId w:val="11"/>
        </w:numPr>
        <w:spacing w:line="360" w:lineRule="auto"/>
        <w:ind w:left="0" w:firstLine="720"/>
        <w:jc w:val="both"/>
        <w:rPr>
          <w:color w:val="000000"/>
          <w:sz w:val="28"/>
          <w:szCs w:val="28"/>
          <w:lang w:val="uk-UA"/>
        </w:rPr>
      </w:pPr>
      <w:r w:rsidRPr="005257C3">
        <w:rPr>
          <w:b/>
          <w:bCs/>
          <w:color w:val="000000"/>
          <w:sz w:val="28"/>
          <w:szCs w:val="28"/>
          <w:lang w:val="uk-UA"/>
        </w:rPr>
        <w:t>Зростання прибутковості:</w:t>
      </w:r>
      <w:r w:rsidR="003A7C85" w:rsidRPr="003A7C85">
        <w:rPr>
          <w:color w:val="000000"/>
          <w:sz w:val="28"/>
          <w:szCs w:val="28"/>
          <w:lang w:val="uk-UA"/>
        </w:rPr>
        <w:t xml:space="preserve"> о</w:t>
      </w:r>
      <w:r w:rsidRPr="005257C3">
        <w:rPr>
          <w:color w:val="000000"/>
          <w:sz w:val="28"/>
          <w:szCs w:val="28"/>
          <w:lang w:val="uk-UA"/>
        </w:rPr>
        <w:t>цінка, як підвищення задоволеності працівників та їх продуктивності впливає на прибутковість підприємства.</w:t>
      </w:r>
    </w:p>
    <w:p w:rsidR="005257C3" w:rsidRPr="005257C3" w:rsidRDefault="005257C3" w:rsidP="0051493C">
      <w:pPr>
        <w:numPr>
          <w:ilvl w:val="1"/>
          <w:numId w:val="11"/>
        </w:numPr>
        <w:spacing w:line="360" w:lineRule="auto"/>
        <w:ind w:left="0" w:firstLine="720"/>
        <w:jc w:val="both"/>
        <w:rPr>
          <w:color w:val="000000"/>
          <w:sz w:val="28"/>
          <w:szCs w:val="28"/>
          <w:lang w:val="uk-UA"/>
        </w:rPr>
      </w:pPr>
      <w:r w:rsidRPr="005257C3">
        <w:rPr>
          <w:b/>
          <w:bCs/>
          <w:color w:val="000000"/>
          <w:sz w:val="28"/>
          <w:szCs w:val="28"/>
          <w:lang w:val="uk-UA"/>
        </w:rPr>
        <w:t>Оптимізація витрат:</w:t>
      </w:r>
      <w:r w:rsidR="003A7C85" w:rsidRPr="003A7C85">
        <w:rPr>
          <w:color w:val="000000"/>
          <w:sz w:val="28"/>
          <w:szCs w:val="28"/>
          <w:lang w:val="uk-UA"/>
        </w:rPr>
        <w:t xml:space="preserve"> в</w:t>
      </w:r>
      <w:r w:rsidRPr="005257C3">
        <w:rPr>
          <w:color w:val="000000"/>
          <w:sz w:val="28"/>
          <w:szCs w:val="28"/>
          <w:lang w:val="uk-UA"/>
        </w:rPr>
        <w:t>иявлення можливостей для зниження витрат через підвищення ефективності операційних процесів та оптимізацію використання ресурсів.</w:t>
      </w:r>
    </w:p>
    <w:p w:rsidR="005257C3" w:rsidRPr="005257C3" w:rsidRDefault="005257C3" w:rsidP="0051493C">
      <w:pPr>
        <w:numPr>
          <w:ilvl w:val="0"/>
          <w:numId w:val="11"/>
        </w:numPr>
        <w:spacing w:line="360" w:lineRule="auto"/>
        <w:ind w:left="0" w:firstLine="720"/>
        <w:jc w:val="both"/>
        <w:rPr>
          <w:color w:val="000000"/>
          <w:sz w:val="28"/>
          <w:szCs w:val="28"/>
          <w:lang w:val="uk-UA"/>
        </w:rPr>
      </w:pPr>
      <w:r w:rsidRPr="005257C3">
        <w:rPr>
          <w:b/>
          <w:bCs/>
          <w:color w:val="000000"/>
          <w:sz w:val="28"/>
          <w:szCs w:val="28"/>
          <w:lang w:val="uk-UA"/>
        </w:rPr>
        <w:t>Макроекономічний вплив:</w:t>
      </w:r>
    </w:p>
    <w:p w:rsidR="005257C3" w:rsidRPr="005257C3" w:rsidRDefault="005257C3" w:rsidP="0051493C">
      <w:pPr>
        <w:numPr>
          <w:ilvl w:val="1"/>
          <w:numId w:val="11"/>
        </w:numPr>
        <w:spacing w:line="360" w:lineRule="auto"/>
        <w:ind w:left="0" w:firstLine="720"/>
        <w:jc w:val="both"/>
        <w:rPr>
          <w:color w:val="000000"/>
          <w:sz w:val="28"/>
          <w:szCs w:val="28"/>
          <w:lang w:val="uk-UA"/>
        </w:rPr>
      </w:pPr>
      <w:r w:rsidRPr="005257C3">
        <w:rPr>
          <w:b/>
          <w:bCs/>
          <w:color w:val="000000"/>
          <w:sz w:val="28"/>
          <w:szCs w:val="28"/>
          <w:lang w:val="uk-UA"/>
        </w:rPr>
        <w:t>Вплив на ринок праці:</w:t>
      </w:r>
      <w:r w:rsidR="003A7C85" w:rsidRPr="003A7C85">
        <w:rPr>
          <w:color w:val="000000"/>
          <w:sz w:val="28"/>
          <w:szCs w:val="28"/>
          <w:lang w:val="uk-UA"/>
        </w:rPr>
        <w:t xml:space="preserve"> а</w:t>
      </w:r>
      <w:r w:rsidRPr="005257C3">
        <w:rPr>
          <w:color w:val="000000"/>
          <w:sz w:val="28"/>
          <w:szCs w:val="28"/>
          <w:lang w:val="uk-UA"/>
        </w:rPr>
        <w:t>наліз впливу соціальної політики на регіональний ринок праці, включаючи створення нових робочих місць та підтримку зайнятості.</w:t>
      </w:r>
    </w:p>
    <w:p w:rsidR="005257C3" w:rsidRPr="005257C3" w:rsidRDefault="005257C3" w:rsidP="0051493C">
      <w:pPr>
        <w:numPr>
          <w:ilvl w:val="1"/>
          <w:numId w:val="11"/>
        </w:numPr>
        <w:spacing w:line="360" w:lineRule="auto"/>
        <w:ind w:left="0" w:firstLine="720"/>
        <w:jc w:val="both"/>
        <w:rPr>
          <w:color w:val="000000"/>
          <w:sz w:val="28"/>
          <w:szCs w:val="28"/>
          <w:lang w:val="uk-UA"/>
        </w:rPr>
      </w:pPr>
      <w:r w:rsidRPr="005257C3">
        <w:rPr>
          <w:b/>
          <w:bCs/>
          <w:color w:val="000000"/>
          <w:sz w:val="28"/>
          <w:szCs w:val="28"/>
          <w:lang w:val="uk-UA"/>
        </w:rPr>
        <w:t>Соціально-економічний розвиток:</w:t>
      </w:r>
      <w:r w:rsidR="003A7C85" w:rsidRPr="003A7C85">
        <w:rPr>
          <w:color w:val="000000"/>
          <w:sz w:val="28"/>
          <w:szCs w:val="28"/>
          <w:lang w:val="uk-UA"/>
        </w:rPr>
        <w:t xml:space="preserve"> о</w:t>
      </w:r>
      <w:r w:rsidRPr="005257C3">
        <w:rPr>
          <w:color w:val="000000"/>
          <w:sz w:val="28"/>
          <w:szCs w:val="28"/>
          <w:lang w:val="uk-UA"/>
        </w:rPr>
        <w:t>цінка внеску підприємства в соціально-економічний розвиток регіону через впровадження соціальних програм та ініціатив.</w:t>
      </w:r>
    </w:p>
    <w:p w:rsidR="005257C3" w:rsidRPr="005257C3" w:rsidRDefault="005257C3" w:rsidP="0051493C">
      <w:pPr>
        <w:numPr>
          <w:ilvl w:val="0"/>
          <w:numId w:val="11"/>
        </w:numPr>
        <w:spacing w:line="360" w:lineRule="auto"/>
        <w:ind w:left="0" w:firstLine="720"/>
        <w:jc w:val="both"/>
        <w:rPr>
          <w:color w:val="000000"/>
          <w:sz w:val="28"/>
          <w:szCs w:val="28"/>
          <w:lang w:val="uk-UA"/>
        </w:rPr>
      </w:pPr>
      <w:r w:rsidRPr="005257C3">
        <w:rPr>
          <w:b/>
          <w:bCs/>
          <w:color w:val="000000"/>
          <w:sz w:val="28"/>
          <w:szCs w:val="28"/>
          <w:lang w:val="uk-UA"/>
        </w:rPr>
        <w:t>Відповідність економічним тенденціям:</w:t>
      </w:r>
    </w:p>
    <w:p w:rsidR="005257C3" w:rsidRPr="005257C3" w:rsidRDefault="005257C3" w:rsidP="0051493C">
      <w:pPr>
        <w:numPr>
          <w:ilvl w:val="1"/>
          <w:numId w:val="11"/>
        </w:numPr>
        <w:spacing w:line="360" w:lineRule="auto"/>
        <w:ind w:left="0" w:firstLine="720"/>
        <w:jc w:val="both"/>
        <w:rPr>
          <w:color w:val="000000"/>
          <w:sz w:val="28"/>
          <w:szCs w:val="28"/>
          <w:lang w:val="uk-UA"/>
        </w:rPr>
      </w:pPr>
      <w:r w:rsidRPr="005257C3">
        <w:rPr>
          <w:b/>
          <w:bCs/>
          <w:color w:val="000000"/>
          <w:sz w:val="28"/>
          <w:szCs w:val="28"/>
          <w:lang w:val="uk-UA"/>
        </w:rPr>
        <w:t>Аналіз ринку:</w:t>
      </w:r>
      <w:r w:rsidR="003A7C85" w:rsidRPr="003A7C85">
        <w:rPr>
          <w:color w:val="000000"/>
          <w:sz w:val="28"/>
          <w:szCs w:val="28"/>
          <w:lang w:val="uk-UA"/>
        </w:rPr>
        <w:t xml:space="preserve"> о</w:t>
      </w:r>
      <w:r w:rsidRPr="005257C3">
        <w:rPr>
          <w:color w:val="000000"/>
          <w:sz w:val="28"/>
          <w:szCs w:val="28"/>
          <w:lang w:val="uk-UA"/>
        </w:rPr>
        <w:t>цінка відповідності соціальної політики підприємства поточним економічним тенденціям і прогнозам.</w:t>
      </w:r>
    </w:p>
    <w:p w:rsidR="005257C3" w:rsidRPr="005257C3" w:rsidRDefault="005257C3" w:rsidP="0051493C">
      <w:pPr>
        <w:numPr>
          <w:ilvl w:val="1"/>
          <w:numId w:val="11"/>
        </w:numPr>
        <w:spacing w:line="360" w:lineRule="auto"/>
        <w:ind w:left="0" w:firstLine="720"/>
        <w:jc w:val="both"/>
        <w:rPr>
          <w:color w:val="000000"/>
          <w:sz w:val="28"/>
          <w:szCs w:val="28"/>
          <w:lang w:val="uk-UA"/>
        </w:rPr>
      </w:pPr>
      <w:r w:rsidRPr="005257C3">
        <w:rPr>
          <w:b/>
          <w:bCs/>
          <w:color w:val="000000"/>
          <w:sz w:val="28"/>
          <w:szCs w:val="28"/>
          <w:lang w:val="uk-UA"/>
        </w:rPr>
        <w:t>Конкурентоспроможність:</w:t>
      </w:r>
      <w:r w:rsidR="003A7C85" w:rsidRPr="003A7C85">
        <w:rPr>
          <w:color w:val="000000"/>
          <w:sz w:val="28"/>
          <w:szCs w:val="28"/>
          <w:lang w:val="uk-UA"/>
        </w:rPr>
        <w:t xml:space="preserve"> о</w:t>
      </w:r>
      <w:r w:rsidRPr="005257C3">
        <w:rPr>
          <w:color w:val="000000"/>
          <w:sz w:val="28"/>
          <w:szCs w:val="28"/>
          <w:lang w:val="uk-UA"/>
        </w:rPr>
        <w:t>цінка того, як вдосконалення соціальної політики впливає на конкурентоспроможність підприємства на ринку.</w:t>
      </w:r>
    </w:p>
    <w:p w:rsidR="005257C3" w:rsidRPr="005257C3" w:rsidRDefault="005257C3" w:rsidP="003A7C85">
      <w:pPr>
        <w:spacing w:line="360" w:lineRule="auto"/>
        <w:ind w:firstLine="720"/>
        <w:jc w:val="both"/>
        <w:rPr>
          <w:color w:val="000000"/>
          <w:sz w:val="28"/>
          <w:szCs w:val="28"/>
          <w:lang w:val="uk-UA"/>
        </w:rPr>
      </w:pPr>
      <w:r w:rsidRPr="005257C3">
        <w:rPr>
          <w:color w:val="000000"/>
          <w:sz w:val="28"/>
          <w:szCs w:val="28"/>
          <w:lang w:val="uk-UA"/>
        </w:rPr>
        <w:t>Фінансовий та економічний аналізи є критичними для обґрунтування рішень щодо вдосконалення соціальної політики підприємства. Вони допомагають оцінити витрати та вигоди, забезпечити ефективне використання ресурсів, підвищити продуктивність і конкурентоспроможність, а також сприяти сталому економічному розвитку підприємства та регіону.</w:t>
      </w:r>
    </w:p>
    <w:p w:rsidR="001B0A9E" w:rsidRPr="003A7C85" w:rsidRDefault="005257C3" w:rsidP="005257C3">
      <w:pPr>
        <w:jc w:val="both"/>
        <w:rPr>
          <w:sz w:val="28"/>
          <w:szCs w:val="28"/>
          <w:lang w:val="uk-UA"/>
        </w:rPr>
      </w:pPr>
      <w:r w:rsidRPr="003A7C85">
        <w:rPr>
          <w:sz w:val="28"/>
          <w:szCs w:val="28"/>
          <w:lang w:val="uk-UA"/>
        </w:rPr>
        <w:t xml:space="preserve"> </w:t>
      </w:r>
      <w:r w:rsidR="001B0A9E" w:rsidRPr="003A7C85">
        <w:rPr>
          <w:sz w:val="28"/>
          <w:szCs w:val="28"/>
          <w:lang w:val="uk-UA"/>
        </w:rPr>
        <w:br w:type="page"/>
      </w:r>
    </w:p>
    <w:p w:rsidR="00FF7932" w:rsidRPr="003A7C85" w:rsidRDefault="001B0A9E" w:rsidP="004C4849">
      <w:pPr>
        <w:spacing w:line="360" w:lineRule="auto"/>
        <w:ind w:firstLine="709"/>
        <w:jc w:val="center"/>
        <w:rPr>
          <w:b/>
          <w:bCs/>
          <w:sz w:val="28"/>
          <w:szCs w:val="28"/>
          <w:lang w:val="uk-UA"/>
        </w:rPr>
      </w:pPr>
      <w:r w:rsidRPr="003A7C85">
        <w:rPr>
          <w:b/>
          <w:bCs/>
          <w:sz w:val="28"/>
          <w:szCs w:val="28"/>
          <w:lang w:val="uk-UA"/>
        </w:rPr>
        <w:t>ВИСНОВКИ</w:t>
      </w:r>
    </w:p>
    <w:p w:rsidR="0031729D" w:rsidRPr="003A7C85" w:rsidRDefault="0031729D" w:rsidP="004C4849">
      <w:pPr>
        <w:spacing w:line="360" w:lineRule="auto"/>
        <w:ind w:firstLine="709"/>
        <w:jc w:val="center"/>
        <w:rPr>
          <w:b/>
          <w:bCs/>
          <w:sz w:val="28"/>
          <w:szCs w:val="28"/>
          <w:lang w:val="uk-UA"/>
        </w:rPr>
      </w:pPr>
    </w:p>
    <w:p w:rsidR="005257C3" w:rsidRPr="003A7C85" w:rsidRDefault="005257C3" w:rsidP="00F22D60">
      <w:pPr>
        <w:spacing w:line="360" w:lineRule="auto"/>
        <w:ind w:firstLine="709"/>
        <w:jc w:val="both"/>
        <w:rPr>
          <w:sz w:val="28"/>
          <w:szCs w:val="28"/>
          <w:lang w:val="uk-UA"/>
        </w:rPr>
      </w:pPr>
      <w:r w:rsidRPr="003A7C85">
        <w:rPr>
          <w:sz w:val="28"/>
          <w:szCs w:val="28"/>
          <w:lang w:val="uk-UA"/>
        </w:rPr>
        <w:t>У курсовій роботі було розглянуто проект вдосконалення якості продукції підприємства. Основні висновки роботи узагальнені нижче</w:t>
      </w:r>
      <w:r w:rsidR="00F22D60" w:rsidRPr="003A7C85">
        <w:rPr>
          <w:sz w:val="28"/>
          <w:szCs w:val="28"/>
          <w:lang w:val="uk-UA"/>
        </w:rPr>
        <w:t>.</w:t>
      </w:r>
    </w:p>
    <w:p w:rsidR="005257C3" w:rsidRPr="003A7C85" w:rsidRDefault="005257C3" w:rsidP="005257C3">
      <w:pPr>
        <w:spacing w:line="360" w:lineRule="auto"/>
        <w:ind w:firstLine="709"/>
        <w:jc w:val="both"/>
        <w:rPr>
          <w:sz w:val="28"/>
          <w:szCs w:val="28"/>
          <w:lang w:val="uk-UA"/>
        </w:rPr>
      </w:pPr>
      <w:r w:rsidRPr="003A7C85">
        <w:rPr>
          <w:sz w:val="28"/>
          <w:szCs w:val="28"/>
          <w:lang w:val="uk-UA"/>
        </w:rPr>
        <w:t>Вдосконалення якості продукції починається з детального аналізу поточного стану якості, виявлення недоліків та визначення стратегічних цілей. Після цього розробляється план заходів, включаючи інвестиції в новітні технології та навчання персоналу. На етапі реалізації здійснюється впровадження запланованих ініціатив, постійний моніторинг та корекція дій на основі отриманих даних.</w:t>
      </w:r>
    </w:p>
    <w:p w:rsidR="005257C3" w:rsidRPr="003A7C85" w:rsidRDefault="005257C3" w:rsidP="005257C3">
      <w:pPr>
        <w:spacing w:line="360" w:lineRule="auto"/>
        <w:ind w:firstLine="709"/>
        <w:jc w:val="both"/>
        <w:rPr>
          <w:sz w:val="28"/>
          <w:szCs w:val="28"/>
          <w:lang w:val="uk-UA"/>
        </w:rPr>
      </w:pPr>
      <w:r w:rsidRPr="003A7C85">
        <w:rPr>
          <w:sz w:val="28"/>
          <w:szCs w:val="28"/>
          <w:lang w:val="uk-UA"/>
        </w:rPr>
        <w:t>Ключовими учасниками проекту є топ-менеджмент, який визначає стратегію та забезпечує фінансування, відділ якості, який безпосередньо займається реалізацією заходів з покращення якості, виробничий персонал, який впроваджує зміни на практиці, а також зовнішні консультанти та експерти, які надають необхідні знання та досвід.</w:t>
      </w:r>
    </w:p>
    <w:p w:rsidR="005257C3" w:rsidRPr="003A7C85" w:rsidRDefault="005257C3" w:rsidP="005257C3">
      <w:pPr>
        <w:spacing w:line="360" w:lineRule="auto"/>
        <w:ind w:firstLine="709"/>
        <w:jc w:val="both"/>
        <w:rPr>
          <w:sz w:val="28"/>
          <w:szCs w:val="28"/>
          <w:lang w:val="uk-UA"/>
        </w:rPr>
      </w:pPr>
      <w:r w:rsidRPr="003A7C85">
        <w:rPr>
          <w:sz w:val="28"/>
          <w:szCs w:val="28"/>
          <w:lang w:val="uk-UA"/>
        </w:rPr>
        <w:t>Внутрішні фактори включають корпоративну культуру, фінансові ресурси та управлінську підтримку. Зовнішні фактори включають економічні умови, конкурентне середовище, законодавчі вимоги та соціальні очікування.</w:t>
      </w:r>
    </w:p>
    <w:p w:rsidR="005257C3" w:rsidRPr="003A7C85" w:rsidRDefault="005257C3" w:rsidP="005257C3">
      <w:pPr>
        <w:spacing w:line="360" w:lineRule="auto"/>
        <w:ind w:firstLine="709"/>
        <w:jc w:val="both"/>
        <w:rPr>
          <w:sz w:val="28"/>
          <w:szCs w:val="28"/>
          <w:lang w:val="uk-UA"/>
        </w:rPr>
      </w:pPr>
      <w:r w:rsidRPr="003A7C85">
        <w:rPr>
          <w:sz w:val="28"/>
          <w:szCs w:val="28"/>
          <w:lang w:val="uk-UA"/>
        </w:rPr>
        <w:t>Проект включає підготовчу фазу (аналіз та планування), проектну фазу (розробка стратегії та детального плану), фазу впровадження (виконання запланованих заходів) та фазу оцінки та коригування (моніторинг результатів та внесення коректив).</w:t>
      </w:r>
    </w:p>
    <w:p w:rsidR="005257C3" w:rsidRPr="003A7C85" w:rsidRDefault="005257C3" w:rsidP="005257C3">
      <w:pPr>
        <w:spacing w:line="360" w:lineRule="auto"/>
        <w:ind w:firstLine="709"/>
        <w:jc w:val="both"/>
        <w:rPr>
          <w:sz w:val="28"/>
          <w:szCs w:val="28"/>
          <w:lang w:val="uk-UA"/>
        </w:rPr>
      </w:pPr>
      <w:r w:rsidRPr="003A7C85">
        <w:rPr>
          <w:sz w:val="28"/>
          <w:szCs w:val="28"/>
          <w:lang w:val="uk-UA"/>
        </w:rPr>
        <w:t>Основними вигодами від проекту є підвищення задоволеності клієнтів, збільшення ринкової частки, зниження кількості рекламацій, підвищення репутації бренду та збільшення прибутковості підприємства.</w:t>
      </w:r>
    </w:p>
    <w:p w:rsidR="005257C3" w:rsidRPr="003A7C85" w:rsidRDefault="005257C3" w:rsidP="005257C3">
      <w:pPr>
        <w:spacing w:line="360" w:lineRule="auto"/>
        <w:ind w:firstLine="709"/>
        <w:jc w:val="both"/>
        <w:rPr>
          <w:sz w:val="28"/>
          <w:szCs w:val="28"/>
          <w:lang w:val="uk-UA"/>
        </w:rPr>
      </w:pPr>
      <w:r w:rsidRPr="003A7C85">
        <w:rPr>
          <w:sz w:val="28"/>
          <w:szCs w:val="28"/>
          <w:lang w:val="uk-UA"/>
        </w:rPr>
        <w:t>Маркетинговий аналіз включав оцінку потреб споживачів та конкурентного середовища. Технічний аналіз зосереджувався на впровадженні новітніх технологій та обладнання. Інституційний аналіз розглядав відповідність проекту законодавчим вимогам та нормативам.</w:t>
      </w:r>
    </w:p>
    <w:p w:rsidR="005257C3" w:rsidRPr="003A7C85" w:rsidRDefault="005257C3" w:rsidP="005257C3">
      <w:pPr>
        <w:spacing w:line="360" w:lineRule="auto"/>
        <w:ind w:firstLine="709"/>
        <w:jc w:val="both"/>
        <w:rPr>
          <w:sz w:val="28"/>
          <w:szCs w:val="28"/>
          <w:lang w:val="uk-UA"/>
        </w:rPr>
      </w:pPr>
      <w:r w:rsidRPr="003A7C85">
        <w:rPr>
          <w:sz w:val="28"/>
          <w:szCs w:val="28"/>
          <w:lang w:val="uk-UA"/>
        </w:rPr>
        <w:t>Екологічний аналіз оцінював вплив виробничих процесів на навколишнє середовище та розробку еко-ініціатив. Соціальний аналіз включав оцінку впливу проекту на працівників та громаду, включаючи програми з покращення умов праці та соціальних пакетів.</w:t>
      </w:r>
    </w:p>
    <w:p w:rsidR="005257C3" w:rsidRPr="003A7C85" w:rsidRDefault="005257C3" w:rsidP="005257C3">
      <w:pPr>
        <w:spacing w:line="360" w:lineRule="auto"/>
        <w:ind w:firstLine="709"/>
        <w:jc w:val="both"/>
        <w:rPr>
          <w:sz w:val="28"/>
          <w:szCs w:val="28"/>
          <w:lang w:val="uk-UA"/>
        </w:rPr>
      </w:pPr>
      <w:r w:rsidRPr="003A7C85">
        <w:rPr>
          <w:sz w:val="28"/>
          <w:szCs w:val="28"/>
          <w:lang w:val="uk-UA"/>
        </w:rPr>
        <w:t>Фінансовий аналіз включав оцінку прямих та непрямих витрат, бюджетування, аналіз джерел фінансування, оцінку повернення інвестицій (ROI) та аналіз фінансових ризиків. Проект передбачав оптимізацію витрат та підвищення прибутковості через покращення якості продукції.</w:t>
      </w:r>
    </w:p>
    <w:p w:rsidR="001B0A9E" w:rsidRPr="003A7C85" w:rsidRDefault="005257C3" w:rsidP="005257C3">
      <w:pPr>
        <w:spacing w:line="360" w:lineRule="auto"/>
        <w:ind w:firstLine="709"/>
        <w:jc w:val="both"/>
        <w:rPr>
          <w:sz w:val="28"/>
          <w:szCs w:val="28"/>
          <w:lang w:val="uk-UA"/>
        </w:rPr>
      </w:pPr>
      <w:r w:rsidRPr="003A7C85">
        <w:rPr>
          <w:sz w:val="28"/>
          <w:szCs w:val="28"/>
          <w:lang w:val="uk-UA"/>
        </w:rPr>
        <w:t xml:space="preserve">Таким чином, проект вдосконалення якості продукції є багатогранним і складним процесом, що включає аналіз, планування, реалізацію та оцінку результатів. Залучення відповідних учасників та врахування внутрішніх і зовнішніх факторів забезпечують його успішність та значні вигоди для підприємства. </w:t>
      </w:r>
      <w:r w:rsidR="001B0A9E" w:rsidRPr="003A7C85">
        <w:rPr>
          <w:sz w:val="28"/>
          <w:szCs w:val="28"/>
          <w:lang w:val="uk-UA"/>
        </w:rPr>
        <w:br w:type="page"/>
      </w:r>
    </w:p>
    <w:p w:rsidR="001B0A9E" w:rsidRPr="003A7C85" w:rsidRDefault="008564E2" w:rsidP="008564E2">
      <w:pPr>
        <w:spacing w:line="360" w:lineRule="auto"/>
        <w:ind w:firstLine="709"/>
        <w:jc w:val="center"/>
        <w:rPr>
          <w:b/>
          <w:bCs/>
          <w:sz w:val="28"/>
          <w:szCs w:val="28"/>
          <w:lang w:val="uk-UA"/>
        </w:rPr>
      </w:pPr>
      <w:r w:rsidRPr="003A7C85">
        <w:rPr>
          <w:b/>
          <w:bCs/>
          <w:sz w:val="28"/>
          <w:szCs w:val="28"/>
          <w:lang w:val="uk-UA"/>
        </w:rPr>
        <w:t>СПИСОК ВИКОРИСТАНИХ ДЖЕРЕЛ</w:t>
      </w:r>
    </w:p>
    <w:p w:rsidR="006B3D1B" w:rsidRPr="003A7C85" w:rsidRDefault="006B3D1B" w:rsidP="006B3D1B">
      <w:pPr>
        <w:spacing w:line="360" w:lineRule="auto"/>
        <w:jc w:val="both"/>
        <w:rPr>
          <w:sz w:val="28"/>
          <w:szCs w:val="28"/>
          <w:lang w:val="uk-UA"/>
        </w:rPr>
      </w:pPr>
    </w:p>
    <w:p w:rsidR="00344F90" w:rsidRPr="003A7C85" w:rsidRDefault="00344F90" w:rsidP="00344F90">
      <w:pPr>
        <w:pStyle w:val="a4"/>
        <w:spacing w:before="0" w:beforeAutospacing="0" w:after="0" w:afterAutospacing="0" w:line="360" w:lineRule="auto"/>
        <w:ind w:firstLine="720"/>
        <w:jc w:val="both"/>
        <w:rPr>
          <w:sz w:val="28"/>
          <w:szCs w:val="28"/>
          <w:lang w:val="uk-UA"/>
        </w:rPr>
      </w:pPr>
    </w:p>
    <w:p w:rsidR="00344F90" w:rsidRPr="00344F90" w:rsidRDefault="00344F90" w:rsidP="0051493C">
      <w:pPr>
        <w:pStyle w:val="a5"/>
        <w:numPr>
          <w:ilvl w:val="0"/>
          <w:numId w:val="12"/>
        </w:numPr>
        <w:spacing w:line="360" w:lineRule="auto"/>
        <w:ind w:left="0" w:firstLine="720"/>
        <w:jc w:val="both"/>
        <w:rPr>
          <w:sz w:val="28"/>
          <w:szCs w:val="28"/>
          <w:lang w:val="ru-RU"/>
        </w:rPr>
      </w:pPr>
      <w:proofErr w:type="spellStart"/>
      <w:r w:rsidRPr="00344F90">
        <w:rPr>
          <w:sz w:val="28"/>
          <w:szCs w:val="28"/>
          <w:lang w:val="ru-RU"/>
        </w:rPr>
        <w:t>Алексєєва</w:t>
      </w:r>
      <w:proofErr w:type="spellEnd"/>
      <w:r w:rsidRPr="00344F90">
        <w:rPr>
          <w:sz w:val="28"/>
          <w:szCs w:val="28"/>
          <w:lang w:val="ru-RU"/>
        </w:rPr>
        <w:t xml:space="preserve">, І. М. </w:t>
      </w:r>
      <w:proofErr w:type="spellStart"/>
      <w:r w:rsidRPr="00344F90">
        <w:rPr>
          <w:sz w:val="28"/>
          <w:szCs w:val="28"/>
          <w:lang w:val="ru-RU"/>
        </w:rPr>
        <w:t>Сучасні</w:t>
      </w:r>
      <w:proofErr w:type="spellEnd"/>
      <w:r w:rsidRPr="00344F90">
        <w:rPr>
          <w:sz w:val="28"/>
          <w:szCs w:val="28"/>
          <w:lang w:val="ru-RU"/>
        </w:rPr>
        <w:t xml:space="preserve"> </w:t>
      </w:r>
      <w:proofErr w:type="spellStart"/>
      <w:r w:rsidRPr="00344F90">
        <w:rPr>
          <w:sz w:val="28"/>
          <w:szCs w:val="28"/>
          <w:lang w:val="ru-RU"/>
        </w:rPr>
        <w:t>підходи</w:t>
      </w:r>
      <w:proofErr w:type="spellEnd"/>
      <w:r w:rsidRPr="00344F90">
        <w:rPr>
          <w:sz w:val="28"/>
          <w:szCs w:val="28"/>
          <w:lang w:val="ru-RU"/>
        </w:rPr>
        <w:t xml:space="preserve"> до </w:t>
      </w:r>
      <w:proofErr w:type="spellStart"/>
      <w:r w:rsidRPr="00344F90">
        <w:rPr>
          <w:sz w:val="28"/>
          <w:szCs w:val="28"/>
          <w:lang w:val="ru-RU"/>
        </w:rPr>
        <w:t>управління</w:t>
      </w:r>
      <w:proofErr w:type="spellEnd"/>
      <w:r w:rsidRPr="00344F90">
        <w:rPr>
          <w:sz w:val="28"/>
          <w:szCs w:val="28"/>
          <w:lang w:val="ru-RU"/>
        </w:rPr>
        <w:t xml:space="preserve"> </w:t>
      </w:r>
      <w:proofErr w:type="spellStart"/>
      <w:r w:rsidRPr="00344F90">
        <w:rPr>
          <w:sz w:val="28"/>
          <w:szCs w:val="28"/>
          <w:lang w:val="ru-RU"/>
        </w:rPr>
        <w:t>якістю</w:t>
      </w:r>
      <w:proofErr w:type="spellEnd"/>
      <w:r w:rsidRPr="00344F90">
        <w:rPr>
          <w:sz w:val="28"/>
          <w:szCs w:val="28"/>
          <w:lang w:val="ru-RU"/>
        </w:rPr>
        <w:t xml:space="preserve"> </w:t>
      </w:r>
      <w:proofErr w:type="spellStart"/>
      <w:r w:rsidRPr="00344F90">
        <w:rPr>
          <w:sz w:val="28"/>
          <w:szCs w:val="28"/>
          <w:lang w:val="ru-RU"/>
        </w:rPr>
        <w:t>продукції</w:t>
      </w:r>
      <w:proofErr w:type="spellEnd"/>
      <w:r w:rsidRPr="00344F90">
        <w:rPr>
          <w:sz w:val="28"/>
          <w:szCs w:val="28"/>
          <w:lang w:val="ru-RU"/>
        </w:rPr>
        <w:t xml:space="preserve">. </w:t>
      </w:r>
      <w:proofErr w:type="spellStart"/>
      <w:r w:rsidRPr="00344F90">
        <w:rPr>
          <w:sz w:val="28"/>
          <w:szCs w:val="28"/>
          <w:lang w:val="ru-RU"/>
        </w:rPr>
        <w:t>Київ</w:t>
      </w:r>
      <w:proofErr w:type="spellEnd"/>
      <w:r w:rsidRPr="00344F90">
        <w:rPr>
          <w:sz w:val="28"/>
          <w:szCs w:val="28"/>
          <w:lang w:val="ru-RU"/>
        </w:rPr>
        <w:t xml:space="preserve">: Центр </w:t>
      </w:r>
      <w:proofErr w:type="spellStart"/>
      <w:r w:rsidRPr="00344F90">
        <w:rPr>
          <w:sz w:val="28"/>
          <w:szCs w:val="28"/>
          <w:lang w:val="ru-RU"/>
        </w:rPr>
        <w:t>навчальної</w:t>
      </w:r>
      <w:proofErr w:type="spellEnd"/>
      <w:r w:rsidRPr="00344F90">
        <w:rPr>
          <w:sz w:val="28"/>
          <w:szCs w:val="28"/>
          <w:lang w:val="ru-RU"/>
        </w:rPr>
        <w:t xml:space="preserve"> </w:t>
      </w:r>
      <w:proofErr w:type="spellStart"/>
      <w:r w:rsidRPr="00344F90">
        <w:rPr>
          <w:sz w:val="28"/>
          <w:szCs w:val="28"/>
          <w:lang w:val="ru-RU"/>
        </w:rPr>
        <w:t>літератури</w:t>
      </w:r>
      <w:proofErr w:type="spellEnd"/>
      <w:r w:rsidRPr="00344F90">
        <w:rPr>
          <w:sz w:val="28"/>
          <w:szCs w:val="28"/>
          <w:lang w:val="ru-RU"/>
        </w:rPr>
        <w:t>, 2019. 320 с.</w:t>
      </w:r>
    </w:p>
    <w:p w:rsidR="00344F90" w:rsidRPr="00344F90" w:rsidRDefault="00344F90" w:rsidP="0051493C">
      <w:pPr>
        <w:pStyle w:val="a5"/>
        <w:numPr>
          <w:ilvl w:val="0"/>
          <w:numId w:val="12"/>
        </w:numPr>
        <w:spacing w:line="360" w:lineRule="auto"/>
        <w:ind w:left="0" w:firstLine="720"/>
        <w:jc w:val="both"/>
        <w:rPr>
          <w:sz w:val="28"/>
          <w:szCs w:val="28"/>
          <w:lang w:val="ru-RU"/>
        </w:rPr>
      </w:pPr>
      <w:r w:rsidRPr="00344F90">
        <w:rPr>
          <w:sz w:val="28"/>
          <w:szCs w:val="28"/>
          <w:lang w:val="ru-RU"/>
        </w:rPr>
        <w:t xml:space="preserve">Бондаренко, О. В. </w:t>
      </w:r>
      <w:proofErr w:type="spellStart"/>
      <w:r w:rsidRPr="00344F90">
        <w:rPr>
          <w:sz w:val="28"/>
          <w:szCs w:val="28"/>
          <w:lang w:val="ru-RU"/>
        </w:rPr>
        <w:t>Стратегічне</w:t>
      </w:r>
      <w:proofErr w:type="spellEnd"/>
      <w:r w:rsidRPr="00344F90">
        <w:rPr>
          <w:sz w:val="28"/>
          <w:szCs w:val="28"/>
          <w:lang w:val="ru-RU"/>
        </w:rPr>
        <w:t xml:space="preserve"> </w:t>
      </w:r>
      <w:proofErr w:type="spellStart"/>
      <w:r w:rsidRPr="00344F90">
        <w:rPr>
          <w:sz w:val="28"/>
          <w:szCs w:val="28"/>
          <w:lang w:val="ru-RU"/>
        </w:rPr>
        <w:t>управління</w:t>
      </w:r>
      <w:proofErr w:type="spellEnd"/>
      <w:r w:rsidRPr="00344F90">
        <w:rPr>
          <w:sz w:val="28"/>
          <w:szCs w:val="28"/>
          <w:lang w:val="ru-RU"/>
        </w:rPr>
        <w:t xml:space="preserve"> </w:t>
      </w:r>
      <w:proofErr w:type="spellStart"/>
      <w:r w:rsidRPr="00344F90">
        <w:rPr>
          <w:sz w:val="28"/>
          <w:szCs w:val="28"/>
          <w:lang w:val="ru-RU"/>
        </w:rPr>
        <w:t>соціальною</w:t>
      </w:r>
      <w:proofErr w:type="spellEnd"/>
      <w:r w:rsidRPr="00344F90">
        <w:rPr>
          <w:sz w:val="28"/>
          <w:szCs w:val="28"/>
          <w:lang w:val="ru-RU"/>
        </w:rPr>
        <w:t xml:space="preserve"> </w:t>
      </w:r>
      <w:proofErr w:type="spellStart"/>
      <w:r w:rsidRPr="00344F90">
        <w:rPr>
          <w:sz w:val="28"/>
          <w:szCs w:val="28"/>
          <w:lang w:val="ru-RU"/>
        </w:rPr>
        <w:t>політикою</w:t>
      </w:r>
      <w:proofErr w:type="spellEnd"/>
      <w:r w:rsidRPr="00344F90">
        <w:rPr>
          <w:sz w:val="28"/>
          <w:szCs w:val="28"/>
          <w:lang w:val="ru-RU"/>
        </w:rPr>
        <w:t xml:space="preserve"> </w:t>
      </w:r>
      <w:proofErr w:type="spellStart"/>
      <w:r w:rsidRPr="00344F90">
        <w:rPr>
          <w:sz w:val="28"/>
          <w:szCs w:val="28"/>
          <w:lang w:val="ru-RU"/>
        </w:rPr>
        <w:t>підприємства</w:t>
      </w:r>
      <w:proofErr w:type="spellEnd"/>
      <w:r w:rsidRPr="00344F90">
        <w:rPr>
          <w:sz w:val="28"/>
          <w:szCs w:val="28"/>
          <w:lang w:val="ru-RU"/>
        </w:rPr>
        <w:t xml:space="preserve">. </w:t>
      </w:r>
      <w:proofErr w:type="spellStart"/>
      <w:r w:rsidRPr="00344F90">
        <w:rPr>
          <w:sz w:val="28"/>
          <w:szCs w:val="28"/>
          <w:lang w:val="ru-RU"/>
        </w:rPr>
        <w:t>Львів</w:t>
      </w:r>
      <w:proofErr w:type="spellEnd"/>
      <w:r w:rsidRPr="00344F90">
        <w:rPr>
          <w:sz w:val="28"/>
          <w:szCs w:val="28"/>
          <w:lang w:val="ru-RU"/>
        </w:rPr>
        <w:t xml:space="preserve">: </w:t>
      </w:r>
      <w:proofErr w:type="spellStart"/>
      <w:r w:rsidRPr="00344F90">
        <w:rPr>
          <w:sz w:val="28"/>
          <w:szCs w:val="28"/>
          <w:lang w:val="ru-RU"/>
        </w:rPr>
        <w:t>Видавничий</w:t>
      </w:r>
      <w:proofErr w:type="spellEnd"/>
      <w:r w:rsidRPr="00344F90">
        <w:rPr>
          <w:sz w:val="28"/>
          <w:szCs w:val="28"/>
          <w:lang w:val="ru-RU"/>
        </w:rPr>
        <w:t xml:space="preserve"> </w:t>
      </w:r>
      <w:proofErr w:type="spellStart"/>
      <w:r w:rsidRPr="00344F90">
        <w:rPr>
          <w:sz w:val="28"/>
          <w:szCs w:val="28"/>
          <w:lang w:val="ru-RU"/>
        </w:rPr>
        <w:t>дім</w:t>
      </w:r>
      <w:proofErr w:type="spellEnd"/>
      <w:r w:rsidRPr="00344F90">
        <w:rPr>
          <w:sz w:val="28"/>
          <w:szCs w:val="28"/>
          <w:lang w:val="ru-RU"/>
        </w:rPr>
        <w:t xml:space="preserve"> «Кондор», 2020. 250 с.</w:t>
      </w:r>
    </w:p>
    <w:p w:rsidR="00344F90" w:rsidRPr="00344F90" w:rsidRDefault="00344F90" w:rsidP="0051493C">
      <w:pPr>
        <w:pStyle w:val="a5"/>
        <w:numPr>
          <w:ilvl w:val="0"/>
          <w:numId w:val="12"/>
        </w:numPr>
        <w:spacing w:line="360" w:lineRule="auto"/>
        <w:ind w:left="0" w:firstLine="720"/>
        <w:jc w:val="both"/>
        <w:rPr>
          <w:sz w:val="28"/>
          <w:szCs w:val="28"/>
          <w:lang w:val="ru-RU"/>
        </w:rPr>
      </w:pPr>
      <w:r w:rsidRPr="00344F90">
        <w:rPr>
          <w:sz w:val="28"/>
          <w:szCs w:val="28"/>
          <w:lang w:val="ru-RU"/>
        </w:rPr>
        <w:t xml:space="preserve">Гончаренко, О. М. </w:t>
      </w:r>
      <w:proofErr w:type="spellStart"/>
      <w:r w:rsidRPr="00344F90">
        <w:rPr>
          <w:sz w:val="28"/>
          <w:szCs w:val="28"/>
          <w:lang w:val="ru-RU"/>
        </w:rPr>
        <w:t>Підвищення</w:t>
      </w:r>
      <w:proofErr w:type="spellEnd"/>
      <w:r w:rsidRPr="00344F90">
        <w:rPr>
          <w:sz w:val="28"/>
          <w:szCs w:val="28"/>
          <w:lang w:val="ru-RU"/>
        </w:rPr>
        <w:t xml:space="preserve"> </w:t>
      </w:r>
      <w:proofErr w:type="spellStart"/>
      <w:r w:rsidRPr="00344F90">
        <w:rPr>
          <w:sz w:val="28"/>
          <w:szCs w:val="28"/>
          <w:lang w:val="ru-RU"/>
        </w:rPr>
        <w:t>якості</w:t>
      </w:r>
      <w:proofErr w:type="spellEnd"/>
      <w:r w:rsidRPr="00344F90">
        <w:rPr>
          <w:sz w:val="28"/>
          <w:szCs w:val="28"/>
          <w:lang w:val="ru-RU"/>
        </w:rPr>
        <w:t xml:space="preserve"> </w:t>
      </w:r>
      <w:proofErr w:type="spellStart"/>
      <w:r w:rsidRPr="00344F90">
        <w:rPr>
          <w:sz w:val="28"/>
          <w:szCs w:val="28"/>
          <w:lang w:val="ru-RU"/>
        </w:rPr>
        <w:t>продукції</w:t>
      </w:r>
      <w:proofErr w:type="spellEnd"/>
      <w:r w:rsidRPr="00344F90">
        <w:rPr>
          <w:sz w:val="28"/>
          <w:szCs w:val="28"/>
          <w:lang w:val="ru-RU"/>
        </w:rPr>
        <w:t xml:space="preserve"> на </w:t>
      </w:r>
      <w:proofErr w:type="spellStart"/>
      <w:r w:rsidRPr="00344F90">
        <w:rPr>
          <w:sz w:val="28"/>
          <w:szCs w:val="28"/>
          <w:lang w:val="ru-RU"/>
        </w:rPr>
        <w:t>підприємствах</w:t>
      </w:r>
      <w:proofErr w:type="spellEnd"/>
      <w:r w:rsidRPr="00344F90">
        <w:rPr>
          <w:sz w:val="28"/>
          <w:szCs w:val="28"/>
          <w:lang w:val="ru-RU"/>
        </w:rPr>
        <w:t xml:space="preserve">: </w:t>
      </w:r>
      <w:proofErr w:type="spellStart"/>
      <w:r w:rsidRPr="00344F90">
        <w:rPr>
          <w:sz w:val="28"/>
          <w:szCs w:val="28"/>
          <w:lang w:val="ru-RU"/>
        </w:rPr>
        <w:t>теорія</w:t>
      </w:r>
      <w:proofErr w:type="spellEnd"/>
      <w:r w:rsidRPr="00344F90">
        <w:rPr>
          <w:sz w:val="28"/>
          <w:szCs w:val="28"/>
          <w:lang w:val="ru-RU"/>
        </w:rPr>
        <w:t xml:space="preserve"> і практика. </w:t>
      </w:r>
      <w:proofErr w:type="spellStart"/>
      <w:r w:rsidRPr="00344F90">
        <w:rPr>
          <w:sz w:val="28"/>
          <w:szCs w:val="28"/>
          <w:lang w:val="ru-RU"/>
        </w:rPr>
        <w:t>Харків</w:t>
      </w:r>
      <w:proofErr w:type="spellEnd"/>
      <w:r w:rsidRPr="00344F90">
        <w:rPr>
          <w:sz w:val="28"/>
          <w:szCs w:val="28"/>
          <w:lang w:val="ru-RU"/>
        </w:rPr>
        <w:t xml:space="preserve">: ХНЕУ </w:t>
      </w:r>
      <w:proofErr w:type="spellStart"/>
      <w:r w:rsidRPr="00344F90">
        <w:rPr>
          <w:sz w:val="28"/>
          <w:szCs w:val="28"/>
          <w:lang w:val="ru-RU"/>
        </w:rPr>
        <w:t>ім</w:t>
      </w:r>
      <w:proofErr w:type="spellEnd"/>
      <w:r w:rsidRPr="00344F90">
        <w:rPr>
          <w:sz w:val="28"/>
          <w:szCs w:val="28"/>
          <w:lang w:val="ru-RU"/>
        </w:rPr>
        <w:t xml:space="preserve">. С. </w:t>
      </w:r>
      <w:proofErr w:type="spellStart"/>
      <w:r w:rsidRPr="00344F90">
        <w:rPr>
          <w:sz w:val="28"/>
          <w:szCs w:val="28"/>
          <w:lang w:val="ru-RU"/>
        </w:rPr>
        <w:t>Кузнеця</w:t>
      </w:r>
      <w:proofErr w:type="spellEnd"/>
      <w:r w:rsidRPr="00344F90">
        <w:rPr>
          <w:sz w:val="28"/>
          <w:szCs w:val="28"/>
          <w:lang w:val="ru-RU"/>
        </w:rPr>
        <w:t>, 2018. 280 с.</w:t>
      </w:r>
    </w:p>
    <w:p w:rsidR="00344F90" w:rsidRPr="00344F90" w:rsidRDefault="00344F90" w:rsidP="0051493C">
      <w:pPr>
        <w:pStyle w:val="a5"/>
        <w:numPr>
          <w:ilvl w:val="0"/>
          <w:numId w:val="12"/>
        </w:numPr>
        <w:spacing w:line="360" w:lineRule="auto"/>
        <w:ind w:left="0" w:firstLine="720"/>
        <w:jc w:val="both"/>
        <w:rPr>
          <w:sz w:val="28"/>
          <w:szCs w:val="28"/>
          <w:lang w:val="ru-RU"/>
        </w:rPr>
      </w:pPr>
      <w:proofErr w:type="spellStart"/>
      <w:r w:rsidRPr="00344F90">
        <w:rPr>
          <w:sz w:val="28"/>
          <w:szCs w:val="28"/>
          <w:lang w:val="ru-RU"/>
        </w:rPr>
        <w:t>Дуденко</w:t>
      </w:r>
      <w:proofErr w:type="spellEnd"/>
      <w:r w:rsidRPr="00344F90">
        <w:rPr>
          <w:sz w:val="28"/>
          <w:szCs w:val="28"/>
          <w:lang w:val="ru-RU"/>
        </w:rPr>
        <w:t xml:space="preserve">, В. І. </w:t>
      </w:r>
      <w:proofErr w:type="spellStart"/>
      <w:r w:rsidRPr="00344F90">
        <w:rPr>
          <w:sz w:val="28"/>
          <w:szCs w:val="28"/>
          <w:lang w:val="ru-RU"/>
        </w:rPr>
        <w:t>Управління</w:t>
      </w:r>
      <w:proofErr w:type="spellEnd"/>
      <w:r w:rsidRPr="00344F90">
        <w:rPr>
          <w:sz w:val="28"/>
          <w:szCs w:val="28"/>
          <w:lang w:val="ru-RU"/>
        </w:rPr>
        <w:t xml:space="preserve"> </w:t>
      </w:r>
      <w:proofErr w:type="spellStart"/>
      <w:r w:rsidRPr="00344F90">
        <w:rPr>
          <w:sz w:val="28"/>
          <w:szCs w:val="28"/>
          <w:lang w:val="ru-RU"/>
        </w:rPr>
        <w:t>якістю</w:t>
      </w:r>
      <w:proofErr w:type="spellEnd"/>
      <w:r w:rsidRPr="00344F90">
        <w:rPr>
          <w:sz w:val="28"/>
          <w:szCs w:val="28"/>
          <w:lang w:val="ru-RU"/>
        </w:rPr>
        <w:t xml:space="preserve"> на </w:t>
      </w:r>
      <w:proofErr w:type="spellStart"/>
      <w:r w:rsidRPr="00344F90">
        <w:rPr>
          <w:sz w:val="28"/>
          <w:szCs w:val="28"/>
          <w:lang w:val="ru-RU"/>
        </w:rPr>
        <w:t>підприємствах</w:t>
      </w:r>
      <w:proofErr w:type="spellEnd"/>
      <w:r w:rsidRPr="00344F90">
        <w:rPr>
          <w:sz w:val="28"/>
          <w:szCs w:val="28"/>
          <w:lang w:val="ru-RU"/>
        </w:rPr>
        <w:t xml:space="preserve">: </w:t>
      </w:r>
      <w:proofErr w:type="spellStart"/>
      <w:r w:rsidRPr="00344F90">
        <w:rPr>
          <w:sz w:val="28"/>
          <w:szCs w:val="28"/>
          <w:lang w:val="ru-RU"/>
        </w:rPr>
        <w:t>посібник</w:t>
      </w:r>
      <w:proofErr w:type="spellEnd"/>
      <w:r w:rsidRPr="00344F90">
        <w:rPr>
          <w:sz w:val="28"/>
          <w:szCs w:val="28"/>
          <w:lang w:val="ru-RU"/>
        </w:rPr>
        <w:t xml:space="preserve">. Одеса: ОНУ </w:t>
      </w:r>
      <w:proofErr w:type="spellStart"/>
      <w:r w:rsidRPr="00344F90">
        <w:rPr>
          <w:sz w:val="28"/>
          <w:szCs w:val="28"/>
          <w:lang w:val="ru-RU"/>
        </w:rPr>
        <w:t>ім</w:t>
      </w:r>
      <w:proofErr w:type="spellEnd"/>
      <w:r w:rsidRPr="00344F90">
        <w:rPr>
          <w:sz w:val="28"/>
          <w:szCs w:val="28"/>
          <w:lang w:val="ru-RU"/>
        </w:rPr>
        <w:t>. І. І. Мечникова, 2019. 350 с.</w:t>
      </w:r>
    </w:p>
    <w:p w:rsidR="00344F90" w:rsidRPr="00344F90" w:rsidRDefault="00344F90" w:rsidP="0051493C">
      <w:pPr>
        <w:pStyle w:val="a5"/>
        <w:numPr>
          <w:ilvl w:val="0"/>
          <w:numId w:val="12"/>
        </w:numPr>
        <w:spacing w:line="360" w:lineRule="auto"/>
        <w:ind w:left="0" w:firstLine="720"/>
        <w:jc w:val="both"/>
        <w:rPr>
          <w:sz w:val="28"/>
          <w:szCs w:val="28"/>
          <w:lang w:val="ru-RU"/>
        </w:rPr>
      </w:pPr>
      <w:r w:rsidRPr="00344F90">
        <w:rPr>
          <w:sz w:val="28"/>
          <w:szCs w:val="28"/>
          <w:lang w:val="ru-RU"/>
        </w:rPr>
        <w:t xml:space="preserve">Жуков, А. М. </w:t>
      </w:r>
      <w:proofErr w:type="spellStart"/>
      <w:r w:rsidRPr="00344F90">
        <w:rPr>
          <w:sz w:val="28"/>
          <w:szCs w:val="28"/>
          <w:lang w:val="ru-RU"/>
        </w:rPr>
        <w:t>Соціальна</w:t>
      </w:r>
      <w:proofErr w:type="spellEnd"/>
      <w:r w:rsidRPr="00344F90">
        <w:rPr>
          <w:sz w:val="28"/>
          <w:szCs w:val="28"/>
          <w:lang w:val="ru-RU"/>
        </w:rPr>
        <w:t xml:space="preserve"> </w:t>
      </w:r>
      <w:proofErr w:type="spellStart"/>
      <w:r w:rsidRPr="00344F90">
        <w:rPr>
          <w:sz w:val="28"/>
          <w:szCs w:val="28"/>
          <w:lang w:val="ru-RU"/>
        </w:rPr>
        <w:t>відповідальність</w:t>
      </w:r>
      <w:proofErr w:type="spellEnd"/>
      <w:r w:rsidRPr="00344F90">
        <w:rPr>
          <w:sz w:val="28"/>
          <w:szCs w:val="28"/>
          <w:lang w:val="ru-RU"/>
        </w:rPr>
        <w:t xml:space="preserve"> </w:t>
      </w:r>
      <w:proofErr w:type="spellStart"/>
      <w:r w:rsidRPr="00344F90">
        <w:rPr>
          <w:sz w:val="28"/>
          <w:szCs w:val="28"/>
          <w:lang w:val="ru-RU"/>
        </w:rPr>
        <w:t>підприємств</w:t>
      </w:r>
      <w:proofErr w:type="spellEnd"/>
      <w:r w:rsidRPr="00344F90">
        <w:rPr>
          <w:sz w:val="28"/>
          <w:szCs w:val="28"/>
          <w:lang w:val="ru-RU"/>
        </w:rPr>
        <w:t xml:space="preserve">: </w:t>
      </w:r>
      <w:proofErr w:type="spellStart"/>
      <w:r w:rsidRPr="00344F90">
        <w:rPr>
          <w:sz w:val="28"/>
          <w:szCs w:val="28"/>
          <w:lang w:val="ru-RU"/>
        </w:rPr>
        <w:t>сучасні</w:t>
      </w:r>
      <w:proofErr w:type="spellEnd"/>
      <w:r w:rsidRPr="00344F90">
        <w:rPr>
          <w:sz w:val="28"/>
          <w:szCs w:val="28"/>
          <w:lang w:val="ru-RU"/>
        </w:rPr>
        <w:t xml:space="preserve"> </w:t>
      </w:r>
      <w:proofErr w:type="spellStart"/>
      <w:r w:rsidRPr="00344F90">
        <w:rPr>
          <w:sz w:val="28"/>
          <w:szCs w:val="28"/>
          <w:lang w:val="ru-RU"/>
        </w:rPr>
        <w:t>підходи</w:t>
      </w:r>
      <w:proofErr w:type="spellEnd"/>
      <w:r w:rsidRPr="00344F90">
        <w:rPr>
          <w:sz w:val="28"/>
          <w:szCs w:val="28"/>
          <w:lang w:val="ru-RU"/>
        </w:rPr>
        <w:t xml:space="preserve"> та </w:t>
      </w:r>
      <w:proofErr w:type="spellStart"/>
      <w:r w:rsidRPr="00344F90">
        <w:rPr>
          <w:sz w:val="28"/>
          <w:szCs w:val="28"/>
          <w:lang w:val="ru-RU"/>
        </w:rPr>
        <w:t>моделі</w:t>
      </w:r>
      <w:proofErr w:type="spellEnd"/>
      <w:r w:rsidRPr="00344F90">
        <w:rPr>
          <w:sz w:val="28"/>
          <w:szCs w:val="28"/>
          <w:lang w:val="ru-RU"/>
        </w:rPr>
        <w:t xml:space="preserve">. </w:t>
      </w:r>
      <w:proofErr w:type="spellStart"/>
      <w:r w:rsidRPr="00344F90">
        <w:rPr>
          <w:sz w:val="28"/>
          <w:szCs w:val="28"/>
          <w:lang w:val="ru-RU"/>
        </w:rPr>
        <w:t>Дніпро</w:t>
      </w:r>
      <w:proofErr w:type="spellEnd"/>
      <w:r w:rsidRPr="00344F90">
        <w:rPr>
          <w:sz w:val="28"/>
          <w:szCs w:val="28"/>
          <w:lang w:val="ru-RU"/>
        </w:rPr>
        <w:t xml:space="preserve">: </w:t>
      </w:r>
      <w:proofErr w:type="spellStart"/>
      <w:r w:rsidRPr="00344F90">
        <w:rPr>
          <w:sz w:val="28"/>
          <w:szCs w:val="28"/>
          <w:lang w:val="ru-RU"/>
        </w:rPr>
        <w:t>Дніпровський</w:t>
      </w:r>
      <w:proofErr w:type="spellEnd"/>
      <w:r w:rsidRPr="00344F90">
        <w:rPr>
          <w:sz w:val="28"/>
          <w:szCs w:val="28"/>
          <w:lang w:val="ru-RU"/>
        </w:rPr>
        <w:t xml:space="preserve"> </w:t>
      </w:r>
      <w:proofErr w:type="spellStart"/>
      <w:r w:rsidRPr="00344F90">
        <w:rPr>
          <w:sz w:val="28"/>
          <w:szCs w:val="28"/>
          <w:lang w:val="ru-RU"/>
        </w:rPr>
        <w:t>національний</w:t>
      </w:r>
      <w:proofErr w:type="spellEnd"/>
      <w:r w:rsidRPr="00344F90">
        <w:rPr>
          <w:sz w:val="28"/>
          <w:szCs w:val="28"/>
          <w:lang w:val="ru-RU"/>
        </w:rPr>
        <w:t xml:space="preserve"> </w:t>
      </w:r>
      <w:proofErr w:type="spellStart"/>
      <w:r w:rsidRPr="00344F90">
        <w:rPr>
          <w:sz w:val="28"/>
          <w:szCs w:val="28"/>
          <w:lang w:val="ru-RU"/>
        </w:rPr>
        <w:t>університет</w:t>
      </w:r>
      <w:proofErr w:type="spellEnd"/>
      <w:r w:rsidRPr="00344F90">
        <w:rPr>
          <w:sz w:val="28"/>
          <w:szCs w:val="28"/>
          <w:lang w:val="ru-RU"/>
        </w:rPr>
        <w:t xml:space="preserve"> </w:t>
      </w:r>
      <w:proofErr w:type="spellStart"/>
      <w:r w:rsidRPr="00344F90">
        <w:rPr>
          <w:sz w:val="28"/>
          <w:szCs w:val="28"/>
          <w:lang w:val="ru-RU"/>
        </w:rPr>
        <w:t>ім</w:t>
      </w:r>
      <w:proofErr w:type="spellEnd"/>
      <w:r w:rsidRPr="00344F90">
        <w:rPr>
          <w:sz w:val="28"/>
          <w:szCs w:val="28"/>
          <w:lang w:val="ru-RU"/>
        </w:rPr>
        <w:t>. Олеся Гончара, 2021. 290 с.</w:t>
      </w:r>
    </w:p>
    <w:p w:rsidR="00344F90" w:rsidRPr="00344F90" w:rsidRDefault="00344F90" w:rsidP="0051493C">
      <w:pPr>
        <w:pStyle w:val="a5"/>
        <w:numPr>
          <w:ilvl w:val="0"/>
          <w:numId w:val="12"/>
        </w:numPr>
        <w:spacing w:line="360" w:lineRule="auto"/>
        <w:ind w:left="0" w:firstLine="720"/>
        <w:jc w:val="both"/>
        <w:rPr>
          <w:sz w:val="28"/>
          <w:szCs w:val="28"/>
          <w:lang w:val="ru-RU"/>
        </w:rPr>
      </w:pPr>
      <w:r w:rsidRPr="00344F90">
        <w:rPr>
          <w:sz w:val="28"/>
          <w:szCs w:val="28"/>
          <w:lang w:val="ru-RU"/>
        </w:rPr>
        <w:t xml:space="preserve">Карпенко, С. В. </w:t>
      </w:r>
      <w:proofErr w:type="spellStart"/>
      <w:r w:rsidRPr="00344F90">
        <w:rPr>
          <w:sz w:val="28"/>
          <w:szCs w:val="28"/>
          <w:lang w:val="ru-RU"/>
        </w:rPr>
        <w:t>Ефективність</w:t>
      </w:r>
      <w:proofErr w:type="spellEnd"/>
      <w:r w:rsidRPr="00344F90">
        <w:rPr>
          <w:sz w:val="28"/>
          <w:szCs w:val="28"/>
          <w:lang w:val="ru-RU"/>
        </w:rPr>
        <w:t xml:space="preserve"> </w:t>
      </w:r>
      <w:proofErr w:type="spellStart"/>
      <w:r w:rsidRPr="00344F90">
        <w:rPr>
          <w:sz w:val="28"/>
          <w:szCs w:val="28"/>
          <w:lang w:val="ru-RU"/>
        </w:rPr>
        <w:t>соціальних</w:t>
      </w:r>
      <w:proofErr w:type="spellEnd"/>
      <w:r w:rsidRPr="00344F90">
        <w:rPr>
          <w:sz w:val="28"/>
          <w:szCs w:val="28"/>
          <w:lang w:val="ru-RU"/>
        </w:rPr>
        <w:t xml:space="preserve"> </w:t>
      </w:r>
      <w:proofErr w:type="spellStart"/>
      <w:r w:rsidRPr="00344F90">
        <w:rPr>
          <w:sz w:val="28"/>
          <w:szCs w:val="28"/>
          <w:lang w:val="ru-RU"/>
        </w:rPr>
        <w:t>програм</w:t>
      </w:r>
      <w:proofErr w:type="spellEnd"/>
      <w:r w:rsidRPr="00344F90">
        <w:rPr>
          <w:sz w:val="28"/>
          <w:szCs w:val="28"/>
          <w:lang w:val="ru-RU"/>
        </w:rPr>
        <w:t xml:space="preserve"> на </w:t>
      </w:r>
      <w:proofErr w:type="spellStart"/>
      <w:r w:rsidRPr="00344F90">
        <w:rPr>
          <w:sz w:val="28"/>
          <w:szCs w:val="28"/>
          <w:lang w:val="ru-RU"/>
        </w:rPr>
        <w:t>підприємствах</w:t>
      </w:r>
      <w:proofErr w:type="spellEnd"/>
      <w:r w:rsidRPr="00344F90">
        <w:rPr>
          <w:sz w:val="28"/>
          <w:szCs w:val="28"/>
          <w:lang w:val="ru-RU"/>
        </w:rPr>
        <w:t xml:space="preserve">: </w:t>
      </w:r>
      <w:proofErr w:type="spellStart"/>
      <w:r w:rsidRPr="00344F90">
        <w:rPr>
          <w:sz w:val="28"/>
          <w:szCs w:val="28"/>
          <w:lang w:val="ru-RU"/>
        </w:rPr>
        <w:t>монографія</w:t>
      </w:r>
      <w:proofErr w:type="spellEnd"/>
      <w:r w:rsidRPr="00344F90">
        <w:rPr>
          <w:sz w:val="28"/>
          <w:szCs w:val="28"/>
          <w:lang w:val="ru-RU"/>
        </w:rPr>
        <w:t xml:space="preserve">. </w:t>
      </w:r>
      <w:proofErr w:type="spellStart"/>
      <w:r w:rsidRPr="00344F90">
        <w:rPr>
          <w:sz w:val="28"/>
          <w:szCs w:val="28"/>
          <w:lang w:val="ru-RU"/>
        </w:rPr>
        <w:t>Київ</w:t>
      </w:r>
      <w:proofErr w:type="spellEnd"/>
      <w:r w:rsidRPr="00344F90">
        <w:rPr>
          <w:sz w:val="28"/>
          <w:szCs w:val="28"/>
          <w:lang w:val="ru-RU"/>
        </w:rPr>
        <w:t xml:space="preserve">: </w:t>
      </w:r>
      <w:proofErr w:type="spellStart"/>
      <w:r w:rsidRPr="00344F90">
        <w:rPr>
          <w:sz w:val="28"/>
          <w:szCs w:val="28"/>
          <w:lang w:val="ru-RU"/>
        </w:rPr>
        <w:t>Наукова</w:t>
      </w:r>
      <w:proofErr w:type="spellEnd"/>
      <w:r w:rsidRPr="00344F90">
        <w:rPr>
          <w:sz w:val="28"/>
          <w:szCs w:val="28"/>
          <w:lang w:val="ru-RU"/>
        </w:rPr>
        <w:t xml:space="preserve"> думка, 2018. 230 с.</w:t>
      </w:r>
    </w:p>
    <w:p w:rsidR="00344F90" w:rsidRPr="00344F90" w:rsidRDefault="00344F90" w:rsidP="0051493C">
      <w:pPr>
        <w:pStyle w:val="a5"/>
        <w:numPr>
          <w:ilvl w:val="0"/>
          <w:numId w:val="12"/>
        </w:numPr>
        <w:spacing w:line="360" w:lineRule="auto"/>
        <w:ind w:left="0" w:firstLine="720"/>
        <w:jc w:val="both"/>
        <w:rPr>
          <w:sz w:val="28"/>
          <w:szCs w:val="28"/>
          <w:lang w:val="ru-RU"/>
        </w:rPr>
      </w:pPr>
      <w:r w:rsidRPr="00344F90">
        <w:rPr>
          <w:sz w:val="28"/>
          <w:szCs w:val="28"/>
          <w:lang w:val="ru-RU"/>
        </w:rPr>
        <w:t xml:space="preserve">Коваленко, Т. Г. Менеджмент </w:t>
      </w:r>
      <w:proofErr w:type="spellStart"/>
      <w:r w:rsidRPr="00344F90">
        <w:rPr>
          <w:sz w:val="28"/>
          <w:szCs w:val="28"/>
          <w:lang w:val="ru-RU"/>
        </w:rPr>
        <w:t>якості</w:t>
      </w:r>
      <w:proofErr w:type="spellEnd"/>
      <w:r w:rsidRPr="00344F90">
        <w:rPr>
          <w:sz w:val="28"/>
          <w:szCs w:val="28"/>
          <w:lang w:val="ru-RU"/>
        </w:rPr>
        <w:t xml:space="preserve">: </w:t>
      </w:r>
      <w:proofErr w:type="spellStart"/>
      <w:r w:rsidRPr="00344F90">
        <w:rPr>
          <w:sz w:val="28"/>
          <w:szCs w:val="28"/>
          <w:lang w:val="ru-RU"/>
        </w:rPr>
        <w:t>підручник</w:t>
      </w:r>
      <w:proofErr w:type="spellEnd"/>
      <w:r w:rsidRPr="00344F90">
        <w:rPr>
          <w:sz w:val="28"/>
          <w:szCs w:val="28"/>
          <w:lang w:val="ru-RU"/>
        </w:rPr>
        <w:t xml:space="preserve"> для </w:t>
      </w:r>
      <w:proofErr w:type="spellStart"/>
      <w:r w:rsidRPr="00344F90">
        <w:rPr>
          <w:sz w:val="28"/>
          <w:szCs w:val="28"/>
          <w:lang w:val="ru-RU"/>
        </w:rPr>
        <w:t>студентів</w:t>
      </w:r>
      <w:proofErr w:type="spellEnd"/>
      <w:r w:rsidRPr="00344F90">
        <w:rPr>
          <w:sz w:val="28"/>
          <w:szCs w:val="28"/>
          <w:lang w:val="ru-RU"/>
        </w:rPr>
        <w:t xml:space="preserve"> </w:t>
      </w:r>
      <w:proofErr w:type="spellStart"/>
      <w:r w:rsidRPr="00344F90">
        <w:rPr>
          <w:sz w:val="28"/>
          <w:szCs w:val="28"/>
          <w:lang w:val="ru-RU"/>
        </w:rPr>
        <w:t>вищих</w:t>
      </w:r>
      <w:proofErr w:type="spellEnd"/>
      <w:r w:rsidRPr="00344F90">
        <w:rPr>
          <w:sz w:val="28"/>
          <w:szCs w:val="28"/>
          <w:lang w:val="ru-RU"/>
        </w:rPr>
        <w:t xml:space="preserve"> </w:t>
      </w:r>
      <w:proofErr w:type="spellStart"/>
      <w:r w:rsidRPr="00344F90">
        <w:rPr>
          <w:sz w:val="28"/>
          <w:szCs w:val="28"/>
          <w:lang w:val="ru-RU"/>
        </w:rPr>
        <w:t>навчальних</w:t>
      </w:r>
      <w:proofErr w:type="spellEnd"/>
      <w:r w:rsidRPr="00344F90">
        <w:rPr>
          <w:sz w:val="28"/>
          <w:szCs w:val="28"/>
          <w:lang w:val="ru-RU"/>
        </w:rPr>
        <w:t xml:space="preserve"> </w:t>
      </w:r>
      <w:proofErr w:type="spellStart"/>
      <w:r w:rsidRPr="00344F90">
        <w:rPr>
          <w:sz w:val="28"/>
          <w:szCs w:val="28"/>
          <w:lang w:val="ru-RU"/>
        </w:rPr>
        <w:t>закладів</w:t>
      </w:r>
      <w:proofErr w:type="spellEnd"/>
      <w:r w:rsidRPr="00344F90">
        <w:rPr>
          <w:sz w:val="28"/>
          <w:szCs w:val="28"/>
          <w:lang w:val="ru-RU"/>
        </w:rPr>
        <w:t xml:space="preserve">. </w:t>
      </w:r>
      <w:proofErr w:type="spellStart"/>
      <w:r w:rsidRPr="00344F90">
        <w:rPr>
          <w:sz w:val="28"/>
          <w:szCs w:val="28"/>
          <w:lang w:val="ru-RU"/>
        </w:rPr>
        <w:t>Вінниця</w:t>
      </w:r>
      <w:proofErr w:type="spellEnd"/>
      <w:r w:rsidRPr="00344F90">
        <w:rPr>
          <w:sz w:val="28"/>
          <w:szCs w:val="28"/>
          <w:lang w:val="ru-RU"/>
        </w:rPr>
        <w:t>: ВНТУ, 2020. 400 с.</w:t>
      </w:r>
    </w:p>
    <w:p w:rsidR="00344F90" w:rsidRPr="00344F90" w:rsidRDefault="00344F90" w:rsidP="0051493C">
      <w:pPr>
        <w:pStyle w:val="a5"/>
        <w:numPr>
          <w:ilvl w:val="0"/>
          <w:numId w:val="12"/>
        </w:numPr>
        <w:spacing w:line="360" w:lineRule="auto"/>
        <w:ind w:left="0" w:firstLine="720"/>
        <w:jc w:val="both"/>
        <w:rPr>
          <w:sz w:val="28"/>
          <w:szCs w:val="28"/>
          <w:lang w:val="ru-RU"/>
        </w:rPr>
      </w:pPr>
      <w:r w:rsidRPr="00344F90">
        <w:rPr>
          <w:sz w:val="28"/>
          <w:szCs w:val="28"/>
          <w:lang w:val="ru-RU"/>
        </w:rPr>
        <w:t xml:space="preserve">Кучеренко, В. М. </w:t>
      </w:r>
      <w:proofErr w:type="spellStart"/>
      <w:r w:rsidRPr="00344F90">
        <w:rPr>
          <w:sz w:val="28"/>
          <w:szCs w:val="28"/>
          <w:lang w:val="ru-RU"/>
        </w:rPr>
        <w:t>Розвиток</w:t>
      </w:r>
      <w:proofErr w:type="spellEnd"/>
      <w:r w:rsidRPr="00344F90">
        <w:rPr>
          <w:sz w:val="28"/>
          <w:szCs w:val="28"/>
          <w:lang w:val="ru-RU"/>
        </w:rPr>
        <w:t xml:space="preserve"> </w:t>
      </w:r>
      <w:proofErr w:type="spellStart"/>
      <w:r w:rsidRPr="00344F90">
        <w:rPr>
          <w:sz w:val="28"/>
          <w:szCs w:val="28"/>
          <w:lang w:val="ru-RU"/>
        </w:rPr>
        <w:t>соціальної</w:t>
      </w:r>
      <w:proofErr w:type="spellEnd"/>
      <w:r w:rsidRPr="00344F90">
        <w:rPr>
          <w:sz w:val="28"/>
          <w:szCs w:val="28"/>
          <w:lang w:val="ru-RU"/>
        </w:rPr>
        <w:t xml:space="preserve"> </w:t>
      </w:r>
      <w:proofErr w:type="spellStart"/>
      <w:r w:rsidRPr="00344F90">
        <w:rPr>
          <w:sz w:val="28"/>
          <w:szCs w:val="28"/>
          <w:lang w:val="ru-RU"/>
        </w:rPr>
        <w:t>політики</w:t>
      </w:r>
      <w:proofErr w:type="spellEnd"/>
      <w:r w:rsidRPr="00344F90">
        <w:rPr>
          <w:sz w:val="28"/>
          <w:szCs w:val="28"/>
          <w:lang w:val="ru-RU"/>
        </w:rPr>
        <w:t xml:space="preserve"> на </w:t>
      </w:r>
      <w:proofErr w:type="spellStart"/>
      <w:r w:rsidRPr="00344F90">
        <w:rPr>
          <w:sz w:val="28"/>
          <w:szCs w:val="28"/>
          <w:lang w:val="ru-RU"/>
        </w:rPr>
        <w:t>підприємствах</w:t>
      </w:r>
      <w:proofErr w:type="spellEnd"/>
      <w:r w:rsidRPr="00344F90">
        <w:rPr>
          <w:sz w:val="28"/>
          <w:szCs w:val="28"/>
          <w:lang w:val="ru-RU"/>
        </w:rPr>
        <w:t xml:space="preserve"> </w:t>
      </w:r>
      <w:proofErr w:type="spellStart"/>
      <w:r w:rsidRPr="00344F90">
        <w:rPr>
          <w:sz w:val="28"/>
          <w:szCs w:val="28"/>
          <w:lang w:val="ru-RU"/>
        </w:rPr>
        <w:t>України</w:t>
      </w:r>
      <w:proofErr w:type="spellEnd"/>
      <w:r w:rsidRPr="00344F90">
        <w:rPr>
          <w:sz w:val="28"/>
          <w:szCs w:val="28"/>
          <w:lang w:val="ru-RU"/>
        </w:rPr>
        <w:t xml:space="preserve">. </w:t>
      </w:r>
      <w:proofErr w:type="spellStart"/>
      <w:r w:rsidRPr="00344F90">
        <w:rPr>
          <w:sz w:val="28"/>
          <w:szCs w:val="28"/>
          <w:lang w:val="ru-RU"/>
        </w:rPr>
        <w:t>Запоріжжя</w:t>
      </w:r>
      <w:proofErr w:type="spellEnd"/>
      <w:r w:rsidRPr="00344F90">
        <w:rPr>
          <w:sz w:val="28"/>
          <w:szCs w:val="28"/>
          <w:lang w:val="ru-RU"/>
        </w:rPr>
        <w:t>: ЗНУ, 2019. 210 с.</w:t>
      </w:r>
    </w:p>
    <w:p w:rsidR="00344F90" w:rsidRPr="00344F90" w:rsidRDefault="00344F90" w:rsidP="0051493C">
      <w:pPr>
        <w:pStyle w:val="a5"/>
        <w:numPr>
          <w:ilvl w:val="0"/>
          <w:numId w:val="12"/>
        </w:numPr>
        <w:spacing w:line="360" w:lineRule="auto"/>
        <w:ind w:left="0" w:firstLine="720"/>
        <w:jc w:val="both"/>
        <w:rPr>
          <w:sz w:val="28"/>
          <w:szCs w:val="28"/>
          <w:lang w:val="ru-RU"/>
        </w:rPr>
      </w:pPr>
      <w:r w:rsidRPr="00344F90">
        <w:rPr>
          <w:sz w:val="28"/>
          <w:szCs w:val="28"/>
          <w:lang w:val="ru-RU"/>
        </w:rPr>
        <w:t xml:space="preserve">Лазаренко, Ю. В. </w:t>
      </w:r>
      <w:proofErr w:type="spellStart"/>
      <w:r w:rsidRPr="00344F90">
        <w:rPr>
          <w:sz w:val="28"/>
          <w:szCs w:val="28"/>
          <w:lang w:val="ru-RU"/>
        </w:rPr>
        <w:t>Інноваційні</w:t>
      </w:r>
      <w:proofErr w:type="spellEnd"/>
      <w:r w:rsidRPr="00344F90">
        <w:rPr>
          <w:sz w:val="28"/>
          <w:szCs w:val="28"/>
          <w:lang w:val="ru-RU"/>
        </w:rPr>
        <w:t xml:space="preserve"> </w:t>
      </w:r>
      <w:proofErr w:type="spellStart"/>
      <w:r w:rsidRPr="00344F90">
        <w:rPr>
          <w:sz w:val="28"/>
          <w:szCs w:val="28"/>
          <w:lang w:val="ru-RU"/>
        </w:rPr>
        <w:t>підходи</w:t>
      </w:r>
      <w:proofErr w:type="spellEnd"/>
      <w:r w:rsidRPr="00344F90">
        <w:rPr>
          <w:sz w:val="28"/>
          <w:szCs w:val="28"/>
          <w:lang w:val="ru-RU"/>
        </w:rPr>
        <w:t xml:space="preserve"> до </w:t>
      </w:r>
      <w:proofErr w:type="spellStart"/>
      <w:r w:rsidRPr="00344F90">
        <w:rPr>
          <w:sz w:val="28"/>
          <w:szCs w:val="28"/>
          <w:lang w:val="ru-RU"/>
        </w:rPr>
        <w:t>управління</w:t>
      </w:r>
      <w:proofErr w:type="spellEnd"/>
      <w:r w:rsidRPr="00344F90">
        <w:rPr>
          <w:sz w:val="28"/>
          <w:szCs w:val="28"/>
          <w:lang w:val="ru-RU"/>
        </w:rPr>
        <w:t xml:space="preserve"> </w:t>
      </w:r>
      <w:proofErr w:type="spellStart"/>
      <w:r w:rsidRPr="00344F90">
        <w:rPr>
          <w:sz w:val="28"/>
          <w:szCs w:val="28"/>
          <w:lang w:val="ru-RU"/>
        </w:rPr>
        <w:t>якістю</w:t>
      </w:r>
      <w:proofErr w:type="spellEnd"/>
      <w:r w:rsidRPr="00344F90">
        <w:rPr>
          <w:sz w:val="28"/>
          <w:szCs w:val="28"/>
          <w:lang w:val="ru-RU"/>
        </w:rPr>
        <w:t xml:space="preserve"> </w:t>
      </w:r>
      <w:proofErr w:type="spellStart"/>
      <w:r w:rsidRPr="00344F90">
        <w:rPr>
          <w:sz w:val="28"/>
          <w:szCs w:val="28"/>
          <w:lang w:val="ru-RU"/>
        </w:rPr>
        <w:t>продукції</w:t>
      </w:r>
      <w:proofErr w:type="spellEnd"/>
      <w:r w:rsidRPr="00344F90">
        <w:rPr>
          <w:sz w:val="28"/>
          <w:szCs w:val="28"/>
          <w:lang w:val="ru-RU"/>
        </w:rPr>
        <w:t xml:space="preserve">. Полтава: ПНТУ </w:t>
      </w:r>
      <w:proofErr w:type="spellStart"/>
      <w:r w:rsidRPr="00344F90">
        <w:rPr>
          <w:sz w:val="28"/>
          <w:szCs w:val="28"/>
          <w:lang w:val="ru-RU"/>
        </w:rPr>
        <w:t>ім</w:t>
      </w:r>
      <w:proofErr w:type="spellEnd"/>
      <w:r w:rsidRPr="00344F90">
        <w:rPr>
          <w:sz w:val="28"/>
          <w:szCs w:val="28"/>
          <w:lang w:val="ru-RU"/>
        </w:rPr>
        <w:t>. Ю. Кондратюка, 2021. 275 с.</w:t>
      </w:r>
    </w:p>
    <w:p w:rsidR="00344F90" w:rsidRPr="003A7C85" w:rsidRDefault="00344F90" w:rsidP="0051493C">
      <w:pPr>
        <w:pStyle w:val="a4"/>
        <w:numPr>
          <w:ilvl w:val="0"/>
          <w:numId w:val="12"/>
        </w:numPr>
        <w:spacing w:before="0" w:beforeAutospacing="0" w:after="0" w:afterAutospacing="0" w:line="360" w:lineRule="auto"/>
        <w:ind w:left="0" w:firstLine="720"/>
        <w:jc w:val="both"/>
        <w:rPr>
          <w:sz w:val="28"/>
          <w:szCs w:val="28"/>
          <w:lang w:val="uk-UA"/>
        </w:rPr>
      </w:pPr>
      <w:r w:rsidRPr="003A7C85">
        <w:rPr>
          <w:sz w:val="28"/>
          <w:szCs w:val="28"/>
          <w:lang w:val="uk-UA"/>
        </w:rPr>
        <w:t xml:space="preserve">Михайлова О. І., Дем'яненко Т. В. Маркетинг: навч. посіб.  К.: КНЕУ, 2016.  480 с. </w:t>
      </w:r>
    </w:p>
    <w:p w:rsidR="00344F90" w:rsidRPr="003A7C85" w:rsidRDefault="00344F90" w:rsidP="0051493C">
      <w:pPr>
        <w:pStyle w:val="a4"/>
        <w:numPr>
          <w:ilvl w:val="0"/>
          <w:numId w:val="12"/>
        </w:numPr>
        <w:spacing w:before="0" w:beforeAutospacing="0" w:after="0" w:afterAutospacing="0" w:line="360" w:lineRule="auto"/>
        <w:ind w:left="0" w:firstLine="720"/>
        <w:jc w:val="both"/>
        <w:rPr>
          <w:sz w:val="28"/>
          <w:szCs w:val="28"/>
          <w:lang w:val="uk-UA"/>
        </w:rPr>
      </w:pPr>
      <w:r w:rsidRPr="003A7C85">
        <w:rPr>
          <w:sz w:val="28"/>
          <w:szCs w:val="28"/>
          <w:lang w:val="uk-UA"/>
        </w:rPr>
        <w:t xml:space="preserve">Петрова І. М., Ковальчук І. П., Шевченко О. М. Маркетинг: навч. посіб.  К.: Видавничий дім «Ін Юре», 2017. 528 с. </w:t>
      </w:r>
    </w:p>
    <w:p w:rsidR="00344F90" w:rsidRPr="003A7C85" w:rsidRDefault="00344F90" w:rsidP="0051493C">
      <w:pPr>
        <w:pStyle w:val="a4"/>
        <w:numPr>
          <w:ilvl w:val="0"/>
          <w:numId w:val="12"/>
        </w:numPr>
        <w:spacing w:before="0" w:beforeAutospacing="0" w:after="0" w:afterAutospacing="0" w:line="360" w:lineRule="auto"/>
        <w:ind w:left="0" w:firstLine="720"/>
        <w:jc w:val="both"/>
        <w:rPr>
          <w:sz w:val="28"/>
          <w:szCs w:val="28"/>
          <w:lang w:val="uk-UA"/>
        </w:rPr>
      </w:pPr>
      <w:r w:rsidRPr="003A7C85">
        <w:rPr>
          <w:sz w:val="28"/>
          <w:szCs w:val="28"/>
          <w:lang w:val="uk-UA"/>
        </w:rPr>
        <w:t xml:space="preserve">Свідерська В. Л. Маркетинг. Теорія і практика. К.: Центр учбової літератури, 2017. </w:t>
      </w:r>
    </w:p>
    <w:p w:rsidR="00344F90" w:rsidRPr="00344F90" w:rsidRDefault="00344F90" w:rsidP="0051493C">
      <w:pPr>
        <w:pStyle w:val="a5"/>
        <w:numPr>
          <w:ilvl w:val="0"/>
          <w:numId w:val="12"/>
        </w:numPr>
        <w:spacing w:line="360" w:lineRule="auto"/>
        <w:ind w:left="0" w:firstLine="720"/>
        <w:jc w:val="both"/>
        <w:rPr>
          <w:sz w:val="28"/>
          <w:szCs w:val="28"/>
          <w:lang w:val="ru-RU"/>
        </w:rPr>
      </w:pPr>
      <w:r w:rsidRPr="00344F90">
        <w:rPr>
          <w:sz w:val="28"/>
          <w:szCs w:val="28"/>
          <w:lang w:val="ru-RU"/>
        </w:rPr>
        <w:t xml:space="preserve">Сидоренко, П. Г. </w:t>
      </w:r>
      <w:proofErr w:type="spellStart"/>
      <w:r w:rsidRPr="00344F90">
        <w:rPr>
          <w:sz w:val="28"/>
          <w:szCs w:val="28"/>
          <w:lang w:val="ru-RU"/>
        </w:rPr>
        <w:t>Оцінка</w:t>
      </w:r>
      <w:proofErr w:type="spellEnd"/>
      <w:r w:rsidRPr="00344F90">
        <w:rPr>
          <w:sz w:val="28"/>
          <w:szCs w:val="28"/>
          <w:lang w:val="ru-RU"/>
        </w:rPr>
        <w:t xml:space="preserve"> </w:t>
      </w:r>
      <w:proofErr w:type="spellStart"/>
      <w:r w:rsidRPr="00344F90">
        <w:rPr>
          <w:sz w:val="28"/>
          <w:szCs w:val="28"/>
          <w:lang w:val="ru-RU"/>
        </w:rPr>
        <w:t>ефективності</w:t>
      </w:r>
      <w:proofErr w:type="spellEnd"/>
      <w:r w:rsidRPr="00344F90">
        <w:rPr>
          <w:sz w:val="28"/>
          <w:szCs w:val="28"/>
          <w:lang w:val="ru-RU"/>
        </w:rPr>
        <w:t xml:space="preserve"> </w:t>
      </w:r>
      <w:proofErr w:type="spellStart"/>
      <w:r w:rsidRPr="00344F90">
        <w:rPr>
          <w:sz w:val="28"/>
          <w:szCs w:val="28"/>
          <w:lang w:val="ru-RU"/>
        </w:rPr>
        <w:t>соціальної</w:t>
      </w:r>
      <w:proofErr w:type="spellEnd"/>
      <w:r w:rsidRPr="00344F90">
        <w:rPr>
          <w:sz w:val="28"/>
          <w:szCs w:val="28"/>
          <w:lang w:val="ru-RU"/>
        </w:rPr>
        <w:t xml:space="preserve"> </w:t>
      </w:r>
      <w:proofErr w:type="spellStart"/>
      <w:r w:rsidRPr="00344F90">
        <w:rPr>
          <w:sz w:val="28"/>
          <w:szCs w:val="28"/>
          <w:lang w:val="ru-RU"/>
        </w:rPr>
        <w:t>політики</w:t>
      </w:r>
      <w:proofErr w:type="spellEnd"/>
      <w:r w:rsidRPr="00344F90">
        <w:rPr>
          <w:sz w:val="28"/>
          <w:szCs w:val="28"/>
          <w:lang w:val="ru-RU"/>
        </w:rPr>
        <w:t xml:space="preserve"> на </w:t>
      </w:r>
      <w:proofErr w:type="spellStart"/>
      <w:r w:rsidRPr="00344F90">
        <w:rPr>
          <w:sz w:val="28"/>
          <w:szCs w:val="28"/>
          <w:lang w:val="ru-RU"/>
        </w:rPr>
        <w:t>підприємствах</w:t>
      </w:r>
      <w:proofErr w:type="spellEnd"/>
      <w:r w:rsidRPr="00344F90">
        <w:rPr>
          <w:sz w:val="28"/>
          <w:szCs w:val="28"/>
          <w:lang w:val="ru-RU"/>
        </w:rPr>
        <w:t xml:space="preserve">. </w:t>
      </w:r>
      <w:proofErr w:type="spellStart"/>
      <w:r w:rsidRPr="00344F90">
        <w:rPr>
          <w:sz w:val="28"/>
          <w:szCs w:val="28"/>
          <w:lang w:val="ru-RU"/>
        </w:rPr>
        <w:t>Черкаси</w:t>
      </w:r>
      <w:proofErr w:type="spellEnd"/>
      <w:r w:rsidRPr="00344F90">
        <w:rPr>
          <w:sz w:val="28"/>
          <w:szCs w:val="28"/>
          <w:lang w:val="ru-RU"/>
        </w:rPr>
        <w:t xml:space="preserve">: ЧНУ </w:t>
      </w:r>
      <w:proofErr w:type="spellStart"/>
      <w:r w:rsidRPr="00344F90">
        <w:rPr>
          <w:sz w:val="28"/>
          <w:szCs w:val="28"/>
          <w:lang w:val="ru-RU"/>
        </w:rPr>
        <w:t>ім</w:t>
      </w:r>
      <w:proofErr w:type="spellEnd"/>
      <w:r w:rsidRPr="00344F90">
        <w:rPr>
          <w:sz w:val="28"/>
          <w:szCs w:val="28"/>
          <w:lang w:val="ru-RU"/>
        </w:rPr>
        <w:t xml:space="preserve">. Б. </w:t>
      </w:r>
      <w:proofErr w:type="spellStart"/>
      <w:r w:rsidRPr="00344F90">
        <w:rPr>
          <w:sz w:val="28"/>
          <w:szCs w:val="28"/>
          <w:lang w:val="ru-RU"/>
        </w:rPr>
        <w:t>Хмельницького</w:t>
      </w:r>
      <w:proofErr w:type="spellEnd"/>
      <w:r w:rsidRPr="00344F90">
        <w:rPr>
          <w:sz w:val="28"/>
          <w:szCs w:val="28"/>
          <w:lang w:val="ru-RU"/>
        </w:rPr>
        <w:t>, 2018. 260 с.</w:t>
      </w:r>
    </w:p>
    <w:p w:rsidR="00344F90" w:rsidRPr="003A7C85" w:rsidRDefault="00344F90" w:rsidP="0051493C">
      <w:pPr>
        <w:pStyle w:val="a4"/>
        <w:numPr>
          <w:ilvl w:val="0"/>
          <w:numId w:val="12"/>
        </w:numPr>
        <w:spacing w:before="0" w:beforeAutospacing="0" w:after="0" w:afterAutospacing="0" w:line="360" w:lineRule="auto"/>
        <w:ind w:left="0" w:firstLine="720"/>
        <w:jc w:val="both"/>
        <w:rPr>
          <w:sz w:val="28"/>
          <w:szCs w:val="28"/>
          <w:lang w:val="uk-UA"/>
        </w:rPr>
      </w:pPr>
      <w:r w:rsidRPr="003A7C85">
        <w:rPr>
          <w:sz w:val="28"/>
          <w:szCs w:val="28"/>
          <w:lang w:val="uk-UA"/>
        </w:rPr>
        <w:t>Сідлецька І.Г., Ковальчук І. П., Гриців І. О. та ін. Маркетинг: навчальний посібник. Київ: КНЕУ, 2019. 402 с.</w:t>
      </w:r>
    </w:p>
    <w:p w:rsidR="00344F90" w:rsidRPr="003A7C85" w:rsidRDefault="00344F90" w:rsidP="0051493C">
      <w:pPr>
        <w:pStyle w:val="a4"/>
        <w:numPr>
          <w:ilvl w:val="0"/>
          <w:numId w:val="12"/>
        </w:numPr>
        <w:spacing w:before="0" w:beforeAutospacing="0" w:after="0" w:afterAutospacing="0" w:line="360" w:lineRule="auto"/>
        <w:ind w:left="0" w:firstLine="720"/>
        <w:jc w:val="both"/>
        <w:rPr>
          <w:sz w:val="28"/>
          <w:szCs w:val="28"/>
          <w:lang w:val="uk-UA"/>
        </w:rPr>
      </w:pPr>
      <w:r w:rsidRPr="003A7C85">
        <w:rPr>
          <w:sz w:val="28"/>
          <w:szCs w:val="28"/>
          <w:lang w:val="uk-UA"/>
        </w:rPr>
        <w:t xml:space="preserve">Шинкарук О. В., Шинкарук І. В. Маркетинг..: Альтерпрес, 2017. </w:t>
      </w:r>
    </w:p>
    <w:p w:rsidR="00344F90" w:rsidRPr="003A7C85" w:rsidRDefault="00344F90" w:rsidP="0051493C">
      <w:pPr>
        <w:pStyle w:val="a4"/>
        <w:numPr>
          <w:ilvl w:val="0"/>
          <w:numId w:val="12"/>
        </w:numPr>
        <w:spacing w:before="0" w:beforeAutospacing="0" w:after="0" w:afterAutospacing="0" w:line="360" w:lineRule="auto"/>
        <w:ind w:left="0" w:firstLine="720"/>
        <w:jc w:val="both"/>
        <w:rPr>
          <w:sz w:val="28"/>
          <w:szCs w:val="28"/>
          <w:lang w:val="uk-UA"/>
        </w:rPr>
      </w:pPr>
      <w:r w:rsidRPr="003A7C85">
        <w:rPr>
          <w:sz w:val="28"/>
          <w:szCs w:val="28"/>
          <w:lang w:val="uk-UA"/>
        </w:rPr>
        <w:t>Яценко О.Г., Василів Н. В., Черненко О. В. та ін. Маркетингові дослідження: навчальний посібник. Київ: Атіка, 2019. 256 с.</w:t>
      </w:r>
    </w:p>
    <w:sectPr w:rsidR="00344F90" w:rsidRPr="003A7C85" w:rsidSect="00980341">
      <w:headerReference w:type="even" r:id="rId10"/>
      <w:headerReference w:type="default" r:id="rId11"/>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493C" w:rsidRDefault="0051493C" w:rsidP="00980341">
      <w:r>
        <w:separator/>
      </w:r>
    </w:p>
  </w:endnote>
  <w:endnote w:type="continuationSeparator" w:id="0">
    <w:p w:rsidR="0051493C" w:rsidRDefault="0051493C" w:rsidP="0098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mo">
    <w:altName w:val="Calibri"/>
    <w:charset w:val="00"/>
    <w:family w:val="swiss"/>
    <w:notTrueType/>
    <w:pitch w:val="default"/>
    <w:sig w:usb0="00000003" w:usb1="00000000" w:usb2="00000000" w:usb3="00000000" w:csb0="00000001" w:csb1="00000000"/>
  </w:font>
  <w:font w:name="Lucida Grande CY">
    <w:altName w:val="Lucida Grande CY"/>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493C" w:rsidRDefault="0051493C" w:rsidP="00980341">
      <w:r>
        <w:separator/>
      </w:r>
    </w:p>
  </w:footnote>
  <w:footnote w:type="continuationSeparator" w:id="0">
    <w:p w:rsidR="0051493C" w:rsidRDefault="0051493C" w:rsidP="00980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065949650"/>
      <w:docPartObj>
        <w:docPartGallery w:val="Page Numbers (Top of Page)"/>
        <w:docPartUnique/>
      </w:docPartObj>
    </w:sdtPr>
    <w:sdtEndPr>
      <w:rPr>
        <w:rStyle w:val="a9"/>
      </w:rPr>
    </w:sdtEndPr>
    <w:sdtContent>
      <w:p w:rsidR="00980341" w:rsidRDefault="00980341" w:rsidP="002641BE">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rsidR="00980341" w:rsidRDefault="00980341" w:rsidP="00980341">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619381780"/>
      <w:docPartObj>
        <w:docPartGallery w:val="Page Numbers (Top of Page)"/>
        <w:docPartUnique/>
      </w:docPartObj>
    </w:sdtPr>
    <w:sdtEndPr>
      <w:rPr>
        <w:rStyle w:val="a9"/>
      </w:rPr>
    </w:sdtEndPr>
    <w:sdtContent>
      <w:p w:rsidR="00980341" w:rsidRPr="00980341" w:rsidRDefault="00980341" w:rsidP="002641BE">
        <w:pPr>
          <w:pStyle w:val="a7"/>
          <w:framePr w:wrap="none" w:vAnchor="text" w:hAnchor="margin" w:xAlign="right" w:y="1"/>
          <w:rPr>
            <w:rStyle w:val="a9"/>
          </w:rPr>
        </w:pPr>
        <w:r w:rsidRPr="00980341">
          <w:rPr>
            <w:rStyle w:val="a9"/>
          </w:rPr>
          <w:fldChar w:fldCharType="begin"/>
        </w:r>
        <w:r w:rsidRPr="00980341">
          <w:rPr>
            <w:rStyle w:val="a9"/>
          </w:rPr>
          <w:instrText xml:space="preserve"> PAGE </w:instrText>
        </w:r>
        <w:r w:rsidRPr="00980341">
          <w:rPr>
            <w:rStyle w:val="a9"/>
          </w:rPr>
          <w:fldChar w:fldCharType="separate"/>
        </w:r>
        <w:r w:rsidRPr="00980341">
          <w:rPr>
            <w:rStyle w:val="a9"/>
            <w:noProof/>
          </w:rPr>
          <w:t>2</w:t>
        </w:r>
        <w:r w:rsidRPr="00980341">
          <w:rPr>
            <w:rStyle w:val="a9"/>
          </w:rPr>
          <w:fldChar w:fldCharType="end"/>
        </w:r>
      </w:p>
    </w:sdtContent>
  </w:sdt>
  <w:p w:rsidR="00980341" w:rsidRPr="00980341" w:rsidRDefault="00980341" w:rsidP="00980341">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B53"/>
    <w:multiLevelType w:val="multilevel"/>
    <w:tmpl w:val="9118C4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263DA"/>
    <w:multiLevelType w:val="multilevel"/>
    <w:tmpl w:val="C18C93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975F33"/>
    <w:multiLevelType w:val="multilevel"/>
    <w:tmpl w:val="C8B20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C71571"/>
    <w:multiLevelType w:val="multilevel"/>
    <w:tmpl w:val="8CAAF6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8B07DA"/>
    <w:multiLevelType w:val="multilevel"/>
    <w:tmpl w:val="C0F02E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C54FDD"/>
    <w:multiLevelType w:val="multilevel"/>
    <w:tmpl w:val="1FB48E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453A37"/>
    <w:multiLevelType w:val="multilevel"/>
    <w:tmpl w:val="0CAA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8E22CB"/>
    <w:multiLevelType w:val="multilevel"/>
    <w:tmpl w:val="1C8A5D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192698"/>
    <w:multiLevelType w:val="multilevel"/>
    <w:tmpl w:val="A33A5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A807EB"/>
    <w:multiLevelType w:val="multilevel"/>
    <w:tmpl w:val="D39219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B314B3"/>
    <w:multiLevelType w:val="multilevel"/>
    <w:tmpl w:val="48C4E314"/>
    <w:styleLink w:val="1"/>
    <w:lvl w:ilvl="0">
      <w:start w:val="1"/>
      <w:numFmt w:val="decimal"/>
      <w:lvlText w:val="%1"/>
      <w:lvlJc w:val="left"/>
      <w:pPr>
        <w:tabs>
          <w:tab w:val="num" w:pos="360"/>
        </w:tabs>
        <w:ind w:left="360" w:hanging="360"/>
      </w:pPr>
      <w:rPr>
        <w:rFonts w:hint="default"/>
      </w:rPr>
    </w:lvl>
    <w:lvl w:ilvl="1">
      <w:start w:val="1"/>
      <w:numFmt w:val="none"/>
      <w:lvlText w:val="Правильный ответ: "/>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ECA6055"/>
    <w:multiLevelType w:val="hybridMultilevel"/>
    <w:tmpl w:val="EBCC86EE"/>
    <w:lvl w:ilvl="0" w:tplc="0419000F">
      <w:start w:val="1"/>
      <w:numFmt w:val="decimal"/>
      <w:lvlText w:val="%1."/>
      <w:lvlJc w:val="left"/>
      <w:pPr>
        <w:ind w:left="142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9291960">
    <w:abstractNumId w:val="10"/>
  </w:num>
  <w:num w:numId="2" w16cid:durableId="198780442">
    <w:abstractNumId w:val="2"/>
  </w:num>
  <w:num w:numId="3" w16cid:durableId="52388535">
    <w:abstractNumId w:val="0"/>
  </w:num>
  <w:num w:numId="4" w16cid:durableId="1377512317">
    <w:abstractNumId w:val="8"/>
  </w:num>
  <w:num w:numId="5" w16cid:durableId="513804293">
    <w:abstractNumId w:val="5"/>
  </w:num>
  <w:num w:numId="6" w16cid:durableId="367221451">
    <w:abstractNumId w:val="6"/>
  </w:num>
  <w:num w:numId="7" w16cid:durableId="982270076">
    <w:abstractNumId w:val="9"/>
  </w:num>
  <w:num w:numId="8" w16cid:durableId="207570356">
    <w:abstractNumId w:val="7"/>
  </w:num>
  <w:num w:numId="9" w16cid:durableId="1516580273">
    <w:abstractNumId w:val="3"/>
  </w:num>
  <w:num w:numId="10" w16cid:durableId="1817989848">
    <w:abstractNumId w:val="4"/>
  </w:num>
  <w:num w:numId="11" w16cid:durableId="147135878">
    <w:abstractNumId w:val="1"/>
  </w:num>
  <w:num w:numId="12" w16cid:durableId="166023062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E3"/>
    <w:rsid w:val="000061AF"/>
    <w:rsid w:val="00007A4E"/>
    <w:rsid w:val="0001019C"/>
    <w:rsid w:val="00017A66"/>
    <w:rsid w:val="00020739"/>
    <w:rsid w:val="00022325"/>
    <w:rsid w:val="0003408F"/>
    <w:rsid w:val="0003514A"/>
    <w:rsid w:val="00037F0C"/>
    <w:rsid w:val="0004676F"/>
    <w:rsid w:val="0005373F"/>
    <w:rsid w:val="00064BE3"/>
    <w:rsid w:val="00065217"/>
    <w:rsid w:val="000653EB"/>
    <w:rsid w:val="00065B7E"/>
    <w:rsid w:val="000664C1"/>
    <w:rsid w:val="000735FF"/>
    <w:rsid w:val="0007727D"/>
    <w:rsid w:val="00082967"/>
    <w:rsid w:val="0008532F"/>
    <w:rsid w:val="000A3498"/>
    <w:rsid w:val="000B5A4C"/>
    <w:rsid w:val="000C0307"/>
    <w:rsid w:val="000D2F2E"/>
    <w:rsid w:val="000E61D9"/>
    <w:rsid w:val="00125DE0"/>
    <w:rsid w:val="001348E1"/>
    <w:rsid w:val="00143C2C"/>
    <w:rsid w:val="0015104B"/>
    <w:rsid w:val="001535C3"/>
    <w:rsid w:val="00154F34"/>
    <w:rsid w:val="001555C5"/>
    <w:rsid w:val="00156919"/>
    <w:rsid w:val="001575CF"/>
    <w:rsid w:val="00162820"/>
    <w:rsid w:val="00163944"/>
    <w:rsid w:val="001830D3"/>
    <w:rsid w:val="00190E2F"/>
    <w:rsid w:val="00195A0D"/>
    <w:rsid w:val="001A3B89"/>
    <w:rsid w:val="001B0A9E"/>
    <w:rsid w:val="001B3004"/>
    <w:rsid w:val="001C4A39"/>
    <w:rsid w:val="001E26A0"/>
    <w:rsid w:val="001F1F81"/>
    <w:rsid w:val="00204A98"/>
    <w:rsid w:val="00213919"/>
    <w:rsid w:val="00213F27"/>
    <w:rsid w:val="002179F9"/>
    <w:rsid w:val="00220E6E"/>
    <w:rsid w:val="00224865"/>
    <w:rsid w:val="00226484"/>
    <w:rsid w:val="0024014B"/>
    <w:rsid w:val="00242FFD"/>
    <w:rsid w:val="00246BEA"/>
    <w:rsid w:val="0025256D"/>
    <w:rsid w:val="00255E89"/>
    <w:rsid w:val="00256AE0"/>
    <w:rsid w:val="002679A8"/>
    <w:rsid w:val="00272D12"/>
    <w:rsid w:val="00290AB4"/>
    <w:rsid w:val="002A2122"/>
    <w:rsid w:val="002A5B68"/>
    <w:rsid w:val="002D090C"/>
    <w:rsid w:val="002E52C5"/>
    <w:rsid w:val="002E63CE"/>
    <w:rsid w:val="002F18CF"/>
    <w:rsid w:val="002F1C52"/>
    <w:rsid w:val="003115A3"/>
    <w:rsid w:val="00314414"/>
    <w:rsid w:val="003147FA"/>
    <w:rsid w:val="00314D31"/>
    <w:rsid w:val="0031729D"/>
    <w:rsid w:val="00324819"/>
    <w:rsid w:val="00340C9E"/>
    <w:rsid w:val="0034448D"/>
    <w:rsid w:val="00344F90"/>
    <w:rsid w:val="003511F3"/>
    <w:rsid w:val="0036458F"/>
    <w:rsid w:val="003646E7"/>
    <w:rsid w:val="00372A06"/>
    <w:rsid w:val="00374B88"/>
    <w:rsid w:val="00374C3C"/>
    <w:rsid w:val="003808E0"/>
    <w:rsid w:val="00390E5A"/>
    <w:rsid w:val="003A1D08"/>
    <w:rsid w:val="003A76AD"/>
    <w:rsid w:val="003A7C85"/>
    <w:rsid w:val="003B0422"/>
    <w:rsid w:val="003B7820"/>
    <w:rsid w:val="003C73F6"/>
    <w:rsid w:val="003D331E"/>
    <w:rsid w:val="003E1B3C"/>
    <w:rsid w:val="003E39B8"/>
    <w:rsid w:val="003F3775"/>
    <w:rsid w:val="00407FFA"/>
    <w:rsid w:val="00411F9C"/>
    <w:rsid w:val="004322B2"/>
    <w:rsid w:val="00432316"/>
    <w:rsid w:val="00441F69"/>
    <w:rsid w:val="004433B7"/>
    <w:rsid w:val="00456988"/>
    <w:rsid w:val="004620EE"/>
    <w:rsid w:val="00462A7E"/>
    <w:rsid w:val="004635B8"/>
    <w:rsid w:val="00465AE3"/>
    <w:rsid w:val="0047306B"/>
    <w:rsid w:val="00474788"/>
    <w:rsid w:val="00474917"/>
    <w:rsid w:val="0048537F"/>
    <w:rsid w:val="004854B9"/>
    <w:rsid w:val="004A101B"/>
    <w:rsid w:val="004A1408"/>
    <w:rsid w:val="004A4900"/>
    <w:rsid w:val="004A4D45"/>
    <w:rsid w:val="004B0DE4"/>
    <w:rsid w:val="004B1EF0"/>
    <w:rsid w:val="004C4773"/>
    <w:rsid w:val="004C4849"/>
    <w:rsid w:val="004C7E38"/>
    <w:rsid w:val="004D364E"/>
    <w:rsid w:val="004E07B1"/>
    <w:rsid w:val="004E41FB"/>
    <w:rsid w:val="004E5547"/>
    <w:rsid w:val="004E7736"/>
    <w:rsid w:val="004F1E4D"/>
    <w:rsid w:val="00504142"/>
    <w:rsid w:val="005071F3"/>
    <w:rsid w:val="00507322"/>
    <w:rsid w:val="00510C23"/>
    <w:rsid w:val="0051493C"/>
    <w:rsid w:val="005257C3"/>
    <w:rsid w:val="00535743"/>
    <w:rsid w:val="0054166C"/>
    <w:rsid w:val="0055326A"/>
    <w:rsid w:val="00556C99"/>
    <w:rsid w:val="005773DA"/>
    <w:rsid w:val="00580DE9"/>
    <w:rsid w:val="005A2630"/>
    <w:rsid w:val="005B1E0E"/>
    <w:rsid w:val="005E5137"/>
    <w:rsid w:val="005F024D"/>
    <w:rsid w:val="005F18F3"/>
    <w:rsid w:val="005F3447"/>
    <w:rsid w:val="00604E63"/>
    <w:rsid w:val="006127D7"/>
    <w:rsid w:val="00613241"/>
    <w:rsid w:val="00624806"/>
    <w:rsid w:val="00631F37"/>
    <w:rsid w:val="00634DDB"/>
    <w:rsid w:val="00641113"/>
    <w:rsid w:val="00642212"/>
    <w:rsid w:val="00645A55"/>
    <w:rsid w:val="00646911"/>
    <w:rsid w:val="00652F36"/>
    <w:rsid w:val="006559F3"/>
    <w:rsid w:val="00665A3D"/>
    <w:rsid w:val="00667431"/>
    <w:rsid w:val="00670781"/>
    <w:rsid w:val="00672177"/>
    <w:rsid w:val="00673044"/>
    <w:rsid w:val="006774DB"/>
    <w:rsid w:val="006838AC"/>
    <w:rsid w:val="00687C77"/>
    <w:rsid w:val="0069088B"/>
    <w:rsid w:val="006913E2"/>
    <w:rsid w:val="006922A8"/>
    <w:rsid w:val="006B3D1B"/>
    <w:rsid w:val="006B4945"/>
    <w:rsid w:val="006D6BAB"/>
    <w:rsid w:val="006D709C"/>
    <w:rsid w:val="006E5A6F"/>
    <w:rsid w:val="006F3C1E"/>
    <w:rsid w:val="00715BA1"/>
    <w:rsid w:val="00731FAB"/>
    <w:rsid w:val="007542E2"/>
    <w:rsid w:val="007602B9"/>
    <w:rsid w:val="00791360"/>
    <w:rsid w:val="00792F34"/>
    <w:rsid w:val="00796EB8"/>
    <w:rsid w:val="007A2585"/>
    <w:rsid w:val="007A4B49"/>
    <w:rsid w:val="007B142F"/>
    <w:rsid w:val="007B389D"/>
    <w:rsid w:val="007D0552"/>
    <w:rsid w:val="007D5E26"/>
    <w:rsid w:val="007D61CD"/>
    <w:rsid w:val="00813A7D"/>
    <w:rsid w:val="00831349"/>
    <w:rsid w:val="00833D8F"/>
    <w:rsid w:val="00834D09"/>
    <w:rsid w:val="00841E69"/>
    <w:rsid w:val="00852285"/>
    <w:rsid w:val="008557A3"/>
    <w:rsid w:val="008564E2"/>
    <w:rsid w:val="00857F76"/>
    <w:rsid w:val="0086105B"/>
    <w:rsid w:val="00871A9A"/>
    <w:rsid w:val="00872B14"/>
    <w:rsid w:val="00872C7A"/>
    <w:rsid w:val="0088722C"/>
    <w:rsid w:val="00897513"/>
    <w:rsid w:val="008A58E7"/>
    <w:rsid w:val="008A7D61"/>
    <w:rsid w:val="008B3FE4"/>
    <w:rsid w:val="008C4186"/>
    <w:rsid w:val="008C74F4"/>
    <w:rsid w:val="008D64D0"/>
    <w:rsid w:val="008E1380"/>
    <w:rsid w:val="008E166C"/>
    <w:rsid w:val="008E60C6"/>
    <w:rsid w:val="008F1970"/>
    <w:rsid w:val="008F247E"/>
    <w:rsid w:val="00903DD0"/>
    <w:rsid w:val="00916269"/>
    <w:rsid w:val="0093677B"/>
    <w:rsid w:val="00944974"/>
    <w:rsid w:val="009542E9"/>
    <w:rsid w:val="00956936"/>
    <w:rsid w:val="009627D4"/>
    <w:rsid w:val="00976498"/>
    <w:rsid w:val="00977A9C"/>
    <w:rsid w:val="00980341"/>
    <w:rsid w:val="00982C64"/>
    <w:rsid w:val="00990413"/>
    <w:rsid w:val="00991015"/>
    <w:rsid w:val="009919DF"/>
    <w:rsid w:val="00993612"/>
    <w:rsid w:val="00997726"/>
    <w:rsid w:val="00997C5B"/>
    <w:rsid w:val="009A1530"/>
    <w:rsid w:val="009A4AE6"/>
    <w:rsid w:val="009A5217"/>
    <w:rsid w:val="009A557E"/>
    <w:rsid w:val="009A75E6"/>
    <w:rsid w:val="009A7DE3"/>
    <w:rsid w:val="009B3F40"/>
    <w:rsid w:val="009B7DC5"/>
    <w:rsid w:val="009C0908"/>
    <w:rsid w:val="009C4916"/>
    <w:rsid w:val="009D34CB"/>
    <w:rsid w:val="009D4F11"/>
    <w:rsid w:val="009D610D"/>
    <w:rsid w:val="009E293D"/>
    <w:rsid w:val="009F1861"/>
    <w:rsid w:val="009F6419"/>
    <w:rsid w:val="009F7514"/>
    <w:rsid w:val="00A00FE7"/>
    <w:rsid w:val="00A01F65"/>
    <w:rsid w:val="00A03DE6"/>
    <w:rsid w:val="00A121C3"/>
    <w:rsid w:val="00A13C93"/>
    <w:rsid w:val="00A1533E"/>
    <w:rsid w:val="00A2282A"/>
    <w:rsid w:val="00A23E70"/>
    <w:rsid w:val="00A2575D"/>
    <w:rsid w:val="00A2611E"/>
    <w:rsid w:val="00A31B14"/>
    <w:rsid w:val="00A51CF4"/>
    <w:rsid w:val="00A533ED"/>
    <w:rsid w:val="00A564F8"/>
    <w:rsid w:val="00A60FB9"/>
    <w:rsid w:val="00A640AA"/>
    <w:rsid w:val="00A87514"/>
    <w:rsid w:val="00A94FE1"/>
    <w:rsid w:val="00AA613B"/>
    <w:rsid w:val="00AA62AF"/>
    <w:rsid w:val="00AB3F13"/>
    <w:rsid w:val="00AB7F2C"/>
    <w:rsid w:val="00AC094F"/>
    <w:rsid w:val="00AC2F9E"/>
    <w:rsid w:val="00AD0CE8"/>
    <w:rsid w:val="00AD414F"/>
    <w:rsid w:val="00AD7DFE"/>
    <w:rsid w:val="00AE3CD5"/>
    <w:rsid w:val="00AF0BE8"/>
    <w:rsid w:val="00AF1796"/>
    <w:rsid w:val="00AF1F16"/>
    <w:rsid w:val="00AF71A0"/>
    <w:rsid w:val="00B26196"/>
    <w:rsid w:val="00B5409D"/>
    <w:rsid w:val="00B56884"/>
    <w:rsid w:val="00B65F05"/>
    <w:rsid w:val="00B75403"/>
    <w:rsid w:val="00B84F97"/>
    <w:rsid w:val="00BA4511"/>
    <w:rsid w:val="00BA574A"/>
    <w:rsid w:val="00BB3313"/>
    <w:rsid w:val="00BB4469"/>
    <w:rsid w:val="00BB4919"/>
    <w:rsid w:val="00BC1C7A"/>
    <w:rsid w:val="00BC4C0C"/>
    <w:rsid w:val="00BC503F"/>
    <w:rsid w:val="00BD13CB"/>
    <w:rsid w:val="00BD1D90"/>
    <w:rsid w:val="00BD3E57"/>
    <w:rsid w:val="00BD45A3"/>
    <w:rsid w:val="00BE3A25"/>
    <w:rsid w:val="00BE6434"/>
    <w:rsid w:val="00BE676B"/>
    <w:rsid w:val="00BF0859"/>
    <w:rsid w:val="00BF08A7"/>
    <w:rsid w:val="00BF29B8"/>
    <w:rsid w:val="00BF4884"/>
    <w:rsid w:val="00C00313"/>
    <w:rsid w:val="00C07A01"/>
    <w:rsid w:val="00C25CA1"/>
    <w:rsid w:val="00C417E2"/>
    <w:rsid w:val="00C43890"/>
    <w:rsid w:val="00C468EB"/>
    <w:rsid w:val="00C515A6"/>
    <w:rsid w:val="00C541B5"/>
    <w:rsid w:val="00C57174"/>
    <w:rsid w:val="00C632AC"/>
    <w:rsid w:val="00C67096"/>
    <w:rsid w:val="00C71498"/>
    <w:rsid w:val="00C77E3D"/>
    <w:rsid w:val="00C91B1D"/>
    <w:rsid w:val="00CA164C"/>
    <w:rsid w:val="00CA231D"/>
    <w:rsid w:val="00CA5AB7"/>
    <w:rsid w:val="00CA5CE1"/>
    <w:rsid w:val="00CA66B5"/>
    <w:rsid w:val="00CA66F9"/>
    <w:rsid w:val="00CB4748"/>
    <w:rsid w:val="00CB5CB8"/>
    <w:rsid w:val="00CD63BA"/>
    <w:rsid w:val="00CD6591"/>
    <w:rsid w:val="00CF43FB"/>
    <w:rsid w:val="00D060B6"/>
    <w:rsid w:val="00D1540B"/>
    <w:rsid w:val="00D21360"/>
    <w:rsid w:val="00D22B37"/>
    <w:rsid w:val="00D238FD"/>
    <w:rsid w:val="00D31411"/>
    <w:rsid w:val="00D35C2D"/>
    <w:rsid w:val="00D36DD2"/>
    <w:rsid w:val="00D40B98"/>
    <w:rsid w:val="00D40EB8"/>
    <w:rsid w:val="00D56216"/>
    <w:rsid w:val="00D70508"/>
    <w:rsid w:val="00D75D7F"/>
    <w:rsid w:val="00D77710"/>
    <w:rsid w:val="00D81DA6"/>
    <w:rsid w:val="00D84487"/>
    <w:rsid w:val="00D913F4"/>
    <w:rsid w:val="00DA281B"/>
    <w:rsid w:val="00DB0426"/>
    <w:rsid w:val="00DB66B0"/>
    <w:rsid w:val="00DC251A"/>
    <w:rsid w:val="00DC5604"/>
    <w:rsid w:val="00DE3DAB"/>
    <w:rsid w:val="00DE5114"/>
    <w:rsid w:val="00DF5819"/>
    <w:rsid w:val="00E1349C"/>
    <w:rsid w:val="00E15AD0"/>
    <w:rsid w:val="00E230CA"/>
    <w:rsid w:val="00E26FC7"/>
    <w:rsid w:val="00E330D7"/>
    <w:rsid w:val="00E55019"/>
    <w:rsid w:val="00E60AB8"/>
    <w:rsid w:val="00E76675"/>
    <w:rsid w:val="00E77C01"/>
    <w:rsid w:val="00E81A7E"/>
    <w:rsid w:val="00E82207"/>
    <w:rsid w:val="00E82842"/>
    <w:rsid w:val="00E912E5"/>
    <w:rsid w:val="00E97195"/>
    <w:rsid w:val="00EA1933"/>
    <w:rsid w:val="00EB0B5C"/>
    <w:rsid w:val="00EB4042"/>
    <w:rsid w:val="00EB4080"/>
    <w:rsid w:val="00EB4629"/>
    <w:rsid w:val="00EB4F77"/>
    <w:rsid w:val="00EC2FB8"/>
    <w:rsid w:val="00EC4A56"/>
    <w:rsid w:val="00EE177A"/>
    <w:rsid w:val="00EE27E1"/>
    <w:rsid w:val="00F00939"/>
    <w:rsid w:val="00F15655"/>
    <w:rsid w:val="00F160BA"/>
    <w:rsid w:val="00F20765"/>
    <w:rsid w:val="00F20F8A"/>
    <w:rsid w:val="00F22D60"/>
    <w:rsid w:val="00F243B1"/>
    <w:rsid w:val="00F26752"/>
    <w:rsid w:val="00F31E4F"/>
    <w:rsid w:val="00F42FDE"/>
    <w:rsid w:val="00F54646"/>
    <w:rsid w:val="00F55039"/>
    <w:rsid w:val="00F560BF"/>
    <w:rsid w:val="00F83D52"/>
    <w:rsid w:val="00F90B4F"/>
    <w:rsid w:val="00F91485"/>
    <w:rsid w:val="00F96DCB"/>
    <w:rsid w:val="00FA12B2"/>
    <w:rsid w:val="00FA188F"/>
    <w:rsid w:val="00FA44A8"/>
    <w:rsid w:val="00FA4DCE"/>
    <w:rsid w:val="00FA718C"/>
    <w:rsid w:val="00FB352D"/>
    <w:rsid w:val="00FB4403"/>
    <w:rsid w:val="00FB7E03"/>
    <w:rsid w:val="00FC4CE2"/>
    <w:rsid w:val="00FC514A"/>
    <w:rsid w:val="00FE536F"/>
    <w:rsid w:val="00FE5E99"/>
    <w:rsid w:val="00FF0080"/>
    <w:rsid w:val="00FF18A3"/>
    <w:rsid w:val="00FF7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7DE24-FC31-AA4B-818B-98AAC59F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7C3"/>
    <w:rPr>
      <w:rFonts w:ascii="Times New Roman" w:eastAsia="Times New Roman" w:hAnsi="Times New Roman" w:cs="Times New Roman"/>
      <w:lang w:val="en-US"/>
    </w:rPr>
  </w:style>
  <w:style w:type="paragraph" w:styleId="10">
    <w:name w:val="heading 1"/>
    <w:basedOn w:val="a"/>
    <w:next w:val="a"/>
    <w:link w:val="11"/>
    <w:uiPriority w:val="9"/>
    <w:qFormat/>
    <w:rsid w:val="00D40EB8"/>
    <w:pPr>
      <w:keepNext/>
      <w:keepLines/>
      <w:spacing w:before="240"/>
      <w:outlineLvl w:val="0"/>
    </w:pPr>
    <w:rPr>
      <w:sz w:val="28"/>
      <w:szCs w:val="32"/>
      <w:lang w:val="uk-UA"/>
    </w:rPr>
  </w:style>
  <w:style w:type="paragraph" w:styleId="3">
    <w:name w:val="heading 3"/>
    <w:basedOn w:val="a"/>
    <w:next w:val="a"/>
    <w:link w:val="30"/>
    <w:uiPriority w:val="9"/>
    <w:semiHidden/>
    <w:unhideWhenUsed/>
    <w:qFormat/>
    <w:rsid w:val="004E7736"/>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4E773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
    <w:basedOn w:val="a1"/>
    <w:next w:val="a3"/>
    <w:uiPriority w:val="59"/>
    <w:rsid w:val="009A7DE3"/>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9A7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FF7932"/>
    <w:pPr>
      <w:spacing w:before="100" w:beforeAutospacing="1" w:after="100" w:afterAutospacing="1"/>
    </w:pPr>
  </w:style>
  <w:style w:type="paragraph" w:customStyle="1" w:styleId="Default">
    <w:name w:val="Default"/>
    <w:rsid w:val="00E26FC7"/>
    <w:pPr>
      <w:autoSpaceDE w:val="0"/>
      <w:autoSpaceDN w:val="0"/>
      <w:adjustRightInd w:val="0"/>
    </w:pPr>
    <w:rPr>
      <w:rFonts w:ascii="Arimo" w:hAnsi="Arimo" w:cs="Arimo"/>
      <w:color w:val="000000"/>
    </w:rPr>
  </w:style>
  <w:style w:type="character" w:customStyle="1" w:styleId="A11">
    <w:name w:val="A11"/>
    <w:uiPriority w:val="99"/>
    <w:rsid w:val="00E26FC7"/>
    <w:rPr>
      <w:rFonts w:cs="Arimo"/>
      <w:color w:val="000000"/>
      <w:sz w:val="20"/>
      <w:szCs w:val="20"/>
    </w:rPr>
  </w:style>
  <w:style w:type="paragraph" w:styleId="a5">
    <w:name w:val="List Paragraph"/>
    <w:basedOn w:val="a"/>
    <w:uiPriority w:val="34"/>
    <w:qFormat/>
    <w:rsid w:val="008E60C6"/>
    <w:pPr>
      <w:ind w:left="720"/>
      <w:contextualSpacing/>
    </w:pPr>
  </w:style>
  <w:style w:type="character" w:styleId="a6">
    <w:name w:val="Hyperlink"/>
    <w:basedOn w:val="a0"/>
    <w:uiPriority w:val="99"/>
    <w:unhideWhenUsed/>
    <w:rsid w:val="00665A3D"/>
    <w:rPr>
      <w:color w:val="0000FF"/>
      <w:u w:val="single"/>
    </w:rPr>
  </w:style>
  <w:style w:type="paragraph" w:styleId="a7">
    <w:name w:val="header"/>
    <w:basedOn w:val="a"/>
    <w:link w:val="a8"/>
    <w:uiPriority w:val="99"/>
    <w:unhideWhenUsed/>
    <w:rsid w:val="00980341"/>
    <w:pPr>
      <w:tabs>
        <w:tab w:val="center" w:pos="4513"/>
        <w:tab w:val="right" w:pos="9026"/>
      </w:tabs>
    </w:pPr>
  </w:style>
  <w:style w:type="character" w:customStyle="1" w:styleId="a8">
    <w:name w:val="Верхний колонтитул Знак"/>
    <w:basedOn w:val="a0"/>
    <w:link w:val="a7"/>
    <w:uiPriority w:val="99"/>
    <w:rsid w:val="00980341"/>
  </w:style>
  <w:style w:type="character" w:styleId="a9">
    <w:name w:val="page number"/>
    <w:basedOn w:val="a0"/>
    <w:uiPriority w:val="99"/>
    <w:semiHidden/>
    <w:unhideWhenUsed/>
    <w:rsid w:val="00980341"/>
  </w:style>
  <w:style w:type="paragraph" w:styleId="aa">
    <w:name w:val="footer"/>
    <w:basedOn w:val="a"/>
    <w:link w:val="ab"/>
    <w:uiPriority w:val="99"/>
    <w:unhideWhenUsed/>
    <w:rsid w:val="00980341"/>
    <w:pPr>
      <w:tabs>
        <w:tab w:val="center" w:pos="4513"/>
        <w:tab w:val="right" w:pos="9026"/>
      </w:tabs>
    </w:pPr>
  </w:style>
  <w:style w:type="character" w:customStyle="1" w:styleId="ab">
    <w:name w:val="Нижний колонтитул Знак"/>
    <w:basedOn w:val="a0"/>
    <w:link w:val="aa"/>
    <w:uiPriority w:val="99"/>
    <w:rsid w:val="00980341"/>
  </w:style>
  <w:style w:type="character" w:styleId="ac">
    <w:name w:val="Unresolved Mention"/>
    <w:basedOn w:val="a0"/>
    <w:uiPriority w:val="99"/>
    <w:semiHidden/>
    <w:unhideWhenUsed/>
    <w:rsid w:val="00064BE3"/>
    <w:rPr>
      <w:color w:val="605E5C"/>
      <w:shd w:val="clear" w:color="auto" w:fill="E1DFDD"/>
    </w:rPr>
  </w:style>
  <w:style w:type="table" w:customStyle="1" w:styleId="2">
    <w:name w:val="Сетка таблицы2"/>
    <w:basedOn w:val="a1"/>
    <w:next w:val="a3"/>
    <w:uiPriority w:val="59"/>
    <w:rsid w:val="00C25CA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D40EB8"/>
    <w:pPr>
      <w:keepNext/>
      <w:keepLines/>
      <w:spacing w:before="240" w:line="360" w:lineRule="auto"/>
      <w:jc w:val="center"/>
      <w:outlineLvl w:val="0"/>
    </w:pPr>
    <w:rPr>
      <w:sz w:val="28"/>
      <w:szCs w:val="32"/>
      <w:lang w:val="uk-UA"/>
    </w:rPr>
  </w:style>
  <w:style w:type="numbering" w:customStyle="1" w:styleId="13">
    <w:name w:val="Нет списка1"/>
    <w:next w:val="a2"/>
    <w:uiPriority w:val="99"/>
    <w:semiHidden/>
    <w:unhideWhenUsed/>
    <w:rsid w:val="00D40EB8"/>
  </w:style>
  <w:style w:type="numbering" w:customStyle="1" w:styleId="1">
    <w:name w:val="Стиль1"/>
    <w:rsid w:val="00D40EB8"/>
    <w:pPr>
      <w:numPr>
        <w:numId w:val="1"/>
      </w:numPr>
    </w:pPr>
  </w:style>
  <w:style w:type="table" w:customStyle="1" w:styleId="31">
    <w:name w:val="Сетка таблицы3"/>
    <w:basedOn w:val="a1"/>
    <w:next w:val="a3"/>
    <w:uiPriority w:val="59"/>
    <w:rsid w:val="00D40EB8"/>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40EB8"/>
    <w:pPr>
      <w:jc w:val="both"/>
    </w:pPr>
    <w:rPr>
      <w:rFonts w:ascii="Lucida Grande CY" w:hAnsi="Lucida Grande CY" w:cs="Lucida Grande CY"/>
      <w:sz w:val="18"/>
      <w:szCs w:val="18"/>
      <w:lang w:val="uk-UA"/>
    </w:rPr>
  </w:style>
  <w:style w:type="character" w:customStyle="1" w:styleId="ae">
    <w:name w:val="Текст выноски Знак"/>
    <w:basedOn w:val="a0"/>
    <w:link w:val="ad"/>
    <w:uiPriority w:val="99"/>
    <w:semiHidden/>
    <w:rsid w:val="00D40EB8"/>
    <w:rPr>
      <w:rFonts w:ascii="Lucida Grande CY" w:eastAsia="Times New Roman" w:hAnsi="Lucida Grande CY" w:cs="Lucida Grande CY"/>
      <w:sz w:val="18"/>
      <w:szCs w:val="18"/>
      <w:lang w:val="uk-UA" w:eastAsia="ru-RU"/>
    </w:rPr>
  </w:style>
  <w:style w:type="character" w:customStyle="1" w:styleId="rvts0">
    <w:name w:val="rvts0"/>
    <w:basedOn w:val="a0"/>
    <w:rsid w:val="00D40EB8"/>
  </w:style>
  <w:style w:type="character" w:customStyle="1" w:styleId="11">
    <w:name w:val="Заголовок 1 Знак"/>
    <w:basedOn w:val="a0"/>
    <w:link w:val="10"/>
    <w:uiPriority w:val="9"/>
    <w:rsid w:val="00D40EB8"/>
    <w:rPr>
      <w:rFonts w:ascii="Times New Roman" w:eastAsia="Times New Roman" w:hAnsi="Times New Roman" w:cs="Times New Roman"/>
      <w:sz w:val="28"/>
      <w:szCs w:val="32"/>
      <w:lang w:val="uk-UA" w:eastAsia="en-US"/>
    </w:rPr>
  </w:style>
  <w:style w:type="table" w:customStyle="1" w:styleId="310">
    <w:name w:val="Сетка таблицы31"/>
    <w:basedOn w:val="a1"/>
    <w:next w:val="a3"/>
    <w:uiPriority w:val="59"/>
    <w:rsid w:val="00D40EB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39"/>
    <w:rsid w:val="00D40EB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39"/>
    <w:rsid w:val="00D40EB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39"/>
    <w:rsid w:val="00D40EB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39"/>
    <w:rsid w:val="00D40EB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39"/>
    <w:rsid w:val="00D40EB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39"/>
    <w:rsid w:val="00D40EB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0"/>
    <w:uiPriority w:val="9"/>
    <w:rsid w:val="00D40EB8"/>
    <w:rPr>
      <w:rFonts w:asciiTheme="majorHAnsi" w:eastAsiaTheme="majorEastAsia" w:hAnsiTheme="majorHAnsi" w:cstheme="majorBidi"/>
      <w:color w:val="2F5496" w:themeColor="accent1" w:themeShade="BF"/>
      <w:sz w:val="32"/>
      <w:szCs w:val="32"/>
    </w:rPr>
  </w:style>
  <w:style w:type="character" w:styleId="af">
    <w:name w:val="FollowedHyperlink"/>
    <w:basedOn w:val="a0"/>
    <w:uiPriority w:val="99"/>
    <w:semiHidden/>
    <w:unhideWhenUsed/>
    <w:rsid w:val="00A00FE7"/>
    <w:rPr>
      <w:color w:val="954F72" w:themeColor="followedHyperlink"/>
      <w:u w:val="single"/>
    </w:rPr>
  </w:style>
  <w:style w:type="character" w:customStyle="1" w:styleId="30">
    <w:name w:val="Заголовок 3 Знак"/>
    <w:basedOn w:val="a0"/>
    <w:link w:val="3"/>
    <w:uiPriority w:val="9"/>
    <w:semiHidden/>
    <w:rsid w:val="004E7736"/>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4E7736"/>
    <w:rPr>
      <w:rFonts w:asciiTheme="majorHAnsi" w:eastAsiaTheme="majorEastAsia" w:hAnsiTheme="majorHAnsi" w:cstheme="majorBidi"/>
      <w:i/>
      <w:iCs/>
      <w:color w:val="2F5496" w:themeColor="accent1" w:themeShade="BF"/>
    </w:rPr>
  </w:style>
  <w:style w:type="character" w:styleId="af0">
    <w:name w:val="Strong"/>
    <w:basedOn w:val="a0"/>
    <w:uiPriority w:val="22"/>
    <w:qFormat/>
    <w:rsid w:val="008A7D61"/>
    <w:rPr>
      <w:b/>
      <w:bCs/>
    </w:rPr>
  </w:style>
  <w:style w:type="character" w:customStyle="1" w:styleId="apple-converted-space">
    <w:name w:val="apple-converted-space"/>
    <w:basedOn w:val="a0"/>
    <w:rsid w:val="008A7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9056">
      <w:bodyDiv w:val="1"/>
      <w:marLeft w:val="0"/>
      <w:marRight w:val="0"/>
      <w:marTop w:val="0"/>
      <w:marBottom w:val="0"/>
      <w:divBdr>
        <w:top w:val="none" w:sz="0" w:space="0" w:color="auto"/>
        <w:left w:val="none" w:sz="0" w:space="0" w:color="auto"/>
        <w:bottom w:val="none" w:sz="0" w:space="0" w:color="auto"/>
        <w:right w:val="none" w:sz="0" w:space="0" w:color="auto"/>
      </w:divBdr>
    </w:div>
    <w:div w:id="147981107">
      <w:bodyDiv w:val="1"/>
      <w:marLeft w:val="0"/>
      <w:marRight w:val="0"/>
      <w:marTop w:val="0"/>
      <w:marBottom w:val="0"/>
      <w:divBdr>
        <w:top w:val="none" w:sz="0" w:space="0" w:color="auto"/>
        <w:left w:val="none" w:sz="0" w:space="0" w:color="auto"/>
        <w:bottom w:val="none" w:sz="0" w:space="0" w:color="auto"/>
        <w:right w:val="none" w:sz="0" w:space="0" w:color="auto"/>
      </w:divBdr>
    </w:div>
    <w:div w:id="206528281">
      <w:bodyDiv w:val="1"/>
      <w:marLeft w:val="0"/>
      <w:marRight w:val="0"/>
      <w:marTop w:val="0"/>
      <w:marBottom w:val="0"/>
      <w:divBdr>
        <w:top w:val="none" w:sz="0" w:space="0" w:color="auto"/>
        <w:left w:val="none" w:sz="0" w:space="0" w:color="auto"/>
        <w:bottom w:val="none" w:sz="0" w:space="0" w:color="auto"/>
        <w:right w:val="none" w:sz="0" w:space="0" w:color="auto"/>
      </w:divBdr>
    </w:div>
    <w:div w:id="233048366">
      <w:bodyDiv w:val="1"/>
      <w:marLeft w:val="0"/>
      <w:marRight w:val="0"/>
      <w:marTop w:val="0"/>
      <w:marBottom w:val="0"/>
      <w:divBdr>
        <w:top w:val="none" w:sz="0" w:space="0" w:color="auto"/>
        <w:left w:val="none" w:sz="0" w:space="0" w:color="auto"/>
        <w:bottom w:val="none" w:sz="0" w:space="0" w:color="auto"/>
        <w:right w:val="none" w:sz="0" w:space="0" w:color="auto"/>
      </w:divBdr>
    </w:div>
    <w:div w:id="246888043">
      <w:bodyDiv w:val="1"/>
      <w:marLeft w:val="0"/>
      <w:marRight w:val="0"/>
      <w:marTop w:val="0"/>
      <w:marBottom w:val="0"/>
      <w:divBdr>
        <w:top w:val="none" w:sz="0" w:space="0" w:color="auto"/>
        <w:left w:val="none" w:sz="0" w:space="0" w:color="auto"/>
        <w:bottom w:val="none" w:sz="0" w:space="0" w:color="auto"/>
        <w:right w:val="none" w:sz="0" w:space="0" w:color="auto"/>
      </w:divBdr>
      <w:divsChild>
        <w:div w:id="173568185">
          <w:marLeft w:val="0"/>
          <w:marRight w:val="0"/>
          <w:marTop w:val="0"/>
          <w:marBottom w:val="0"/>
          <w:divBdr>
            <w:top w:val="none" w:sz="0" w:space="0" w:color="auto"/>
            <w:left w:val="none" w:sz="0" w:space="0" w:color="auto"/>
            <w:bottom w:val="none" w:sz="0" w:space="0" w:color="auto"/>
            <w:right w:val="none" w:sz="0" w:space="0" w:color="auto"/>
          </w:divBdr>
          <w:divsChild>
            <w:div w:id="321936978">
              <w:marLeft w:val="0"/>
              <w:marRight w:val="0"/>
              <w:marTop w:val="0"/>
              <w:marBottom w:val="0"/>
              <w:divBdr>
                <w:top w:val="none" w:sz="0" w:space="0" w:color="auto"/>
                <w:left w:val="none" w:sz="0" w:space="0" w:color="auto"/>
                <w:bottom w:val="none" w:sz="0" w:space="0" w:color="auto"/>
                <w:right w:val="none" w:sz="0" w:space="0" w:color="auto"/>
              </w:divBdr>
              <w:divsChild>
                <w:div w:id="5275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13640">
      <w:bodyDiv w:val="1"/>
      <w:marLeft w:val="0"/>
      <w:marRight w:val="0"/>
      <w:marTop w:val="0"/>
      <w:marBottom w:val="0"/>
      <w:divBdr>
        <w:top w:val="none" w:sz="0" w:space="0" w:color="auto"/>
        <w:left w:val="none" w:sz="0" w:space="0" w:color="auto"/>
        <w:bottom w:val="none" w:sz="0" w:space="0" w:color="auto"/>
        <w:right w:val="none" w:sz="0" w:space="0" w:color="auto"/>
      </w:divBdr>
    </w:div>
    <w:div w:id="369037710">
      <w:bodyDiv w:val="1"/>
      <w:marLeft w:val="0"/>
      <w:marRight w:val="0"/>
      <w:marTop w:val="0"/>
      <w:marBottom w:val="0"/>
      <w:divBdr>
        <w:top w:val="none" w:sz="0" w:space="0" w:color="auto"/>
        <w:left w:val="none" w:sz="0" w:space="0" w:color="auto"/>
        <w:bottom w:val="none" w:sz="0" w:space="0" w:color="auto"/>
        <w:right w:val="none" w:sz="0" w:space="0" w:color="auto"/>
      </w:divBdr>
    </w:div>
    <w:div w:id="409473711">
      <w:bodyDiv w:val="1"/>
      <w:marLeft w:val="0"/>
      <w:marRight w:val="0"/>
      <w:marTop w:val="0"/>
      <w:marBottom w:val="0"/>
      <w:divBdr>
        <w:top w:val="none" w:sz="0" w:space="0" w:color="auto"/>
        <w:left w:val="none" w:sz="0" w:space="0" w:color="auto"/>
        <w:bottom w:val="none" w:sz="0" w:space="0" w:color="auto"/>
        <w:right w:val="none" w:sz="0" w:space="0" w:color="auto"/>
      </w:divBdr>
    </w:div>
    <w:div w:id="466171645">
      <w:bodyDiv w:val="1"/>
      <w:marLeft w:val="0"/>
      <w:marRight w:val="0"/>
      <w:marTop w:val="0"/>
      <w:marBottom w:val="0"/>
      <w:divBdr>
        <w:top w:val="none" w:sz="0" w:space="0" w:color="auto"/>
        <w:left w:val="none" w:sz="0" w:space="0" w:color="auto"/>
        <w:bottom w:val="none" w:sz="0" w:space="0" w:color="auto"/>
        <w:right w:val="none" w:sz="0" w:space="0" w:color="auto"/>
      </w:divBdr>
    </w:div>
    <w:div w:id="590553966">
      <w:bodyDiv w:val="1"/>
      <w:marLeft w:val="0"/>
      <w:marRight w:val="0"/>
      <w:marTop w:val="0"/>
      <w:marBottom w:val="0"/>
      <w:divBdr>
        <w:top w:val="none" w:sz="0" w:space="0" w:color="auto"/>
        <w:left w:val="none" w:sz="0" w:space="0" w:color="auto"/>
        <w:bottom w:val="none" w:sz="0" w:space="0" w:color="auto"/>
        <w:right w:val="none" w:sz="0" w:space="0" w:color="auto"/>
      </w:divBdr>
      <w:divsChild>
        <w:div w:id="37316830">
          <w:marLeft w:val="0"/>
          <w:marRight w:val="0"/>
          <w:marTop w:val="0"/>
          <w:marBottom w:val="0"/>
          <w:divBdr>
            <w:top w:val="none" w:sz="0" w:space="0" w:color="auto"/>
            <w:left w:val="none" w:sz="0" w:space="0" w:color="auto"/>
            <w:bottom w:val="none" w:sz="0" w:space="0" w:color="auto"/>
            <w:right w:val="none" w:sz="0" w:space="0" w:color="auto"/>
          </w:divBdr>
          <w:divsChild>
            <w:div w:id="2060280622">
              <w:marLeft w:val="0"/>
              <w:marRight w:val="0"/>
              <w:marTop w:val="0"/>
              <w:marBottom w:val="0"/>
              <w:divBdr>
                <w:top w:val="none" w:sz="0" w:space="0" w:color="auto"/>
                <w:left w:val="none" w:sz="0" w:space="0" w:color="auto"/>
                <w:bottom w:val="none" w:sz="0" w:space="0" w:color="auto"/>
                <w:right w:val="none" w:sz="0" w:space="0" w:color="auto"/>
              </w:divBdr>
              <w:divsChild>
                <w:div w:id="14530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83110">
      <w:bodyDiv w:val="1"/>
      <w:marLeft w:val="0"/>
      <w:marRight w:val="0"/>
      <w:marTop w:val="0"/>
      <w:marBottom w:val="0"/>
      <w:divBdr>
        <w:top w:val="none" w:sz="0" w:space="0" w:color="auto"/>
        <w:left w:val="none" w:sz="0" w:space="0" w:color="auto"/>
        <w:bottom w:val="none" w:sz="0" w:space="0" w:color="auto"/>
        <w:right w:val="none" w:sz="0" w:space="0" w:color="auto"/>
      </w:divBdr>
    </w:div>
    <w:div w:id="626736386">
      <w:bodyDiv w:val="1"/>
      <w:marLeft w:val="0"/>
      <w:marRight w:val="0"/>
      <w:marTop w:val="0"/>
      <w:marBottom w:val="0"/>
      <w:divBdr>
        <w:top w:val="none" w:sz="0" w:space="0" w:color="auto"/>
        <w:left w:val="none" w:sz="0" w:space="0" w:color="auto"/>
        <w:bottom w:val="none" w:sz="0" w:space="0" w:color="auto"/>
        <w:right w:val="none" w:sz="0" w:space="0" w:color="auto"/>
      </w:divBdr>
    </w:div>
    <w:div w:id="750810848">
      <w:bodyDiv w:val="1"/>
      <w:marLeft w:val="0"/>
      <w:marRight w:val="0"/>
      <w:marTop w:val="0"/>
      <w:marBottom w:val="0"/>
      <w:divBdr>
        <w:top w:val="none" w:sz="0" w:space="0" w:color="auto"/>
        <w:left w:val="none" w:sz="0" w:space="0" w:color="auto"/>
        <w:bottom w:val="none" w:sz="0" w:space="0" w:color="auto"/>
        <w:right w:val="none" w:sz="0" w:space="0" w:color="auto"/>
      </w:divBdr>
    </w:div>
    <w:div w:id="823354027">
      <w:bodyDiv w:val="1"/>
      <w:marLeft w:val="0"/>
      <w:marRight w:val="0"/>
      <w:marTop w:val="0"/>
      <w:marBottom w:val="0"/>
      <w:divBdr>
        <w:top w:val="none" w:sz="0" w:space="0" w:color="auto"/>
        <w:left w:val="none" w:sz="0" w:space="0" w:color="auto"/>
        <w:bottom w:val="none" w:sz="0" w:space="0" w:color="auto"/>
        <w:right w:val="none" w:sz="0" w:space="0" w:color="auto"/>
      </w:divBdr>
    </w:div>
    <w:div w:id="864052565">
      <w:bodyDiv w:val="1"/>
      <w:marLeft w:val="0"/>
      <w:marRight w:val="0"/>
      <w:marTop w:val="0"/>
      <w:marBottom w:val="0"/>
      <w:divBdr>
        <w:top w:val="none" w:sz="0" w:space="0" w:color="auto"/>
        <w:left w:val="none" w:sz="0" w:space="0" w:color="auto"/>
        <w:bottom w:val="none" w:sz="0" w:space="0" w:color="auto"/>
        <w:right w:val="none" w:sz="0" w:space="0" w:color="auto"/>
      </w:divBdr>
    </w:div>
    <w:div w:id="875892258">
      <w:bodyDiv w:val="1"/>
      <w:marLeft w:val="0"/>
      <w:marRight w:val="0"/>
      <w:marTop w:val="0"/>
      <w:marBottom w:val="0"/>
      <w:divBdr>
        <w:top w:val="none" w:sz="0" w:space="0" w:color="auto"/>
        <w:left w:val="none" w:sz="0" w:space="0" w:color="auto"/>
        <w:bottom w:val="none" w:sz="0" w:space="0" w:color="auto"/>
        <w:right w:val="none" w:sz="0" w:space="0" w:color="auto"/>
      </w:divBdr>
      <w:divsChild>
        <w:div w:id="57094866">
          <w:marLeft w:val="0"/>
          <w:marRight w:val="0"/>
          <w:marTop w:val="0"/>
          <w:marBottom w:val="0"/>
          <w:divBdr>
            <w:top w:val="none" w:sz="0" w:space="0" w:color="auto"/>
            <w:left w:val="none" w:sz="0" w:space="0" w:color="auto"/>
            <w:bottom w:val="none" w:sz="0" w:space="0" w:color="auto"/>
            <w:right w:val="none" w:sz="0" w:space="0" w:color="auto"/>
          </w:divBdr>
          <w:divsChild>
            <w:div w:id="1727412788">
              <w:marLeft w:val="0"/>
              <w:marRight w:val="0"/>
              <w:marTop w:val="0"/>
              <w:marBottom w:val="0"/>
              <w:divBdr>
                <w:top w:val="none" w:sz="0" w:space="0" w:color="auto"/>
                <w:left w:val="none" w:sz="0" w:space="0" w:color="auto"/>
                <w:bottom w:val="none" w:sz="0" w:space="0" w:color="auto"/>
                <w:right w:val="none" w:sz="0" w:space="0" w:color="auto"/>
              </w:divBdr>
              <w:divsChild>
                <w:div w:id="7567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89873">
      <w:bodyDiv w:val="1"/>
      <w:marLeft w:val="0"/>
      <w:marRight w:val="0"/>
      <w:marTop w:val="0"/>
      <w:marBottom w:val="0"/>
      <w:divBdr>
        <w:top w:val="none" w:sz="0" w:space="0" w:color="auto"/>
        <w:left w:val="none" w:sz="0" w:space="0" w:color="auto"/>
        <w:bottom w:val="none" w:sz="0" w:space="0" w:color="auto"/>
        <w:right w:val="none" w:sz="0" w:space="0" w:color="auto"/>
      </w:divBdr>
    </w:div>
    <w:div w:id="990911368">
      <w:bodyDiv w:val="1"/>
      <w:marLeft w:val="0"/>
      <w:marRight w:val="0"/>
      <w:marTop w:val="0"/>
      <w:marBottom w:val="0"/>
      <w:divBdr>
        <w:top w:val="none" w:sz="0" w:space="0" w:color="auto"/>
        <w:left w:val="none" w:sz="0" w:space="0" w:color="auto"/>
        <w:bottom w:val="none" w:sz="0" w:space="0" w:color="auto"/>
        <w:right w:val="none" w:sz="0" w:space="0" w:color="auto"/>
      </w:divBdr>
    </w:div>
    <w:div w:id="1089547683">
      <w:bodyDiv w:val="1"/>
      <w:marLeft w:val="0"/>
      <w:marRight w:val="0"/>
      <w:marTop w:val="0"/>
      <w:marBottom w:val="0"/>
      <w:divBdr>
        <w:top w:val="none" w:sz="0" w:space="0" w:color="auto"/>
        <w:left w:val="none" w:sz="0" w:space="0" w:color="auto"/>
        <w:bottom w:val="none" w:sz="0" w:space="0" w:color="auto"/>
        <w:right w:val="none" w:sz="0" w:space="0" w:color="auto"/>
      </w:divBdr>
    </w:div>
    <w:div w:id="1106775284">
      <w:bodyDiv w:val="1"/>
      <w:marLeft w:val="0"/>
      <w:marRight w:val="0"/>
      <w:marTop w:val="0"/>
      <w:marBottom w:val="0"/>
      <w:divBdr>
        <w:top w:val="none" w:sz="0" w:space="0" w:color="auto"/>
        <w:left w:val="none" w:sz="0" w:space="0" w:color="auto"/>
        <w:bottom w:val="none" w:sz="0" w:space="0" w:color="auto"/>
        <w:right w:val="none" w:sz="0" w:space="0" w:color="auto"/>
      </w:divBdr>
    </w:div>
    <w:div w:id="1207526785">
      <w:bodyDiv w:val="1"/>
      <w:marLeft w:val="0"/>
      <w:marRight w:val="0"/>
      <w:marTop w:val="0"/>
      <w:marBottom w:val="0"/>
      <w:divBdr>
        <w:top w:val="none" w:sz="0" w:space="0" w:color="auto"/>
        <w:left w:val="none" w:sz="0" w:space="0" w:color="auto"/>
        <w:bottom w:val="none" w:sz="0" w:space="0" w:color="auto"/>
        <w:right w:val="none" w:sz="0" w:space="0" w:color="auto"/>
      </w:divBdr>
      <w:divsChild>
        <w:div w:id="648902139">
          <w:marLeft w:val="0"/>
          <w:marRight w:val="0"/>
          <w:marTop w:val="0"/>
          <w:marBottom w:val="0"/>
          <w:divBdr>
            <w:top w:val="none" w:sz="0" w:space="0" w:color="auto"/>
            <w:left w:val="none" w:sz="0" w:space="0" w:color="auto"/>
            <w:bottom w:val="none" w:sz="0" w:space="0" w:color="auto"/>
            <w:right w:val="none" w:sz="0" w:space="0" w:color="auto"/>
          </w:divBdr>
          <w:divsChild>
            <w:div w:id="482620357">
              <w:marLeft w:val="0"/>
              <w:marRight w:val="0"/>
              <w:marTop w:val="0"/>
              <w:marBottom w:val="0"/>
              <w:divBdr>
                <w:top w:val="none" w:sz="0" w:space="0" w:color="auto"/>
                <w:left w:val="none" w:sz="0" w:space="0" w:color="auto"/>
                <w:bottom w:val="none" w:sz="0" w:space="0" w:color="auto"/>
                <w:right w:val="none" w:sz="0" w:space="0" w:color="auto"/>
              </w:divBdr>
              <w:divsChild>
                <w:div w:id="20531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53106">
      <w:bodyDiv w:val="1"/>
      <w:marLeft w:val="0"/>
      <w:marRight w:val="0"/>
      <w:marTop w:val="0"/>
      <w:marBottom w:val="0"/>
      <w:divBdr>
        <w:top w:val="none" w:sz="0" w:space="0" w:color="auto"/>
        <w:left w:val="none" w:sz="0" w:space="0" w:color="auto"/>
        <w:bottom w:val="none" w:sz="0" w:space="0" w:color="auto"/>
        <w:right w:val="none" w:sz="0" w:space="0" w:color="auto"/>
      </w:divBdr>
    </w:div>
    <w:div w:id="1356732747">
      <w:bodyDiv w:val="1"/>
      <w:marLeft w:val="0"/>
      <w:marRight w:val="0"/>
      <w:marTop w:val="0"/>
      <w:marBottom w:val="0"/>
      <w:divBdr>
        <w:top w:val="none" w:sz="0" w:space="0" w:color="auto"/>
        <w:left w:val="none" w:sz="0" w:space="0" w:color="auto"/>
        <w:bottom w:val="none" w:sz="0" w:space="0" w:color="auto"/>
        <w:right w:val="none" w:sz="0" w:space="0" w:color="auto"/>
      </w:divBdr>
    </w:div>
    <w:div w:id="1417240731">
      <w:bodyDiv w:val="1"/>
      <w:marLeft w:val="0"/>
      <w:marRight w:val="0"/>
      <w:marTop w:val="0"/>
      <w:marBottom w:val="0"/>
      <w:divBdr>
        <w:top w:val="none" w:sz="0" w:space="0" w:color="auto"/>
        <w:left w:val="none" w:sz="0" w:space="0" w:color="auto"/>
        <w:bottom w:val="none" w:sz="0" w:space="0" w:color="auto"/>
        <w:right w:val="none" w:sz="0" w:space="0" w:color="auto"/>
      </w:divBdr>
    </w:div>
    <w:div w:id="1463578579">
      <w:bodyDiv w:val="1"/>
      <w:marLeft w:val="0"/>
      <w:marRight w:val="0"/>
      <w:marTop w:val="0"/>
      <w:marBottom w:val="0"/>
      <w:divBdr>
        <w:top w:val="none" w:sz="0" w:space="0" w:color="auto"/>
        <w:left w:val="none" w:sz="0" w:space="0" w:color="auto"/>
        <w:bottom w:val="none" w:sz="0" w:space="0" w:color="auto"/>
        <w:right w:val="none" w:sz="0" w:space="0" w:color="auto"/>
      </w:divBdr>
    </w:div>
    <w:div w:id="1478298571">
      <w:bodyDiv w:val="1"/>
      <w:marLeft w:val="0"/>
      <w:marRight w:val="0"/>
      <w:marTop w:val="0"/>
      <w:marBottom w:val="0"/>
      <w:divBdr>
        <w:top w:val="none" w:sz="0" w:space="0" w:color="auto"/>
        <w:left w:val="none" w:sz="0" w:space="0" w:color="auto"/>
        <w:bottom w:val="none" w:sz="0" w:space="0" w:color="auto"/>
        <w:right w:val="none" w:sz="0" w:space="0" w:color="auto"/>
      </w:divBdr>
      <w:divsChild>
        <w:div w:id="1441027871">
          <w:marLeft w:val="0"/>
          <w:marRight w:val="0"/>
          <w:marTop w:val="0"/>
          <w:marBottom w:val="0"/>
          <w:divBdr>
            <w:top w:val="none" w:sz="0" w:space="0" w:color="auto"/>
            <w:left w:val="none" w:sz="0" w:space="0" w:color="auto"/>
            <w:bottom w:val="none" w:sz="0" w:space="0" w:color="auto"/>
            <w:right w:val="none" w:sz="0" w:space="0" w:color="auto"/>
          </w:divBdr>
          <w:divsChild>
            <w:div w:id="84109979">
              <w:marLeft w:val="0"/>
              <w:marRight w:val="0"/>
              <w:marTop w:val="0"/>
              <w:marBottom w:val="0"/>
              <w:divBdr>
                <w:top w:val="none" w:sz="0" w:space="0" w:color="auto"/>
                <w:left w:val="none" w:sz="0" w:space="0" w:color="auto"/>
                <w:bottom w:val="none" w:sz="0" w:space="0" w:color="auto"/>
                <w:right w:val="none" w:sz="0" w:space="0" w:color="auto"/>
              </w:divBdr>
              <w:divsChild>
                <w:div w:id="21164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8791">
      <w:bodyDiv w:val="1"/>
      <w:marLeft w:val="0"/>
      <w:marRight w:val="0"/>
      <w:marTop w:val="0"/>
      <w:marBottom w:val="0"/>
      <w:divBdr>
        <w:top w:val="none" w:sz="0" w:space="0" w:color="auto"/>
        <w:left w:val="none" w:sz="0" w:space="0" w:color="auto"/>
        <w:bottom w:val="none" w:sz="0" w:space="0" w:color="auto"/>
        <w:right w:val="none" w:sz="0" w:space="0" w:color="auto"/>
      </w:divBdr>
    </w:div>
    <w:div w:id="1510753887">
      <w:bodyDiv w:val="1"/>
      <w:marLeft w:val="0"/>
      <w:marRight w:val="0"/>
      <w:marTop w:val="0"/>
      <w:marBottom w:val="0"/>
      <w:divBdr>
        <w:top w:val="none" w:sz="0" w:space="0" w:color="auto"/>
        <w:left w:val="none" w:sz="0" w:space="0" w:color="auto"/>
        <w:bottom w:val="none" w:sz="0" w:space="0" w:color="auto"/>
        <w:right w:val="none" w:sz="0" w:space="0" w:color="auto"/>
      </w:divBdr>
    </w:div>
    <w:div w:id="1541239100">
      <w:bodyDiv w:val="1"/>
      <w:marLeft w:val="0"/>
      <w:marRight w:val="0"/>
      <w:marTop w:val="0"/>
      <w:marBottom w:val="0"/>
      <w:divBdr>
        <w:top w:val="none" w:sz="0" w:space="0" w:color="auto"/>
        <w:left w:val="none" w:sz="0" w:space="0" w:color="auto"/>
        <w:bottom w:val="none" w:sz="0" w:space="0" w:color="auto"/>
        <w:right w:val="none" w:sz="0" w:space="0" w:color="auto"/>
      </w:divBdr>
      <w:divsChild>
        <w:div w:id="1187132092">
          <w:marLeft w:val="0"/>
          <w:marRight w:val="0"/>
          <w:marTop w:val="0"/>
          <w:marBottom w:val="0"/>
          <w:divBdr>
            <w:top w:val="none" w:sz="0" w:space="0" w:color="auto"/>
            <w:left w:val="none" w:sz="0" w:space="0" w:color="auto"/>
            <w:bottom w:val="none" w:sz="0" w:space="0" w:color="auto"/>
            <w:right w:val="none" w:sz="0" w:space="0" w:color="auto"/>
          </w:divBdr>
          <w:divsChild>
            <w:div w:id="1107502371">
              <w:marLeft w:val="0"/>
              <w:marRight w:val="0"/>
              <w:marTop w:val="0"/>
              <w:marBottom w:val="0"/>
              <w:divBdr>
                <w:top w:val="none" w:sz="0" w:space="0" w:color="auto"/>
                <w:left w:val="none" w:sz="0" w:space="0" w:color="auto"/>
                <w:bottom w:val="none" w:sz="0" w:space="0" w:color="auto"/>
                <w:right w:val="none" w:sz="0" w:space="0" w:color="auto"/>
              </w:divBdr>
              <w:divsChild>
                <w:div w:id="786194073">
                  <w:marLeft w:val="0"/>
                  <w:marRight w:val="0"/>
                  <w:marTop w:val="0"/>
                  <w:marBottom w:val="0"/>
                  <w:divBdr>
                    <w:top w:val="none" w:sz="0" w:space="0" w:color="auto"/>
                    <w:left w:val="none" w:sz="0" w:space="0" w:color="auto"/>
                    <w:bottom w:val="none" w:sz="0" w:space="0" w:color="auto"/>
                    <w:right w:val="none" w:sz="0" w:space="0" w:color="auto"/>
                  </w:divBdr>
                  <w:divsChild>
                    <w:div w:id="21443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50955">
      <w:bodyDiv w:val="1"/>
      <w:marLeft w:val="0"/>
      <w:marRight w:val="0"/>
      <w:marTop w:val="0"/>
      <w:marBottom w:val="0"/>
      <w:divBdr>
        <w:top w:val="none" w:sz="0" w:space="0" w:color="auto"/>
        <w:left w:val="none" w:sz="0" w:space="0" w:color="auto"/>
        <w:bottom w:val="none" w:sz="0" w:space="0" w:color="auto"/>
        <w:right w:val="none" w:sz="0" w:space="0" w:color="auto"/>
      </w:divBdr>
    </w:div>
    <w:div w:id="1605729263">
      <w:bodyDiv w:val="1"/>
      <w:marLeft w:val="0"/>
      <w:marRight w:val="0"/>
      <w:marTop w:val="0"/>
      <w:marBottom w:val="0"/>
      <w:divBdr>
        <w:top w:val="none" w:sz="0" w:space="0" w:color="auto"/>
        <w:left w:val="none" w:sz="0" w:space="0" w:color="auto"/>
        <w:bottom w:val="none" w:sz="0" w:space="0" w:color="auto"/>
        <w:right w:val="none" w:sz="0" w:space="0" w:color="auto"/>
      </w:divBdr>
    </w:div>
    <w:div w:id="1638493321">
      <w:bodyDiv w:val="1"/>
      <w:marLeft w:val="0"/>
      <w:marRight w:val="0"/>
      <w:marTop w:val="0"/>
      <w:marBottom w:val="0"/>
      <w:divBdr>
        <w:top w:val="none" w:sz="0" w:space="0" w:color="auto"/>
        <w:left w:val="none" w:sz="0" w:space="0" w:color="auto"/>
        <w:bottom w:val="none" w:sz="0" w:space="0" w:color="auto"/>
        <w:right w:val="none" w:sz="0" w:space="0" w:color="auto"/>
      </w:divBdr>
    </w:div>
    <w:div w:id="1680154644">
      <w:bodyDiv w:val="1"/>
      <w:marLeft w:val="0"/>
      <w:marRight w:val="0"/>
      <w:marTop w:val="0"/>
      <w:marBottom w:val="0"/>
      <w:divBdr>
        <w:top w:val="none" w:sz="0" w:space="0" w:color="auto"/>
        <w:left w:val="none" w:sz="0" w:space="0" w:color="auto"/>
        <w:bottom w:val="none" w:sz="0" w:space="0" w:color="auto"/>
        <w:right w:val="none" w:sz="0" w:space="0" w:color="auto"/>
      </w:divBdr>
    </w:div>
    <w:div w:id="1694109239">
      <w:bodyDiv w:val="1"/>
      <w:marLeft w:val="0"/>
      <w:marRight w:val="0"/>
      <w:marTop w:val="0"/>
      <w:marBottom w:val="0"/>
      <w:divBdr>
        <w:top w:val="none" w:sz="0" w:space="0" w:color="auto"/>
        <w:left w:val="none" w:sz="0" w:space="0" w:color="auto"/>
        <w:bottom w:val="none" w:sz="0" w:space="0" w:color="auto"/>
        <w:right w:val="none" w:sz="0" w:space="0" w:color="auto"/>
      </w:divBdr>
      <w:divsChild>
        <w:div w:id="2078092050">
          <w:marLeft w:val="0"/>
          <w:marRight w:val="0"/>
          <w:marTop w:val="0"/>
          <w:marBottom w:val="0"/>
          <w:divBdr>
            <w:top w:val="none" w:sz="0" w:space="0" w:color="auto"/>
            <w:left w:val="none" w:sz="0" w:space="0" w:color="auto"/>
            <w:bottom w:val="none" w:sz="0" w:space="0" w:color="auto"/>
            <w:right w:val="none" w:sz="0" w:space="0" w:color="auto"/>
          </w:divBdr>
          <w:divsChild>
            <w:div w:id="1068070450">
              <w:marLeft w:val="0"/>
              <w:marRight w:val="0"/>
              <w:marTop w:val="0"/>
              <w:marBottom w:val="0"/>
              <w:divBdr>
                <w:top w:val="none" w:sz="0" w:space="0" w:color="auto"/>
                <w:left w:val="none" w:sz="0" w:space="0" w:color="auto"/>
                <w:bottom w:val="none" w:sz="0" w:space="0" w:color="auto"/>
                <w:right w:val="none" w:sz="0" w:space="0" w:color="auto"/>
              </w:divBdr>
              <w:divsChild>
                <w:div w:id="8260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66065">
      <w:bodyDiv w:val="1"/>
      <w:marLeft w:val="0"/>
      <w:marRight w:val="0"/>
      <w:marTop w:val="0"/>
      <w:marBottom w:val="0"/>
      <w:divBdr>
        <w:top w:val="none" w:sz="0" w:space="0" w:color="auto"/>
        <w:left w:val="none" w:sz="0" w:space="0" w:color="auto"/>
        <w:bottom w:val="none" w:sz="0" w:space="0" w:color="auto"/>
        <w:right w:val="none" w:sz="0" w:space="0" w:color="auto"/>
      </w:divBdr>
      <w:divsChild>
        <w:div w:id="1045981224">
          <w:marLeft w:val="0"/>
          <w:marRight w:val="0"/>
          <w:marTop w:val="0"/>
          <w:marBottom w:val="0"/>
          <w:divBdr>
            <w:top w:val="none" w:sz="0" w:space="0" w:color="auto"/>
            <w:left w:val="none" w:sz="0" w:space="0" w:color="auto"/>
            <w:bottom w:val="none" w:sz="0" w:space="0" w:color="auto"/>
            <w:right w:val="none" w:sz="0" w:space="0" w:color="auto"/>
          </w:divBdr>
          <w:divsChild>
            <w:div w:id="74327751">
              <w:marLeft w:val="0"/>
              <w:marRight w:val="0"/>
              <w:marTop w:val="0"/>
              <w:marBottom w:val="0"/>
              <w:divBdr>
                <w:top w:val="none" w:sz="0" w:space="0" w:color="auto"/>
                <w:left w:val="none" w:sz="0" w:space="0" w:color="auto"/>
                <w:bottom w:val="none" w:sz="0" w:space="0" w:color="auto"/>
                <w:right w:val="none" w:sz="0" w:space="0" w:color="auto"/>
              </w:divBdr>
              <w:divsChild>
                <w:div w:id="14944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69265">
      <w:bodyDiv w:val="1"/>
      <w:marLeft w:val="0"/>
      <w:marRight w:val="0"/>
      <w:marTop w:val="0"/>
      <w:marBottom w:val="0"/>
      <w:divBdr>
        <w:top w:val="none" w:sz="0" w:space="0" w:color="auto"/>
        <w:left w:val="none" w:sz="0" w:space="0" w:color="auto"/>
        <w:bottom w:val="none" w:sz="0" w:space="0" w:color="auto"/>
        <w:right w:val="none" w:sz="0" w:space="0" w:color="auto"/>
      </w:divBdr>
    </w:div>
    <w:div w:id="1846506140">
      <w:bodyDiv w:val="1"/>
      <w:marLeft w:val="0"/>
      <w:marRight w:val="0"/>
      <w:marTop w:val="0"/>
      <w:marBottom w:val="0"/>
      <w:divBdr>
        <w:top w:val="none" w:sz="0" w:space="0" w:color="auto"/>
        <w:left w:val="none" w:sz="0" w:space="0" w:color="auto"/>
        <w:bottom w:val="none" w:sz="0" w:space="0" w:color="auto"/>
        <w:right w:val="none" w:sz="0" w:space="0" w:color="auto"/>
      </w:divBdr>
      <w:divsChild>
        <w:div w:id="378752135">
          <w:marLeft w:val="0"/>
          <w:marRight w:val="0"/>
          <w:marTop w:val="0"/>
          <w:marBottom w:val="0"/>
          <w:divBdr>
            <w:top w:val="none" w:sz="0" w:space="0" w:color="auto"/>
            <w:left w:val="none" w:sz="0" w:space="0" w:color="auto"/>
            <w:bottom w:val="none" w:sz="0" w:space="0" w:color="auto"/>
            <w:right w:val="none" w:sz="0" w:space="0" w:color="auto"/>
          </w:divBdr>
          <w:divsChild>
            <w:div w:id="485979071">
              <w:marLeft w:val="0"/>
              <w:marRight w:val="0"/>
              <w:marTop w:val="0"/>
              <w:marBottom w:val="0"/>
              <w:divBdr>
                <w:top w:val="none" w:sz="0" w:space="0" w:color="auto"/>
                <w:left w:val="none" w:sz="0" w:space="0" w:color="auto"/>
                <w:bottom w:val="none" w:sz="0" w:space="0" w:color="auto"/>
                <w:right w:val="none" w:sz="0" w:space="0" w:color="auto"/>
              </w:divBdr>
              <w:divsChild>
                <w:div w:id="2476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27903">
      <w:bodyDiv w:val="1"/>
      <w:marLeft w:val="0"/>
      <w:marRight w:val="0"/>
      <w:marTop w:val="0"/>
      <w:marBottom w:val="0"/>
      <w:divBdr>
        <w:top w:val="none" w:sz="0" w:space="0" w:color="auto"/>
        <w:left w:val="none" w:sz="0" w:space="0" w:color="auto"/>
        <w:bottom w:val="none" w:sz="0" w:space="0" w:color="auto"/>
        <w:right w:val="none" w:sz="0" w:space="0" w:color="auto"/>
      </w:divBdr>
      <w:divsChild>
        <w:div w:id="2074770016">
          <w:marLeft w:val="0"/>
          <w:marRight w:val="0"/>
          <w:marTop w:val="0"/>
          <w:marBottom w:val="0"/>
          <w:divBdr>
            <w:top w:val="none" w:sz="0" w:space="0" w:color="auto"/>
            <w:left w:val="none" w:sz="0" w:space="0" w:color="auto"/>
            <w:bottom w:val="none" w:sz="0" w:space="0" w:color="auto"/>
            <w:right w:val="none" w:sz="0" w:space="0" w:color="auto"/>
          </w:divBdr>
          <w:divsChild>
            <w:div w:id="2133395780">
              <w:marLeft w:val="0"/>
              <w:marRight w:val="0"/>
              <w:marTop w:val="0"/>
              <w:marBottom w:val="0"/>
              <w:divBdr>
                <w:top w:val="none" w:sz="0" w:space="0" w:color="auto"/>
                <w:left w:val="none" w:sz="0" w:space="0" w:color="auto"/>
                <w:bottom w:val="none" w:sz="0" w:space="0" w:color="auto"/>
                <w:right w:val="none" w:sz="0" w:space="0" w:color="auto"/>
              </w:divBdr>
              <w:divsChild>
                <w:div w:id="13737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13329">
      <w:bodyDiv w:val="1"/>
      <w:marLeft w:val="0"/>
      <w:marRight w:val="0"/>
      <w:marTop w:val="0"/>
      <w:marBottom w:val="0"/>
      <w:divBdr>
        <w:top w:val="none" w:sz="0" w:space="0" w:color="auto"/>
        <w:left w:val="none" w:sz="0" w:space="0" w:color="auto"/>
        <w:bottom w:val="none" w:sz="0" w:space="0" w:color="auto"/>
        <w:right w:val="none" w:sz="0" w:space="0" w:color="auto"/>
      </w:divBdr>
    </w:div>
    <w:div w:id="1913274346">
      <w:bodyDiv w:val="1"/>
      <w:marLeft w:val="0"/>
      <w:marRight w:val="0"/>
      <w:marTop w:val="0"/>
      <w:marBottom w:val="0"/>
      <w:divBdr>
        <w:top w:val="none" w:sz="0" w:space="0" w:color="auto"/>
        <w:left w:val="none" w:sz="0" w:space="0" w:color="auto"/>
        <w:bottom w:val="none" w:sz="0" w:space="0" w:color="auto"/>
        <w:right w:val="none" w:sz="0" w:space="0" w:color="auto"/>
      </w:divBdr>
      <w:divsChild>
        <w:div w:id="1805537685">
          <w:marLeft w:val="0"/>
          <w:marRight w:val="0"/>
          <w:marTop w:val="0"/>
          <w:marBottom w:val="0"/>
          <w:divBdr>
            <w:top w:val="none" w:sz="0" w:space="0" w:color="auto"/>
            <w:left w:val="none" w:sz="0" w:space="0" w:color="auto"/>
            <w:bottom w:val="none" w:sz="0" w:space="0" w:color="auto"/>
            <w:right w:val="none" w:sz="0" w:space="0" w:color="auto"/>
          </w:divBdr>
          <w:divsChild>
            <w:div w:id="933126771">
              <w:marLeft w:val="0"/>
              <w:marRight w:val="0"/>
              <w:marTop w:val="0"/>
              <w:marBottom w:val="0"/>
              <w:divBdr>
                <w:top w:val="none" w:sz="0" w:space="0" w:color="auto"/>
                <w:left w:val="none" w:sz="0" w:space="0" w:color="auto"/>
                <w:bottom w:val="none" w:sz="0" w:space="0" w:color="auto"/>
                <w:right w:val="none" w:sz="0" w:space="0" w:color="auto"/>
              </w:divBdr>
              <w:divsChild>
                <w:div w:id="2508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74946">
      <w:bodyDiv w:val="1"/>
      <w:marLeft w:val="0"/>
      <w:marRight w:val="0"/>
      <w:marTop w:val="0"/>
      <w:marBottom w:val="0"/>
      <w:divBdr>
        <w:top w:val="none" w:sz="0" w:space="0" w:color="auto"/>
        <w:left w:val="none" w:sz="0" w:space="0" w:color="auto"/>
        <w:bottom w:val="none" w:sz="0" w:space="0" w:color="auto"/>
        <w:right w:val="none" w:sz="0" w:space="0" w:color="auto"/>
      </w:divBdr>
      <w:divsChild>
        <w:div w:id="2122458778">
          <w:marLeft w:val="0"/>
          <w:marRight w:val="0"/>
          <w:marTop w:val="0"/>
          <w:marBottom w:val="0"/>
          <w:divBdr>
            <w:top w:val="none" w:sz="0" w:space="0" w:color="auto"/>
            <w:left w:val="none" w:sz="0" w:space="0" w:color="auto"/>
            <w:bottom w:val="none" w:sz="0" w:space="0" w:color="auto"/>
            <w:right w:val="none" w:sz="0" w:space="0" w:color="auto"/>
          </w:divBdr>
          <w:divsChild>
            <w:div w:id="1994946158">
              <w:marLeft w:val="0"/>
              <w:marRight w:val="0"/>
              <w:marTop w:val="0"/>
              <w:marBottom w:val="0"/>
              <w:divBdr>
                <w:top w:val="none" w:sz="0" w:space="0" w:color="auto"/>
                <w:left w:val="none" w:sz="0" w:space="0" w:color="auto"/>
                <w:bottom w:val="none" w:sz="0" w:space="0" w:color="auto"/>
                <w:right w:val="none" w:sz="0" w:space="0" w:color="auto"/>
              </w:divBdr>
              <w:divsChild>
                <w:div w:id="5149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5934">
      <w:bodyDiv w:val="1"/>
      <w:marLeft w:val="0"/>
      <w:marRight w:val="0"/>
      <w:marTop w:val="0"/>
      <w:marBottom w:val="0"/>
      <w:divBdr>
        <w:top w:val="none" w:sz="0" w:space="0" w:color="auto"/>
        <w:left w:val="none" w:sz="0" w:space="0" w:color="auto"/>
        <w:bottom w:val="none" w:sz="0" w:space="0" w:color="auto"/>
        <w:right w:val="none" w:sz="0" w:space="0" w:color="auto"/>
      </w:divBdr>
    </w:div>
    <w:div w:id="2050568736">
      <w:bodyDiv w:val="1"/>
      <w:marLeft w:val="0"/>
      <w:marRight w:val="0"/>
      <w:marTop w:val="0"/>
      <w:marBottom w:val="0"/>
      <w:divBdr>
        <w:top w:val="none" w:sz="0" w:space="0" w:color="auto"/>
        <w:left w:val="none" w:sz="0" w:space="0" w:color="auto"/>
        <w:bottom w:val="none" w:sz="0" w:space="0" w:color="auto"/>
        <w:right w:val="none" w:sz="0" w:space="0" w:color="auto"/>
      </w:divBdr>
    </w:div>
    <w:div w:id="2061131458">
      <w:bodyDiv w:val="1"/>
      <w:marLeft w:val="0"/>
      <w:marRight w:val="0"/>
      <w:marTop w:val="0"/>
      <w:marBottom w:val="0"/>
      <w:divBdr>
        <w:top w:val="none" w:sz="0" w:space="0" w:color="auto"/>
        <w:left w:val="none" w:sz="0" w:space="0" w:color="auto"/>
        <w:bottom w:val="none" w:sz="0" w:space="0" w:color="auto"/>
        <w:right w:val="none" w:sz="0" w:space="0" w:color="auto"/>
      </w:divBdr>
      <w:divsChild>
        <w:div w:id="1703899124">
          <w:marLeft w:val="0"/>
          <w:marRight w:val="0"/>
          <w:marTop w:val="0"/>
          <w:marBottom w:val="0"/>
          <w:divBdr>
            <w:top w:val="none" w:sz="0" w:space="0" w:color="auto"/>
            <w:left w:val="none" w:sz="0" w:space="0" w:color="auto"/>
            <w:bottom w:val="none" w:sz="0" w:space="0" w:color="auto"/>
            <w:right w:val="none" w:sz="0" w:space="0" w:color="auto"/>
          </w:divBdr>
          <w:divsChild>
            <w:div w:id="938484030">
              <w:marLeft w:val="0"/>
              <w:marRight w:val="0"/>
              <w:marTop w:val="0"/>
              <w:marBottom w:val="0"/>
              <w:divBdr>
                <w:top w:val="none" w:sz="0" w:space="0" w:color="auto"/>
                <w:left w:val="none" w:sz="0" w:space="0" w:color="auto"/>
                <w:bottom w:val="none" w:sz="0" w:space="0" w:color="auto"/>
                <w:right w:val="none" w:sz="0" w:space="0" w:color="auto"/>
              </w:divBdr>
              <w:divsChild>
                <w:div w:id="142345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88578">
      <w:bodyDiv w:val="1"/>
      <w:marLeft w:val="0"/>
      <w:marRight w:val="0"/>
      <w:marTop w:val="0"/>
      <w:marBottom w:val="0"/>
      <w:divBdr>
        <w:top w:val="none" w:sz="0" w:space="0" w:color="auto"/>
        <w:left w:val="none" w:sz="0" w:space="0" w:color="auto"/>
        <w:bottom w:val="none" w:sz="0" w:space="0" w:color="auto"/>
        <w:right w:val="none" w:sz="0" w:space="0" w:color="auto"/>
      </w:divBdr>
    </w:div>
    <w:div w:id="2072382342">
      <w:bodyDiv w:val="1"/>
      <w:marLeft w:val="0"/>
      <w:marRight w:val="0"/>
      <w:marTop w:val="0"/>
      <w:marBottom w:val="0"/>
      <w:divBdr>
        <w:top w:val="none" w:sz="0" w:space="0" w:color="auto"/>
        <w:left w:val="none" w:sz="0" w:space="0" w:color="auto"/>
        <w:bottom w:val="none" w:sz="0" w:space="0" w:color="auto"/>
        <w:right w:val="none" w:sz="0" w:space="0" w:color="auto"/>
      </w:divBdr>
    </w:div>
    <w:div w:id="2117360851">
      <w:bodyDiv w:val="1"/>
      <w:marLeft w:val="0"/>
      <w:marRight w:val="0"/>
      <w:marTop w:val="0"/>
      <w:marBottom w:val="0"/>
      <w:divBdr>
        <w:top w:val="none" w:sz="0" w:space="0" w:color="auto"/>
        <w:left w:val="none" w:sz="0" w:space="0" w:color="auto"/>
        <w:bottom w:val="none" w:sz="0" w:space="0" w:color="auto"/>
        <w:right w:val="none" w:sz="0" w:space="0" w:color="auto"/>
      </w:divBdr>
    </w:div>
    <w:div w:id="213532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3214</Words>
  <Characters>18320</Characters>
  <Application>Microsoft Office Word</Application>
  <DocSecurity>0</DocSecurity>
  <Lines>152</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Нагорна Ірина Володимирівна</dc:creator>
  <cp:keywords/>
  <dc:description/>
  <cp:lastModifiedBy>Логвінова Аліна Олександрівна</cp:lastModifiedBy>
  <cp:revision>2</cp:revision>
  <dcterms:created xsi:type="dcterms:W3CDTF">2024-07-08T13:02:00Z</dcterms:created>
  <dcterms:modified xsi:type="dcterms:W3CDTF">2024-07-08T13:02:00Z</dcterms:modified>
</cp:coreProperties>
</file>